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48" w14:textId="77777777" w:rsidR="00000000" w:rsidRDefault="00735571">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67557006" w14:textId="77777777" w:rsidR="00000000" w:rsidRDefault="00735571">
      <w:pPr>
        <w:bidi/>
        <w:rPr>
          <w:rFonts w:cs="David" w:hint="cs"/>
          <w:b/>
          <w:bCs/>
          <w:rtl/>
        </w:rPr>
      </w:pPr>
      <w:r>
        <w:rPr>
          <w:rFonts w:cs="David"/>
          <w:b/>
          <w:bCs/>
          <w:rtl/>
        </w:rPr>
        <w:t xml:space="preserve">מושב </w:t>
      </w:r>
      <w:r>
        <w:rPr>
          <w:rFonts w:cs="David" w:hint="cs"/>
          <w:b/>
          <w:bCs/>
          <w:rtl/>
        </w:rPr>
        <w:t>רביעי</w:t>
      </w:r>
    </w:p>
    <w:p w14:paraId="53B7750A" w14:textId="77777777" w:rsidR="00000000" w:rsidRDefault="00735571">
      <w:pPr>
        <w:bidi/>
        <w:rPr>
          <w:rFonts w:cs="David"/>
          <w:b/>
          <w:bCs/>
          <w:rtl/>
        </w:rPr>
      </w:pPr>
    </w:p>
    <w:p w14:paraId="4011D8D3" w14:textId="77777777" w:rsidR="00000000" w:rsidRDefault="00735571">
      <w:pPr>
        <w:bidi/>
        <w:rPr>
          <w:rFonts w:cs="David"/>
          <w:b/>
          <w:bCs/>
          <w:rtl/>
        </w:rPr>
      </w:pPr>
    </w:p>
    <w:p w14:paraId="07B7E87A" w14:textId="77777777" w:rsidR="00000000" w:rsidRDefault="00735571">
      <w:pPr>
        <w:bidi/>
        <w:rPr>
          <w:rFonts w:cs="David"/>
          <w:b/>
          <w:bCs/>
          <w:rtl/>
        </w:rPr>
      </w:pPr>
    </w:p>
    <w:p w14:paraId="355E5149" w14:textId="77777777" w:rsidR="00000000" w:rsidRDefault="00735571">
      <w:pPr>
        <w:bidi/>
        <w:rPr>
          <w:rFonts w:cs="David"/>
          <w:b/>
          <w:bCs/>
          <w:rtl/>
        </w:rPr>
      </w:pPr>
    </w:p>
    <w:p w14:paraId="7E612380" w14:textId="77777777" w:rsidR="00000000" w:rsidRDefault="00735571">
      <w:pPr>
        <w:pStyle w:val="Heading1"/>
        <w:rPr>
          <w:rFonts w:cs="David" w:hint="cs"/>
          <w:rtl/>
        </w:rPr>
      </w:pPr>
      <w:r>
        <w:rPr>
          <w:rFonts w:cs="David"/>
          <w:rtl/>
        </w:rPr>
        <w:t>פרוטוקול מס'</w:t>
      </w:r>
      <w:r>
        <w:rPr>
          <w:rFonts w:cs="David" w:hint="cs"/>
          <w:rtl/>
        </w:rPr>
        <w:t xml:space="preserve"> 264</w:t>
      </w:r>
    </w:p>
    <w:p w14:paraId="6F9BD85D" w14:textId="77777777" w:rsidR="00000000" w:rsidRDefault="00735571">
      <w:pPr>
        <w:pStyle w:val="Heading7"/>
        <w:rPr>
          <w:rFonts w:hint="cs"/>
          <w:rtl/>
        </w:rPr>
      </w:pPr>
      <w:r>
        <w:rPr>
          <w:rFonts w:hint="cs"/>
          <w:rtl/>
        </w:rPr>
        <w:t>מישיבת ועדת הכנסת</w:t>
      </w:r>
    </w:p>
    <w:p w14:paraId="48C85328" w14:textId="77777777" w:rsidR="00000000" w:rsidRDefault="00735571">
      <w:pPr>
        <w:bidi/>
        <w:jc w:val="center"/>
        <w:rPr>
          <w:rFonts w:cs="David" w:hint="cs"/>
          <w:b/>
          <w:bCs/>
          <w:rtl/>
        </w:rPr>
      </w:pPr>
      <w:r>
        <w:rPr>
          <w:rFonts w:cs="David" w:hint="cs"/>
          <w:b/>
          <w:bCs/>
          <w:u w:val="single"/>
          <w:rtl/>
        </w:rPr>
        <w:t>יום שלישי, כ"ט בתשרי התשס"ו (1 בנובמבר 2005</w:t>
      </w:r>
      <w:r>
        <w:rPr>
          <w:rFonts w:cs="David"/>
          <w:b/>
          <w:bCs/>
          <w:u w:val="single"/>
        </w:rPr>
        <w:t>(</w:t>
      </w:r>
      <w:r>
        <w:rPr>
          <w:rFonts w:cs="David" w:hint="cs"/>
          <w:b/>
          <w:bCs/>
          <w:u w:val="single"/>
          <w:rtl/>
        </w:rPr>
        <w:t>, שעה 9:00</w:t>
      </w:r>
    </w:p>
    <w:p w14:paraId="482B0A9C" w14:textId="77777777" w:rsidR="00000000" w:rsidRDefault="00735571">
      <w:pPr>
        <w:tabs>
          <w:tab w:val="left" w:pos="1221"/>
        </w:tabs>
        <w:bidi/>
        <w:rPr>
          <w:rFonts w:cs="David" w:hint="cs"/>
          <w:b/>
          <w:bCs/>
          <w:u w:val="single"/>
          <w:rtl/>
        </w:rPr>
      </w:pPr>
    </w:p>
    <w:p w14:paraId="3642DDC9" w14:textId="77777777" w:rsidR="00000000" w:rsidRDefault="00735571">
      <w:pPr>
        <w:tabs>
          <w:tab w:val="left" w:pos="1221"/>
        </w:tabs>
        <w:bidi/>
        <w:rPr>
          <w:rFonts w:cs="David" w:hint="cs"/>
          <w:rtl/>
        </w:rPr>
      </w:pPr>
      <w:r>
        <w:rPr>
          <w:rFonts w:cs="David"/>
          <w:b/>
          <w:bCs/>
          <w:u w:val="single"/>
          <w:rtl/>
        </w:rPr>
        <w:t>סדר היום</w:t>
      </w:r>
      <w:r>
        <w:rPr>
          <w:rFonts w:cs="David"/>
          <w:rtl/>
        </w:rPr>
        <w:t>:</w:t>
      </w:r>
      <w:r>
        <w:rPr>
          <w:rFonts w:cs="David" w:hint="cs"/>
          <w:rtl/>
        </w:rPr>
        <w:tab/>
      </w:r>
    </w:p>
    <w:p w14:paraId="3E433D10" w14:textId="77777777" w:rsidR="00000000" w:rsidRDefault="00735571">
      <w:pPr>
        <w:tabs>
          <w:tab w:val="left" w:pos="1221"/>
        </w:tabs>
        <w:bidi/>
        <w:rPr>
          <w:rFonts w:cs="David" w:hint="cs"/>
          <w:rtl/>
        </w:rPr>
      </w:pPr>
      <w:r>
        <w:rPr>
          <w:rFonts w:cs="David" w:hint="cs"/>
          <w:rtl/>
        </w:rPr>
        <w:t>א. ערעורים על החלטת יו"ר הכנסת והסגנים שלא לאשר דחיפות הצעות לסדר היום</w:t>
      </w:r>
    </w:p>
    <w:p w14:paraId="348A6EDF" w14:textId="77777777" w:rsidR="00000000" w:rsidRDefault="00735571">
      <w:pPr>
        <w:bidi/>
        <w:rPr>
          <w:rFonts w:cs="David" w:hint="cs"/>
          <w:b/>
          <w:bCs/>
          <w:rtl/>
        </w:rPr>
      </w:pPr>
    </w:p>
    <w:p w14:paraId="3DCC359B" w14:textId="77777777" w:rsidR="00000000" w:rsidRDefault="00735571">
      <w:pPr>
        <w:bidi/>
        <w:rPr>
          <w:rFonts w:cs="David" w:hint="cs"/>
          <w:rtl/>
        </w:rPr>
      </w:pPr>
    </w:p>
    <w:p w14:paraId="5E3157EB" w14:textId="77777777" w:rsidR="00000000" w:rsidRDefault="00735571">
      <w:pPr>
        <w:bidi/>
        <w:rPr>
          <w:rFonts w:cs="David"/>
          <w:rtl/>
        </w:rPr>
      </w:pPr>
    </w:p>
    <w:p w14:paraId="2606BFB2" w14:textId="77777777" w:rsidR="00000000" w:rsidRDefault="00735571">
      <w:pPr>
        <w:bidi/>
        <w:rPr>
          <w:rFonts w:cs="David" w:hint="cs"/>
          <w:b/>
          <w:bCs/>
          <w:u w:val="single"/>
          <w:rtl/>
        </w:rPr>
      </w:pPr>
      <w:r>
        <w:rPr>
          <w:rFonts w:cs="David"/>
          <w:b/>
          <w:bCs/>
          <w:u w:val="single"/>
          <w:rtl/>
        </w:rPr>
        <w:t>נכחו</w:t>
      </w:r>
      <w:r>
        <w:rPr>
          <w:rFonts w:cs="David"/>
          <w:rtl/>
        </w:rPr>
        <w:t>:</w:t>
      </w:r>
      <w:r>
        <w:rPr>
          <w:rFonts w:cs="David" w:hint="cs"/>
          <w:rtl/>
        </w:rPr>
        <w:tab/>
      </w:r>
    </w:p>
    <w:p w14:paraId="6BF4C3A9" w14:textId="77777777" w:rsidR="00000000" w:rsidRDefault="00735571">
      <w:pPr>
        <w:bidi/>
        <w:rPr>
          <w:rFonts w:cs="David"/>
          <w:rtl/>
        </w:rPr>
      </w:pPr>
    </w:p>
    <w:p w14:paraId="28032CD9" w14:textId="77777777" w:rsidR="00000000" w:rsidRDefault="00735571">
      <w:pPr>
        <w:tabs>
          <w:tab w:val="left" w:pos="1788"/>
        </w:tabs>
        <w:bidi/>
        <w:rPr>
          <w:rFonts w:cs="David" w:hint="cs"/>
          <w:rtl/>
        </w:rPr>
      </w:pPr>
      <w:r>
        <w:rPr>
          <w:rFonts w:cs="David"/>
          <w:b/>
          <w:bCs/>
          <w:u w:val="single"/>
          <w:rtl/>
        </w:rPr>
        <w:t>חברי הוועדה</w:t>
      </w:r>
      <w:r>
        <w:rPr>
          <w:rFonts w:cs="David" w:hint="cs"/>
          <w:rtl/>
        </w:rPr>
        <w:t>:</w:t>
      </w:r>
      <w:r>
        <w:rPr>
          <w:rFonts w:cs="David" w:hint="cs"/>
          <w:rtl/>
        </w:rPr>
        <w:tab/>
        <w:t>רוני בר-א</w:t>
      </w:r>
      <w:r>
        <w:rPr>
          <w:rFonts w:cs="David" w:hint="cs"/>
          <w:rtl/>
        </w:rPr>
        <w:t xml:space="preserve">ון </w:t>
      </w:r>
      <w:r>
        <w:rPr>
          <w:rFonts w:cs="David"/>
          <w:rtl/>
        </w:rPr>
        <w:t>–</w:t>
      </w:r>
      <w:r>
        <w:rPr>
          <w:rFonts w:cs="David" w:hint="cs"/>
          <w:rtl/>
        </w:rPr>
        <w:t xml:space="preserve"> היו"ר</w:t>
      </w:r>
    </w:p>
    <w:p w14:paraId="1CDC3D74" w14:textId="77777777" w:rsidR="00000000" w:rsidRDefault="00735571">
      <w:pPr>
        <w:tabs>
          <w:tab w:val="left" w:pos="1788"/>
        </w:tabs>
        <w:bidi/>
        <w:rPr>
          <w:rFonts w:cs="David" w:hint="cs"/>
          <w:rtl/>
        </w:rPr>
      </w:pPr>
      <w:r>
        <w:rPr>
          <w:rFonts w:cs="David" w:hint="cs"/>
          <w:rtl/>
        </w:rPr>
        <w:tab/>
        <w:t>חמי דורון</w:t>
      </w:r>
    </w:p>
    <w:p w14:paraId="482E3C98" w14:textId="77777777" w:rsidR="00000000" w:rsidRDefault="00735571">
      <w:pPr>
        <w:tabs>
          <w:tab w:val="left" w:pos="1788"/>
          <w:tab w:val="left" w:pos="3631"/>
        </w:tabs>
        <w:bidi/>
        <w:rPr>
          <w:rFonts w:cs="David" w:hint="cs"/>
          <w:rtl/>
        </w:rPr>
      </w:pPr>
      <w:r>
        <w:rPr>
          <w:rFonts w:cs="David" w:hint="cs"/>
          <w:rtl/>
        </w:rPr>
        <w:tab/>
        <w:t>רן כהן</w:t>
      </w:r>
    </w:p>
    <w:p w14:paraId="30D76890" w14:textId="77777777" w:rsidR="00000000" w:rsidRDefault="00735571">
      <w:pPr>
        <w:tabs>
          <w:tab w:val="left" w:pos="1788"/>
          <w:tab w:val="left" w:pos="3631"/>
        </w:tabs>
        <w:bidi/>
        <w:rPr>
          <w:rFonts w:cs="David" w:hint="cs"/>
          <w:rtl/>
        </w:rPr>
      </w:pPr>
      <w:r>
        <w:rPr>
          <w:rFonts w:cs="David" w:hint="cs"/>
          <w:rtl/>
        </w:rPr>
        <w:tab/>
        <w:t>אפרים סנה</w:t>
      </w:r>
    </w:p>
    <w:p w14:paraId="52D331E1" w14:textId="77777777" w:rsidR="00000000" w:rsidRDefault="00735571">
      <w:pPr>
        <w:tabs>
          <w:tab w:val="left" w:pos="1788"/>
          <w:tab w:val="left" w:pos="3631"/>
        </w:tabs>
        <w:bidi/>
        <w:rPr>
          <w:rFonts w:cs="David" w:hint="cs"/>
          <w:rtl/>
        </w:rPr>
      </w:pPr>
      <w:r>
        <w:rPr>
          <w:rFonts w:cs="David" w:hint="cs"/>
          <w:rtl/>
        </w:rPr>
        <w:tab/>
        <w:t>יאיר פרץ</w:t>
      </w:r>
    </w:p>
    <w:p w14:paraId="0B2D6F37" w14:textId="77777777" w:rsidR="00000000" w:rsidRDefault="00735571">
      <w:pPr>
        <w:tabs>
          <w:tab w:val="left" w:pos="1788"/>
          <w:tab w:val="left" w:pos="3631"/>
        </w:tabs>
        <w:bidi/>
        <w:rPr>
          <w:rFonts w:cs="David" w:hint="cs"/>
          <w:rtl/>
        </w:rPr>
      </w:pPr>
      <w:r>
        <w:rPr>
          <w:rFonts w:cs="David" w:hint="cs"/>
          <w:rtl/>
        </w:rPr>
        <w:tab/>
        <w:t>עמרי שרון</w:t>
      </w:r>
    </w:p>
    <w:p w14:paraId="691048BA" w14:textId="77777777" w:rsidR="00000000" w:rsidRDefault="00735571">
      <w:pPr>
        <w:bidi/>
        <w:rPr>
          <w:rFonts w:cs="David" w:hint="cs"/>
          <w:rtl/>
        </w:rPr>
      </w:pPr>
    </w:p>
    <w:p w14:paraId="30C2E6CE" w14:textId="77777777" w:rsidR="00000000" w:rsidRDefault="00735571">
      <w:pPr>
        <w:bidi/>
        <w:rPr>
          <w:rFonts w:cs="David" w:hint="cs"/>
          <w:rtl/>
        </w:rPr>
      </w:pPr>
      <w:r>
        <w:rPr>
          <w:rFonts w:cs="David" w:hint="cs"/>
          <w:b/>
          <w:bCs/>
          <w:u w:val="single"/>
          <w:rtl/>
        </w:rPr>
        <w:t>מוזמנים:</w:t>
      </w:r>
      <w:r>
        <w:rPr>
          <w:rFonts w:cs="David" w:hint="cs"/>
          <w:b/>
          <w:bCs/>
          <w:rtl/>
        </w:rPr>
        <w:tab/>
      </w:r>
      <w:r>
        <w:rPr>
          <w:rFonts w:cs="David" w:hint="cs"/>
          <w:b/>
          <w:bCs/>
          <w:rtl/>
        </w:rPr>
        <w:tab/>
        <w:t xml:space="preserve"> </w:t>
      </w:r>
      <w:r>
        <w:rPr>
          <w:rFonts w:cs="David" w:hint="cs"/>
          <w:rtl/>
        </w:rPr>
        <w:t>מזכיר הכנסת אריה האן</w:t>
      </w:r>
    </w:p>
    <w:p w14:paraId="401D4181" w14:textId="77777777" w:rsidR="00000000" w:rsidRDefault="00735571">
      <w:pPr>
        <w:bidi/>
        <w:rPr>
          <w:rFonts w:cs="David" w:hint="cs"/>
          <w:rtl/>
        </w:rPr>
      </w:pPr>
      <w:r>
        <w:rPr>
          <w:rFonts w:cs="David" w:hint="cs"/>
          <w:rtl/>
        </w:rPr>
        <w:tab/>
      </w:r>
      <w:r>
        <w:rPr>
          <w:rFonts w:cs="David" w:hint="cs"/>
          <w:rtl/>
        </w:rPr>
        <w:tab/>
      </w:r>
      <w:r>
        <w:rPr>
          <w:rFonts w:cs="David" w:hint="cs"/>
          <w:rtl/>
        </w:rPr>
        <w:tab/>
        <w:t xml:space="preserve"> סגן מזכיר הכנסת דוד לב</w:t>
      </w:r>
    </w:p>
    <w:p w14:paraId="3D66D572" w14:textId="77777777" w:rsidR="00000000" w:rsidRDefault="00735571">
      <w:pPr>
        <w:bidi/>
        <w:rPr>
          <w:rFonts w:cs="David" w:hint="cs"/>
          <w:rtl/>
        </w:rPr>
      </w:pPr>
      <w:r>
        <w:rPr>
          <w:rFonts w:cs="David" w:hint="cs"/>
          <w:rtl/>
        </w:rPr>
        <w:tab/>
      </w:r>
    </w:p>
    <w:p w14:paraId="2D173940" w14:textId="77777777" w:rsidR="00000000" w:rsidRDefault="00735571">
      <w:pPr>
        <w:bidi/>
        <w:rPr>
          <w:rFonts w:cs="David"/>
          <w:rtl/>
        </w:rPr>
      </w:pPr>
    </w:p>
    <w:p w14:paraId="6EFC26FC" w14:textId="77777777" w:rsidR="00000000" w:rsidRDefault="00735571">
      <w:pPr>
        <w:bidi/>
        <w:rPr>
          <w:rFonts w:cs="David"/>
          <w:rtl/>
        </w:rPr>
      </w:pPr>
    </w:p>
    <w:p w14:paraId="5A709079" w14:textId="77777777" w:rsidR="00000000" w:rsidRDefault="00735571">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b/>
          <w:bCs/>
          <w:rtl/>
        </w:rPr>
        <w:tab/>
      </w:r>
      <w:r>
        <w:rPr>
          <w:rFonts w:cs="David" w:hint="cs"/>
          <w:rtl/>
        </w:rPr>
        <w:t>ארבל אסטרחן</w:t>
      </w:r>
    </w:p>
    <w:p w14:paraId="2B6366C6" w14:textId="77777777" w:rsidR="00000000" w:rsidRDefault="00735571">
      <w:pPr>
        <w:bidi/>
        <w:rPr>
          <w:rFonts w:cs="David"/>
          <w:rtl/>
        </w:rPr>
      </w:pPr>
    </w:p>
    <w:p w14:paraId="1F6A743A" w14:textId="77777777" w:rsidR="00000000" w:rsidRDefault="00735571">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w:t>
      </w:r>
      <w:r>
        <w:rPr>
          <w:rFonts w:cs="David" w:hint="cs"/>
          <w:rtl/>
        </w:rPr>
        <w:tab/>
        <w:t>אתי בן יוסף</w:t>
      </w:r>
    </w:p>
    <w:p w14:paraId="51F994AF" w14:textId="77777777" w:rsidR="00000000" w:rsidRDefault="00735571">
      <w:pPr>
        <w:bidi/>
        <w:rPr>
          <w:rFonts w:cs="David"/>
          <w:rtl/>
        </w:rPr>
      </w:pPr>
    </w:p>
    <w:p w14:paraId="6EC9DF94" w14:textId="77777777" w:rsidR="00000000" w:rsidRDefault="00735571">
      <w:pPr>
        <w:tabs>
          <w:tab w:val="left" w:pos="1930"/>
        </w:tabs>
        <w:bidi/>
        <w:rPr>
          <w:rFonts w:cs="David" w:hint="cs"/>
          <w:rtl/>
        </w:rPr>
      </w:pPr>
      <w:r>
        <w:rPr>
          <w:rFonts w:cs="David"/>
          <w:b/>
          <w:bCs/>
          <w:u w:val="single"/>
          <w:rtl/>
        </w:rPr>
        <w:t>קצרנית</w:t>
      </w:r>
      <w:r>
        <w:rPr>
          <w:rFonts w:cs="David"/>
          <w:rtl/>
        </w:rPr>
        <w:t>:</w:t>
      </w:r>
      <w:r>
        <w:rPr>
          <w:rFonts w:cs="David" w:hint="cs"/>
          <w:rtl/>
        </w:rPr>
        <w:tab/>
        <w:t>רויטל יפרח</w:t>
      </w:r>
    </w:p>
    <w:p w14:paraId="51932115" w14:textId="77777777" w:rsidR="00000000" w:rsidRDefault="00735571">
      <w:pPr>
        <w:bidi/>
        <w:rPr>
          <w:rFonts w:cs="David" w:hint="cs"/>
          <w:b/>
          <w:bCs/>
          <w:rtl/>
        </w:rPr>
      </w:pPr>
    </w:p>
    <w:p w14:paraId="14690743" w14:textId="77777777" w:rsidR="00000000" w:rsidRDefault="00735571">
      <w:pPr>
        <w:bidi/>
        <w:jc w:val="center"/>
        <w:rPr>
          <w:rFonts w:cs="David" w:hint="cs"/>
          <w:b/>
          <w:bCs/>
          <w:u w:val="single"/>
          <w:rtl/>
        </w:rPr>
      </w:pPr>
      <w:r>
        <w:rPr>
          <w:rFonts w:cs="David"/>
          <w:rtl/>
        </w:rPr>
        <w:br w:type="page"/>
      </w:r>
      <w:r>
        <w:rPr>
          <w:rFonts w:cs="David" w:hint="cs"/>
          <w:b/>
          <w:bCs/>
          <w:u w:val="single"/>
          <w:rtl/>
        </w:rPr>
        <w:lastRenderedPageBreak/>
        <w:t>א. ערעורים על החלטת יו"ר הכנסת והסגנים שלא לא</w:t>
      </w:r>
      <w:r>
        <w:rPr>
          <w:rFonts w:cs="David" w:hint="cs"/>
          <w:b/>
          <w:bCs/>
          <w:u w:val="single"/>
          <w:rtl/>
        </w:rPr>
        <w:t>שר דחיפות הצעות לסדר היום</w:t>
      </w:r>
    </w:p>
    <w:p w14:paraId="1C4846A5" w14:textId="77777777" w:rsidR="00000000" w:rsidRDefault="00735571">
      <w:pPr>
        <w:bidi/>
        <w:jc w:val="center"/>
        <w:rPr>
          <w:rFonts w:cs="David" w:hint="cs"/>
          <w:b/>
          <w:bCs/>
          <w:u w:val="single"/>
          <w:rtl/>
        </w:rPr>
      </w:pPr>
      <w:r>
        <w:rPr>
          <w:rFonts w:cs="David" w:hint="cs"/>
          <w:b/>
          <w:bCs/>
          <w:u w:val="single"/>
          <w:rtl/>
        </w:rPr>
        <w:t>ב. שונות</w:t>
      </w:r>
    </w:p>
    <w:p w14:paraId="1BCAEF5A" w14:textId="77777777" w:rsidR="00000000" w:rsidRDefault="00735571">
      <w:pPr>
        <w:bidi/>
        <w:rPr>
          <w:rFonts w:cs="David" w:hint="cs"/>
          <w:b/>
          <w:bCs/>
          <w:u w:val="single"/>
          <w:rtl/>
        </w:rPr>
      </w:pPr>
    </w:p>
    <w:p w14:paraId="534D0724" w14:textId="77777777" w:rsidR="00000000" w:rsidRDefault="00735571">
      <w:pPr>
        <w:bidi/>
        <w:rPr>
          <w:rFonts w:cs="David" w:hint="cs"/>
          <w:rtl/>
        </w:rPr>
      </w:pPr>
      <w:r>
        <w:rPr>
          <w:rFonts w:cs="David" w:hint="cs"/>
          <w:u w:val="single"/>
          <w:rtl/>
        </w:rPr>
        <w:t>היו"ר רוני בר-און:</w:t>
      </w:r>
    </w:p>
    <w:p w14:paraId="4D17D9CD" w14:textId="77777777" w:rsidR="00000000" w:rsidRDefault="00735571">
      <w:pPr>
        <w:bidi/>
        <w:rPr>
          <w:rFonts w:cs="David" w:hint="cs"/>
          <w:rtl/>
        </w:rPr>
      </w:pPr>
    </w:p>
    <w:p w14:paraId="270B72A1" w14:textId="77777777" w:rsidR="00000000" w:rsidRDefault="00735571">
      <w:pPr>
        <w:bidi/>
        <w:rPr>
          <w:rFonts w:cs="David" w:hint="cs"/>
          <w:rtl/>
        </w:rPr>
      </w:pPr>
      <w:r>
        <w:rPr>
          <w:rFonts w:cs="David" w:hint="cs"/>
          <w:rtl/>
        </w:rPr>
        <w:tab/>
        <w:t xml:space="preserve">שלום לכולם. על סדר היום ערעורים על החלטת יו"ר הכנסת והסגנים שלא לאשר דחיפות הצעות לסדר היום. ערעורו של חבר הכנסת רן כהן בנושא הקריאות להענקת חנינה ליגאל עמיר. בבקשה, חבר הכנסת רן כהן. </w:t>
      </w:r>
    </w:p>
    <w:p w14:paraId="7D394634" w14:textId="77777777" w:rsidR="00000000" w:rsidRDefault="00735571">
      <w:pPr>
        <w:bidi/>
        <w:rPr>
          <w:rFonts w:cs="David" w:hint="cs"/>
          <w:rtl/>
        </w:rPr>
      </w:pPr>
    </w:p>
    <w:p w14:paraId="1947302E" w14:textId="77777777" w:rsidR="00000000" w:rsidRDefault="00735571">
      <w:pPr>
        <w:bidi/>
        <w:rPr>
          <w:rFonts w:cs="David" w:hint="cs"/>
          <w:rtl/>
        </w:rPr>
      </w:pPr>
      <w:r>
        <w:rPr>
          <w:rFonts w:cs="David" w:hint="cs"/>
          <w:u w:val="single"/>
          <w:rtl/>
        </w:rPr>
        <w:t>רן כהן:</w:t>
      </w:r>
    </w:p>
    <w:p w14:paraId="5B100EC7" w14:textId="77777777" w:rsidR="00000000" w:rsidRDefault="00735571">
      <w:pPr>
        <w:bidi/>
        <w:rPr>
          <w:rFonts w:cs="David" w:hint="cs"/>
          <w:rtl/>
        </w:rPr>
      </w:pPr>
    </w:p>
    <w:p w14:paraId="1213DFBB" w14:textId="77777777" w:rsidR="00000000" w:rsidRDefault="00735571">
      <w:pPr>
        <w:bidi/>
        <w:rPr>
          <w:rFonts w:cs="David" w:hint="cs"/>
          <w:rtl/>
        </w:rPr>
      </w:pPr>
      <w:r>
        <w:rPr>
          <w:rFonts w:cs="David" w:hint="cs"/>
          <w:rtl/>
        </w:rPr>
        <w:tab/>
        <w:t>אדו</w:t>
      </w:r>
      <w:r>
        <w:rPr>
          <w:rFonts w:cs="David" w:hint="cs"/>
          <w:rtl/>
        </w:rPr>
        <w:t>ני היושב ראש, חברי הוועדה, הערעור שלי נובע מסיבה מאוד עניינית. אני חושב שהשתיקה של הבית הזה מול הקריאות של משפחת עמיר, שהן קריאות הסתה גם נגד ראש הממשלה הנרצח רבין וגם נגד ראש הממשלה הנוכחי שרון היא שתיקה נוראה ואיומה.</w:t>
      </w:r>
    </w:p>
    <w:p w14:paraId="1F7AD0F1" w14:textId="77777777" w:rsidR="00000000" w:rsidRDefault="00735571">
      <w:pPr>
        <w:bidi/>
        <w:rPr>
          <w:rFonts w:cs="David" w:hint="cs"/>
          <w:rtl/>
        </w:rPr>
      </w:pPr>
    </w:p>
    <w:p w14:paraId="45AE7662" w14:textId="77777777" w:rsidR="00000000" w:rsidRDefault="00735571">
      <w:pPr>
        <w:bidi/>
        <w:rPr>
          <w:rFonts w:cs="David" w:hint="cs"/>
          <w:rtl/>
        </w:rPr>
      </w:pPr>
      <w:r>
        <w:rPr>
          <w:rFonts w:cs="David" w:hint="cs"/>
          <w:u w:val="single"/>
          <w:rtl/>
        </w:rPr>
        <w:t>היו"ר רוני בר-און:</w:t>
      </w:r>
    </w:p>
    <w:p w14:paraId="5100565B" w14:textId="77777777" w:rsidR="00000000" w:rsidRDefault="00735571">
      <w:pPr>
        <w:bidi/>
        <w:rPr>
          <w:rFonts w:cs="David" w:hint="cs"/>
          <w:rtl/>
        </w:rPr>
      </w:pPr>
    </w:p>
    <w:p w14:paraId="14FDC936" w14:textId="77777777" w:rsidR="00000000" w:rsidRDefault="00735571">
      <w:pPr>
        <w:bidi/>
        <w:rPr>
          <w:rFonts w:cs="David" w:hint="cs"/>
          <w:rtl/>
        </w:rPr>
      </w:pPr>
      <w:r>
        <w:rPr>
          <w:rFonts w:cs="David" w:hint="cs"/>
          <w:rtl/>
        </w:rPr>
        <w:tab/>
        <w:t>גם נגד כל אלה ש</w:t>
      </w:r>
      <w:r>
        <w:rPr>
          <w:rFonts w:cs="David" w:hint="cs"/>
          <w:rtl/>
        </w:rPr>
        <w:t>הצביעו בעד ההתנתקות. אולי נקיים את הדיון בכיכר העיר, שם יתלו אותנו בסוף.</w:t>
      </w:r>
    </w:p>
    <w:p w14:paraId="671CE286" w14:textId="77777777" w:rsidR="00000000" w:rsidRDefault="00735571">
      <w:pPr>
        <w:bidi/>
        <w:rPr>
          <w:rFonts w:cs="David" w:hint="cs"/>
          <w:rtl/>
        </w:rPr>
      </w:pPr>
    </w:p>
    <w:p w14:paraId="5A2B1A93" w14:textId="77777777" w:rsidR="00000000" w:rsidRDefault="00735571">
      <w:pPr>
        <w:bidi/>
        <w:rPr>
          <w:rFonts w:cs="David" w:hint="cs"/>
          <w:rtl/>
        </w:rPr>
      </w:pPr>
      <w:r>
        <w:rPr>
          <w:rFonts w:cs="David" w:hint="cs"/>
          <w:u w:val="single"/>
          <w:rtl/>
        </w:rPr>
        <w:t>רן כהן:</w:t>
      </w:r>
    </w:p>
    <w:p w14:paraId="42A768D2" w14:textId="77777777" w:rsidR="00000000" w:rsidRDefault="00735571">
      <w:pPr>
        <w:bidi/>
        <w:rPr>
          <w:rFonts w:cs="David" w:hint="cs"/>
          <w:rtl/>
        </w:rPr>
      </w:pPr>
    </w:p>
    <w:p w14:paraId="2B6D1DF3" w14:textId="77777777" w:rsidR="00000000" w:rsidRDefault="00735571">
      <w:pPr>
        <w:bidi/>
        <w:rPr>
          <w:rFonts w:cs="David" w:hint="cs"/>
          <w:rtl/>
        </w:rPr>
      </w:pPr>
      <w:r>
        <w:rPr>
          <w:rFonts w:cs="David" w:hint="cs"/>
          <w:rtl/>
        </w:rPr>
        <w:tab/>
        <w:t>כיכר העיר, במשטר פרלמנטרי כפי שאתה לימדת ולא רק למדת, ה"פוליס" שלנו זו הכנסת. השתיקה שלה היא שתיקה בלתי אפשרית במצב הזה. בהחלט הייתי רוצה לשנות את השם של הנושא לקריאות ההסת</w:t>
      </w:r>
      <w:r>
        <w:rPr>
          <w:rFonts w:cs="David" w:hint="cs"/>
          <w:rtl/>
        </w:rPr>
        <w:t>ה של משפחת עמיר, זה יותר נכון.</w:t>
      </w:r>
    </w:p>
    <w:p w14:paraId="1422CF11" w14:textId="77777777" w:rsidR="00000000" w:rsidRDefault="00735571">
      <w:pPr>
        <w:bidi/>
        <w:rPr>
          <w:rFonts w:cs="David" w:hint="cs"/>
          <w:rtl/>
        </w:rPr>
      </w:pPr>
    </w:p>
    <w:p w14:paraId="166E8636" w14:textId="77777777" w:rsidR="00000000" w:rsidRDefault="00735571">
      <w:pPr>
        <w:bidi/>
        <w:rPr>
          <w:rFonts w:cs="David" w:hint="cs"/>
          <w:rtl/>
        </w:rPr>
      </w:pPr>
      <w:r>
        <w:rPr>
          <w:rFonts w:cs="David" w:hint="cs"/>
          <w:u w:val="single"/>
          <w:rtl/>
        </w:rPr>
        <w:t>היו"ר רוני בר-און:</w:t>
      </w:r>
    </w:p>
    <w:p w14:paraId="291F8096" w14:textId="77777777" w:rsidR="00000000" w:rsidRDefault="00735571">
      <w:pPr>
        <w:bidi/>
        <w:rPr>
          <w:rFonts w:cs="David" w:hint="cs"/>
          <w:rtl/>
        </w:rPr>
      </w:pPr>
      <w:r>
        <w:rPr>
          <w:rFonts w:cs="David" w:hint="cs"/>
          <w:rtl/>
        </w:rPr>
        <w:tab/>
      </w:r>
    </w:p>
    <w:p w14:paraId="3894D275" w14:textId="77777777" w:rsidR="00000000" w:rsidRDefault="00735571">
      <w:pPr>
        <w:bidi/>
        <w:rPr>
          <w:rFonts w:cs="David" w:hint="cs"/>
          <w:rtl/>
        </w:rPr>
      </w:pPr>
      <w:r>
        <w:rPr>
          <w:rFonts w:cs="David" w:hint="cs"/>
          <w:rtl/>
        </w:rPr>
        <w:tab/>
        <w:t>בסדר.</w:t>
      </w:r>
    </w:p>
    <w:p w14:paraId="405AB5C9" w14:textId="77777777" w:rsidR="00000000" w:rsidRDefault="00735571">
      <w:pPr>
        <w:bidi/>
        <w:rPr>
          <w:rFonts w:cs="David" w:hint="cs"/>
          <w:rtl/>
        </w:rPr>
      </w:pPr>
    </w:p>
    <w:p w14:paraId="72FCAD58" w14:textId="77777777" w:rsidR="00000000" w:rsidRDefault="00735571">
      <w:pPr>
        <w:bidi/>
        <w:rPr>
          <w:rFonts w:cs="David" w:hint="cs"/>
          <w:rtl/>
        </w:rPr>
      </w:pPr>
      <w:r>
        <w:rPr>
          <w:rFonts w:cs="David" w:hint="cs"/>
          <w:u w:val="single"/>
          <w:rtl/>
        </w:rPr>
        <w:t>רן כהן:</w:t>
      </w:r>
    </w:p>
    <w:p w14:paraId="6292F430" w14:textId="77777777" w:rsidR="00000000" w:rsidRDefault="00735571">
      <w:pPr>
        <w:bidi/>
        <w:rPr>
          <w:rFonts w:cs="David" w:hint="cs"/>
          <w:rtl/>
        </w:rPr>
      </w:pPr>
    </w:p>
    <w:p w14:paraId="3AAED2F1" w14:textId="77777777" w:rsidR="00000000" w:rsidRDefault="00735571">
      <w:pPr>
        <w:bidi/>
        <w:rPr>
          <w:rFonts w:cs="David" w:hint="cs"/>
          <w:rtl/>
        </w:rPr>
      </w:pPr>
      <w:r>
        <w:rPr>
          <w:rFonts w:cs="David" w:hint="cs"/>
          <w:rtl/>
        </w:rPr>
        <w:tab/>
        <w:t>אני רוצה לומר שהכוונה שלי היא לא לתת פתחון פה למשפחת עמיר כלפי העולם. הכוונה שלי היא שאנחנו, חברי הכנסת, היוזמים נדבר והממשלה תענה ואני מניח, שכולנו נצא כנגד המשפחה וההסתה שלה, גם נגד מ</w:t>
      </w:r>
      <w:r>
        <w:rPr>
          <w:rFonts w:cs="David" w:hint="cs"/>
          <w:rtl/>
        </w:rPr>
        <w:t>שפחת הנרצח וגם כנגד תומכי ההתנתקות, כפי שהם רוצים לראות אותם תלויים בכיכר העיר. אני חושב שהשתיקה של הכנסת היא בלתי אפשרית למצב הזה.</w:t>
      </w:r>
    </w:p>
    <w:p w14:paraId="5FDF4AE7" w14:textId="77777777" w:rsidR="00000000" w:rsidRDefault="00735571">
      <w:pPr>
        <w:bidi/>
        <w:rPr>
          <w:rFonts w:cs="David" w:hint="cs"/>
          <w:rtl/>
        </w:rPr>
      </w:pPr>
    </w:p>
    <w:p w14:paraId="14497A94" w14:textId="77777777" w:rsidR="00000000" w:rsidRDefault="00735571">
      <w:pPr>
        <w:bidi/>
        <w:rPr>
          <w:rFonts w:cs="David" w:hint="cs"/>
          <w:i/>
          <w:iCs/>
          <w:rtl/>
        </w:rPr>
      </w:pPr>
      <w:r>
        <w:rPr>
          <w:rFonts w:cs="David" w:hint="cs"/>
          <w:u w:val="single"/>
          <w:rtl/>
        </w:rPr>
        <w:t>היו"ר רוני בר-און:</w:t>
      </w:r>
    </w:p>
    <w:p w14:paraId="61F04080" w14:textId="77777777" w:rsidR="00000000" w:rsidRDefault="00735571">
      <w:pPr>
        <w:bidi/>
        <w:rPr>
          <w:rFonts w:cs="David" w:hint="cs"/>
          <w:i/>
          <w:iCs/>
          <w:rtl/>
        </w:rPr>
      </w:pPr>
    </w:p>
    <w:p w14:paraId="58E76C4E" w14:textId="77777777" w:rsidR="00000000" w:rsidRDefault="00735571">
      <w:pPr>
        <w:bidi/>
        <w:rPr>
          <w:rFonts w:cs="David" w:hint="cs"/>
          <w:rtl/>
        </w:rPr>
      </w:pPr>
      <w:r>
        <w:rPr>
          <w:rFonts w:cs="David" w:hint="cs"/>
          <w:i/>
          <w:iCs/>
          <w:rtl/>
        </w:rPr>
        <w:tab/>
      </w:r>
      <w:r>
        <w:rPr>
          <w:rFonts w:cs="David" w:hint="cs"/>
          <w:rtl/>
        </w:rPr>
        <w:t>תודה רבה. אנחנו מקדמים בברכה את נציג הנשיאות, סגן היושב ראש חבר הכנסת דורון, בבקשה. מה עמדת הנשיאות?</w:t>
      </w:r>
    </w:p>
    <w:p w14:paraId="4132C533" w14:textId="77777777" w:rsidR="00000000" w:rsidRDefault="00735571">
      <w:pPr>
        <w:bidi/>
        <w:rPr>
          <w:rFonts w:cs="David" w:hint="cs"/>
          <w:rtl/>
        </w:rPr>
      </w:pPr>
    </w:p>
    <w:p w14:paraId="53C41FB3" w14:textId="77777777" w:rsidR="00000000" w:rsidRDefault="00735571">
      <w:pPr>
        <w:bidi/>
        <w:rPr>
          <w:rFonts w:cs="David" w:hint="cs"/>
          <w:u w:val="single"/>
          <w:rtl/>
        </w:rPr>
      </w:pPr>
      <w:r>
        <w:rPr>
          <w:rFonts w:cs="David" w:hint="cs"/>
          <w:u w:val="single"/>
          <w:rtl/>
        </w:rPr>
        <w:t>חמי דורון:</w:t>
      </w:r>
    </w:p>
    <w:p w14:paraId="2600FEA1" w14:textId="77777777" w:rsidR="00000000" w:rsidRDefault="00735571">
      <w:pPr>
        <w:bidi/>
        <w:rPr>
          <w:rFonts w:cs="David" w:hint="cs"/>
          <w:u w:val="single"/>
          <w:rtl/>
        </w:rPr>
      </w:pPr>
    </w:p>
    <w:p w14:paraId="0F352FD9" w14:textId="77777777" w:rsidR="00000000" w:rsidRDefault="00735571">
      <w:pPr>
        <w:pStyle w:val="BodyText"/>
        <w:rPr>
          <w:rFonts w:hint="cs"/>
          <w:rtl/>
        </w:rPr>
      </w:pPr>
      <w:r>
        <w:rPr>
          <w:rFonts w:hint="cs"/>
          <w:rtl/>
        </w:rPr>
        <w:tab/>
        <w:t>אנחנו החלטנו שאין שום סיבה שניתן את פתחון הפה למצב הזה. ישנם מקרים שבהם עדיפה השתיקה. לכן, חשבנו שאין מקום להעלות את הנושא ולפתח אותו עוד יותר ולתת פתחון פה בדרך עקיפה ליגאל עמיר.</w:t>
      </w:r>
    </w:p>
    <w:p w14:paraId="067944A5" w14:textId="77777777" w:rsidR="00000000" w:rsidRDefault="00735571">
      <w:pPr>
        <w:bidi/>
        <w:rPr>
          <w:rFonts w:cs="David" w:hint="cs"/>
          <w:rtl/>
        </w:rPr>
      </w:pPr>
    </w:p>
    <w:p w14:paraId="754B12E1" w14:textId="77777777" w:rsidR="00000000" w:rsidRDefault="00735571">
      <w:pPr>
        <w:bidi/>
        <w:rPr>
          <w:rFonts w:cs="David" w:hint="cs"/>
          <w:rtl/>
        </w:rPr>
      </w:pPr>
      <w:r>
        <w:rPr>
          <w:rFonts w:cs="David" w:hint="cs"/>
          <w:u w:val="single"/>
          <w:rtl/>
        </w:rPr>
        <w:t>היו"ר רוני בר-און:</w:t>
      </w:r>
    </w:p>
    <w:p w14:paraId="5C2030A1" w14:textId="77777777" w:rsidR="00000000" w:rsidRDefault="00735571">
      <w:pPr>
        <w:bidi/>
        <w:rPr>
          <w:rFonts w:cs="David" w:hint="cs"/>
          <w:rtl/>
        </w:rPr>
      </w:pPr>
    </w:p>
    <w:p w14:paraId="59F68A18" w14:textId="77777777" w:rsidR="00000000" w:rsidRDefault="00735571">
      <w:pPr>
        <w:bidi/>
        <w:rPr>
          <w:rFonts w:cs="David" w:hint="cs"/>
          <w:rtl/>
        </w:rPr>
      </w:pPr>
      <w:r>
        <w:rPr>
          <w:rFonts w:cs="David" w:hint="cs"/>
          <w:rtl/>
        </w:rPr>
        <w:tab/>
        <w:t>אני מוכרח לעודד את הטיעון המקורי הראשון ש</w:t>
      </w:r>
      <w:r>
        <w:rPr>
          <w:rFonts w:cs="David" w:hint="cs"/>
          <w:rtl/>
        </w:rPr>
        <w:t>אני שומע פה מטעם הנשיאות. בדרך כלל זה עומס הזמנים וכבר דנו לפני שבוע, וזה בהחלט רעיון מקורי. לא שאני מסכים אתו אבל הוא בהחלט מקורי. הנשיאות מקבלת ממני, עד כמה שאפשר, ציון גבוה במקוריות אבל לא בענייניות.</w:t>
      </w:r>
    </w:p>
    <w:p w14:paraId="621CB35A" w14:textId="77777777" w:rsidR="00000000" w:rsidRDefault="00735571">
      <w:pPr>
        <w:bidi/>
        <w:rPr>
          <w:rFonts w:cs="David" w:hint="cs"/>
          <w:rtl/>
        </w:rPr>
      </w:pPr>
    </w:p>
    <w:p w14:paraId="02196E79" w14:textId="77777777" w:rsidR="00000000" w:rsidRDefault="00735571">
      <w:pPr>
        <w:bidi/>
        <w:rPr>
          <w:rFonts w:cs="David" w:hint="cs"/>
          <w:rtl/>
        </w:rPr>
      </w:pPr>
      <w:r>
        <w:rPr>
          <w:rFonts w:cs="David" w:hint="cs"/>
          <w:rtl/>
        </w:rPr>
        <w:tab/>
        <w:t>בבקשה, עמדות לחברים. עמדתי היא שזה בהחלט נושא שצריך</w:t>
      </w:r>
      <w:r>
        <w:rPr>
          <w:rFonts w:cs="David" w:hint="cs"/>
          <w:rtl/>
        </w:rPr>
        <w:t xml:space="preserve"> להעלות על סדר יומה של הכנסת. בעניין הזה אין סייג לשתיקה ואין חוכמה בשתיקה </w:t>
      </w:r>
      <w:r>
        <w:rPr>
          <w:rFonts w:cs="David"/>
          <w:rtl/>
        </w:rPr>
        <w:t>–</w:t>
      </w:r>
      <w:r>
        <w:rPr>
          <w:rFonts w:cs="David" w:hint="cs"/>
          <w:rtl/>
        </w:rPr>
        <w:t xml:space="preserve"> אבל זו דעתי כמובן. חבר הכנסת סנה, בבקשה.</w:t>
      </w:r>
    </w:p>
    <w:p w14:paraId="24AFC537" w14:textId="77777777" w:rsidR="00000000" w:rsidRDefault="00735571">
      <w:pPr>
        <w:bidi/>
        <w:rPr>
          <w:rFonts w:cs="David" w:hint="cs"/>
          <w:rtl/>
        </w:rPr>
      </w:pPr>
    </w:p>
    <w:p w14:paraId="062D9DBC" w14:textId="77777777" w:rsidR="00000000" w:rsidRDefault="00735571">
      <w:pPr>
        <w:bidi/>
        <w:rPr>
          <w:rFonts w:cs="David" w:hint="cs"/>
          <w:rtl/>
        </w:rPr>
      </w:pPr>
      <w:r>
        <w:rPr>
          <w:rFonts w:cs="David" w:hint="cs"/>
          <w:u w:val="single"/>
          <w:rtl/>
        </w:rPr>
        <w:lastRenderedPageBreak/>
        <w:t>אפרים סנה:</w:t>
      </w:r>
    </w:p>
    <w:p w14:paraId="1F08FC1B" w14:textId="77777777" w:rsidR="00000000" w:rsidRDefault="00735571">
      <w:pPr>
        <w:bidi/>
        <w:rPr>
          <w:rFonts w:cs="David" w:hint="cs"/>
          <w:rtl/>
        </w:rPr>
      </w:pPr>
      <w:r>
        <w:rPr>
          <w:rFonts w:cs="David" w:hint="cs"/>
          <w:rtl/>
        </w:rPr>
        <w:tab/>
      </w:r>
    </w:p>
    <w:p w14:paraId="36BC643D" w14:textId="77777777" w:rsidR="00000000" w:rsidRDefault="00735571">
      <w:pPr>
        <w:bidi/>
        <w:rPr>
          <w:rFonts w:cs="David" w:hint="cs"/>
          <w:rtl/>
        </w:rPr>
      </w:pPr>
      <w:r>
        <w:rPr>
          <w:rFonts w:cs="David" w:hint="cs"/>
          <w:rtl/>
        </w:rPr>
        <w:tab/>
        <w:t>לדעתי, כל מילה מיותרת. לא יכול להיות מצב כזה שהכנסת לא תאמר את דברה. היושב ראש נקט כלפי הנימוק הזה בצורה מאוד אדיבה, אבל זה</w:t>
      </w:r>
      <w:r>
        <w:rPr>
          <w:rFonts w:cs="David" w:hint="cs"/>
          <w:rtl/>
        </w:rPr>
        <w:t xml:space="preserve"> לא נימוק.</w:t>
      </w:r>
    </w:p>
    <w:p w14:paraId="745E361F" w14:textId="77777777" w:rsidR="00000000" w:rsidRDefault="00735571">
      <w:pPr>
        <w:bidi/>
        <w:rPr>
          <w:rFonts w:cs="David" w:hint="cs"/>
          <w:rtl/>
        </w:rPr>
      </w:pPr>
    </w:p>
    <w:p w14:paraId="5D4F4BC8" w14:textId="77777777" w:rsidR="00000000" w:rsidRDefault="00735571">
      <w:pPr>
        <w:bidi/>
        <w:rPr>
          <w:rFonts w:cs="David" w:hint="cs"/>
          <w:rtl/>
        </w:rPr>
      </w:pPr>
      <w:r>
        <w:rPr>
          <w:rFonts w:cs="David" w:hint="cs"/>
          <w:u w:val="single"/>
          <w:rtl/>
        </w:rPr>
        <w:t>היו"ר רוני בר-און:</w:t>
      </w:r>
    </w:p>
    <w:p w14:paraId="461B0FB2" w14:textId="77777777" w:rsidR="00000000" w:rsidRDefault="00735571">
      <w:pPr>
        <w:bidi/>
        <w:rPr>
          <w:rFonts w:cs="David" w:hint="cs"/>
          <w:rtl/>
        </w:rPr>
      </w:pPr>
    </w:p>
    <w:p w14:paraId="173609EA" w14:textId="77777777" w:rsidR="00000000" w:rsidRDefault="00735571">
      <w:pPr>
        <w:bidi/>
        <w:rPr>
          <w:rFonts w:cs="David" w:hint="cs"/>
          <w:rtl/>
        </w:rPr>
      </w:pPr>
      <w:r>
        <w:rPr>
          <w:rFonts w:cs="David" w:hint="cs"/>
          <w:rtl/>
        </w:rPr>
        <w:tab/>
        <w:t>אני מקווה שמי שהעלה את העניין הזה, כלומר משפחת עמיר, תצטער שאנחנו ניתן לנושא הזה במה בכנסת. הם לא ישמחו על זה ששתקנו, הם יבכו על זה שדיברנו, אם נחליט לקבל את הערר כמובן. חבר הכנסת פרץ, בבקשה.</w:t>
      </w:r>
    </w:p>
    <w:p w14:paraId="0F271F37" w14:textId="77777777" w:rsidR="00000000" w:rsidRDefault="00735571">
      <w:pPr>
        <w:bidi/>
        <w:rPr>
          <w:rFonts w:cs="David" w:hint="cs"/>
          <w:rtl/>
        </w:rPr>
      </w:pPr>
    </w:p>
    <w:p w14:paraId="6AE54636" w14:textId="77777777" w:rsidR="00000000" w:rsidRDefault="00735571">
      <w:pPr>
        <w:bidi/>
        <w:rPr>
          <w:rFonts w:cs="David" w:hint="cs"/>
          <w:rtl/>
        </w:rPr>
      </w:pPr>
      <w:r>
        <w:rPr>
          <w:rFonts w:cs="David" w:hint="cs"/>
          <w:u w:val="single"/>
          <w:rtl/>
        </w:rPr>
        <w:t>יאיר פרץ:</w:t>
      </w:r>
    </w:p>
    <w:p w14:paraId="78C37F86" w14:textId="77777777" w:rsidR="00000000" w:rsidRDefault="00735571">
      <w:pPr>
        <w:bidi/>
        <w:rPr>
          <w:rFonts w:cs="David" w:hint="cs"/>
          <w:rtl/>
        </w:rPr>
      </w:pPr>
    </w:p>
    <w:p w14:paraId="7F0025E5" w14:textId="77777777" w:rsidR="00000000" w:rsidRDefault="00735571">
      <w:pPr>
        <w:bidi/>
        <w:rPr>
          <w:rFonts w:cs="David" w:hint="cs"/>
          <w:rtl/>
        </w:rPr>
      </w:pPr>
      <w:r>
        <w:rPr>
          <w:rFonts w:cs="David" w:hint="cs"/>
          <w:rtl/>
        </w:rPr>
        <w:tab/>
        <w:t>אין לי מה להוסיף.</w:t>
      </w:r>
    </w:p>
    <w:p w14:paraId="43BAC9E3" w14:textId="77777777" w:rsidR="00000000" w:rsidRDefault="00735571">
      <w:pPr>
        <w:bidi/>
        <w:rPr>
          <w:rFonts w:cs="David" w:hint="cs"/>
          <w:rtl/>
        </w:rPr>
      </w:pPr>
    </w:p>
    <w:p w14:paraId="6FDFE181" w14:textId="77777777" w:rsidR="00000000" w:rsidRDefault="00735571">
      <w:pPr>
        <w:bidi/>
        <w:rPr>
          <w:rFonts w:cs="David" w:hint="cs"/>
          <w:rtl/>
        </w:rPr>
      </w:pPr>
      <w:r>
        <w:rPr>
          <w:rFonts w:cs="David" w:hint="cs"/>
          <w:u w:val="single"/>
          <w:rtl/>
        </w:rPr>
        <w:t>היו"ר רוני בר-און:</w:t>
      </w:r>
    </w:p>
    <w:p w14:paraId="7ADAFC1C" w14:textId="77777777" w:rsidR="00000000" w:rsidRDefault="00735571">
      <w:pPr>
        <w:bidi/>
        <w:rPr>
          <w:rFonts w:cs="David" w:hint="cs"/>
          <w:rtl/>
        </w:rPr>
      </w:pPr>
    </w:p>
    <w:p w14:paraId="3E06ADE4" w14:textId="77777777" w:rsidR="00000000" w:rsidRDefault="00735571">
      <w:pPr>
        <w:bidi/>
        <w:rPr>
          <w:rFonts w:cs="David" w:hint="cs"/>
          <w:rtl/>
        </w:rPr>
      </w:pPr>
      <w:r>
        <w:rPr>
          <w:rFonts w:cs="David" w:hint="cs"/>
          <w:rtl/>
        </w:rPr>
        <w:tab/>
        <w:t>מי בעד לקבל את הערעור ירים את ידו.</w:t>
      </w:r>
    </w:p>
    <w:p w14:paraId="2149D713" w14:textId="77777777" w:rsidR="00000000" w:rsidRDefault="00735571">
      <w:pPr>
        <w:bidi/>
        <w:rPr>
          <w:rFonts w:cs="David" w:hint="cs"/>
          <w:rtl/>
        </w:rPr>
      </w:pPr>
    </w:p>
    <w:p w14:paraId="28CCC62D" w14:textId="77777777" w:rsidR="00000000" w:rsidRDefault="00735571">
      <w:pPr>
        <w:pStyle w:val="Heading9"/>
        <w:rPr>
          <w:rFonts w:hint="cs"/>
          <w:rtl/>
        </w:rPr>
      </w:pPr>
      <w:r>
        <w:rPr>
          <w:rFonts w:hint="cs"/>
          <w:rtl/>
        </w:rPr>
        <w:t>הצבעה</w:t>
      </w:r>
    </w:p>
    <w:p w14:paraId="52DB70C2" w14:textId="77777777" w:rsidR="00000000" w:rsidRDefault="00735571">
      <w:pPr>
        <w:bidi/>
        <w:jc w:val="center"/>
        <w:rPr>
          <w:rFonts w:cs="David" w:hint="cs"/>
          <w:rtl/>
        </w:rPr>
      </w:pPr>
      <w:r>
        <w:rPr>
          <w:rFonts w:cs="David" w:hint="cs"/>
          <w:rtl/>
        </w:rPr>
        <w:t xml:space="preserve">בעד </w:t>
      </w:r>
      <w:r>
        <w:rPr>
          <w:rFonts w:cs="David"/>
          <w:rtl/>
        </w:rPr>
        <w:t>–</w:t>
      </w:r>
      <w:r>
        <w:rPr>
          <w:rFonts w:cs="David" w:hint="cs"/>
          <w:rtl/>
        </w:rPr>
        <w:t xml:space="preserve"> 6</w:t>
      </w:r>
    </w:p>
    <w:p w14:paraId="47819619" w14:textId="77777777" w:rsidR="00000000" w:rsidRDefault="00735571">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51680BD5" w14:textId="77777777" w:rsidR="00000000" w:rsidRDefault="00735571">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F9AC08C" w14:textId="77777777" w:rsidR="00000000" w:rsidRDefault="00735571">
      <w:pPr>
        <w:bidi/>
        <w:jc w:val="center"/>
        <w:rPr>
          <w:rFonts w:cs="David" w:hint="cs"/>
          <w:rtl/>
        </w:rPr>
      </w:pPr>
      <w:r>
        <w:rPr>
          <w:rFonts w:cs="David" w:hint="cs"/>
          <w:rtl/>
        </w:rPr>
        <w:t xml:space="preserve">הערעור נתקבל. </w:t>
      </w:r>
    </w:p>
    <w:p w14:paraId="0ED9905B" w14:textId="77777777" w:rsidR="00000000" w:rsidRDefault="00735571">
      <w:pPr>
        <w:bidi/>
        <w:jc w:val="center"/>
        <w:rPr>
          <w:rFonts w:cs="David" w:hint="cs"/>
          <w:rtl/>
        </w:rPr>
      </w:pPr>
    </w:p>
    <w:p w14:paraId="4B83B033" w14:textId="77777777" w:rsidR="00000000" w:rsidRDefault="00735571">
      <w:pPr>
        <w:bidi/>
        <w:rPr>
          <w:rFonts w:cs="David" w:hint="cs"/>
          <w:rtl/>
        </w:rPr>
      </w:pPr>
      <w:r>
        <w:rPr>
          <w:rFonts w:cs="David" w:hint="cs"/>
          <w:u w:val="single"/>
          <w:rtl/>
        </w:rPr>
        <w:t>היו"ר רוני בר-און:</w:t>
      </w:r>
    </w:p>
    <w:p w14:paraId="160B76C3" w14:textId="77777777" w:rsidR="00000000" w:rsidRDefault="00735571">
      <w:pPr>
        <w:bidi/>
        <w:rPr>
          <w:rFonts w:cs="David" w:hint="cs"/>
          <w:rtl/>
        </w:rPr>
      </w:pPr>
    </w:p>
    <w:p w14:paraId="50D7CF56" w14:textId="77777777" w:rsidR="00000000" w:rsidRDefault="00735571">
      <w:pPr>
        <w:bidi/>
        <w:ind w:firstLine="567"/>
        <w:rPr>
          <w:rFonts w:cs="David" w:hint="cs"/>
          <w:rtl/>
        </w:rPr>
      </w:pPr>
      <w:r>
        <w:rPr>
          <w:rFonts w:cs="David" w:hint="cs"/>
          <w:rtl/>
        </w:rPr>
        <w:t>הערעור נתקבל. נא להוסיף את הנושא לסדר היום. הישיבה נעולה.</w:t>
      </w:r>
    </w:p>
    <w:p w14:paraId="0239EE70" w14:textId="77777777" w:rsidR="00000000" w:rsidRDefault="00735571">
      <w:pPr>
        <w:bidi/>
        <w:rPr>
          <w:rFonts w:cs="David" w:hint="cs"/>
          <w:rtl/>
        </w:rPr>
      </w:pPr>
    </w:p>
    <w:p w14:paraId="037CEA26" w14:textId="77777777" w:rsidR="00000000" w:rsidRDefault="00735571">
      <w:pPr>
        <w:bidi/>
        <w:rPr>
          <w:rFonts w:cs="David" w:hint="cs"/>
          <w:rtl/>
        </w:rPr>
      </w:pPr>
    </w:p>
    <w:p w14:paraId="6A2F74C5" w14:textId="77777777" w:rsidR="00000000" w:rsidRDefault="00735571">
      <w:pPr>
        <w:bidi/>
        <w:rPr>
          <w:rFonts w:cs="David" w:hint="cs"/>
          <w:rtl/>
        </w:rPr>
      </w:pPr>
    </w:p>
    <w:p w14:paraId="399F868B" w14:textId="77777777" w:rsidR="00000000" w:rsidRDefault="00735571">
      <w:pPr>
        <w:bidi/>
        <w:rPr>
          <w:rFonts w:cs="David" w:hint="cs"/>
          <w:rtl/>
        </w:rPr>
      </w:pPr>
      <w:r>
        <w:rPr>
          <w:rFonts w:cs="David" w:hint="cs"/>
          <w:rtl/>
        </w:rPr>
        <w:t>(הישיבה ננעלה בשעה 9:12)</w:t>
      </w:r>
    </w:p>
    <w:p w14:paraId="37F95D03" w14:textId="77777777" w:rsidR="00000000" w:rsidRDefault="00735571">
      <w:pPr>
        <w:bidi/>
        <w:rPr>
          <w:rFonts w:cs="David" w:hint="cs"/>
          <w:rtl/>
        </w:rPr>
      </w:pPr>
    </w:p>
    <w:p w14:paraId="7471FFBF" w14:textId="77777777" w:rsidR="00000000" w:rsidRDefault="00735571">
      <w:pPr>
        <w:bidi/>
        <w:rPr>
          <w:rFonts w:cs="David" w:hint="cs"/>
          <w:rtl/>
        </w:rPr>
      </w:pPr>
    </w:p>
    <w:p w14:paraId="546D436A" w14:textId="77777777" w:rsidR="00000000" w:rsidRDefault="00735571">
      <w:pPr>
        <w:bidi/>
        <w:rPr>
          <w:rFonts w:cs="David" w:hint="cs"/>
          <w:rtl/>
        </w:rPr>
      </w:pPr>
      <w:r>
        <w:rPr>
          <w:rFonts w:cs="David" w:hint="cs"/>
          <w:rtl/>
        </w:rPr>
        <w:tab/>
      </w:r>
    </w:p>
    <w:p w14:paraId="7EC00B40" w14:textId="77777777" w:rsidR="00000000" w:rsidRDefault="00735571">
      <w:pPr>
        <w:bidi/>
        <w:rPr>
          <w:rFonts w:cs="David" w:hint="cs"/>
          <w:rtl/>
        </w:rPr>
      </w:pPr>
    </w:p>
    <w:p w14:paraId="287C9CF9" w14:textId="77777777" w:rsidR="00000000" w:rsidRDefault="00735571">
      <w:pPr>
        <w:pStyle w:val="Heading8"/>
        <w:rPr>
          <w:rFonts w:hint="cs"/>
          <w:rtl/>
        </w:rPr>
      </w:pPr>
    </w:p>
    <w:p w14:paraId="4F9EC6B6" w14:textId="77777777" w:rsidR="00000000" w:rsidRDefault="00735571">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CCE6" w14:textId="77777777" w:rsidR="00000000" w:rsidRDefault="00735571">
      <w:r>
        <w:separator/>
      </w:r>
    </w:p>
  </w:endnote>
  <w:endnote w:type="continuationSeparator" w:id="0">
    <w:p w14:paraId="29A31F87" w14:textId="77777777" w:rsidR="00000000" w:rsidRDefault="0073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0E2F" w14:textId="77777777" w:rsidR="00000000" w:rsidRDefault="00735571">
      <w:r>
        <w:separator/>
      </w:r>
    </w:p>
  </w:footnote>
  <w:footnote w:type="continuationSeparator" w:id="0">
    <w:p w14:paraId="7E55A0E8" w14:textId="77777777" w:rsidR="00000000" w:rsidRDefault="00735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CC45" w14:textId="77777777" w:rsidR="00000000" w:rsidRDefault="0073557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A0145B6" w14:textId="77777777" w:rsidR="00000000" w:rsidRDefault="00735571">
    <w:pPr>
      <w:pStyle w:val="Header"/>
      <w:ind w:right="360"/>
      <w:rPr>
        <w:rtl/>
      </w:rPr>
    </w:pPr>
  </w:p>
  <w:p w14:paraId="2DDC3E5F" w14:textId="77777777" w:rsidR="00000000" w:rsidRDefault="00735571"/>
  <w:p w14:paraId="75518186" w14:textId="77777777" w:rsidR="00000000" w:rsidRDefault="00735571"/>
  <w:p w14:paraId="52E2E8AA" w14:textId="77777777" w:rsidR="00000000" w:rsidRDefault="00735571"/>
  <w:p w14:paraId="6604ACAE" w14:textId="77777777" w:rsidR="00000000" w:rsidRDefault="00735571"/>
  <w:p w14:paraId="5C6170C4" w14:textId="77777777" w:rsidR="00000000" w:rsidRDefault="00735571"/>
  <w:p w14:paraId="212FFC13" w14:textId="77777777" w:rsidR="00000000" w:rsidRDefault="00735571"/>
  <w:p w14:paraId="48E63BD2" w14:textId="77777777" w:rsidR="00000000" w:rsidRDefault="00735571"/>
  <w:p w14:paraId="4391B5BD" w14:textId="77777777" w:rsidR="00000000" w:rsidRDefault="00735571"/>
  <w:p w14:paraId="47F5F451" w14:textId="77777777" w:rsidR="00000000" w:rsidRDefault="007355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2A6C" w14:textId="77777777" w:rsidR="00000000" w:rsidRDefault="0073557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4C27618D" w14:textId="77777777" w:rsidR="00000000" w:rsidRDefault="00735571">
    <w:pPr>
      <w:pStyle w:val="Header"/>
      <w:ind w:right="360"/>
      <w:rPr>
        <w:rFonts w:hint="cs"/>
        <w:rtl/>
      </w:rPr>
    </w:pPr>
    <w:r>
      <w:rPr>
        <w:rtl/>
      </w:rPr>
      <w:t>ו</w:t>
    </w:r>
    <w:r>
      <w:rPr>
        <w:rtl/>
      </w:rPr>
      <w:t>עדת</w:t>
    </w:r>
    <w:r>
      <w:rPr>
        <w:rFonts w:hint="cs"/>
        <w:rtl/>
      </w:rPr>
      <w:t xml:space="preserve"> הכנסת</w:t>
    </w:r>
  </w:p>
  <w:p w14:paraId="1DD642C7" w14:textId="77777777" w:rsidR="00000000" w:rsidRDefault="00735571">
    <w:pPr>
      <w:pStyle w:val="Header"/>
      <w:ind w:right="360"/>
      <w:rPr>
        <w:rStyle w:val="PageNumber"/>
        <w:rFonts w:hint="cs"/>
        <w:rtl/>
      </w:rPr>
    </w:pPr>
    <w:r>
      <w:rPr>
        <w:rFonts w:hint="cs"/>
        <w:rtl/>
      </w:rPr>
      <w:t>1.11.05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0751פרוטוקול_ישיבת_ועדה.doc"/>
    <w:docVar w:name="StartMode" w:val="3"/>
  </w:docVars>
  <w:rsids>
    <w:rsidRoot w:val="00735571"/>
    <w:rsid w:val="00735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ED186"/>
  <w15:chartTrackingRefBased/>
  <w15:docId w15:val="{040D3B7A-43F0-460B-8904-DF8A5F08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both"/>
      <w:textAlignment w:val="baseline"/>
      <w:outlineLvl w:val="7"/>
    </w:pPr>
    <w:rPr>
      <w:rFonts w:cs="David"/>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453</Words>
  <Characters>2587</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