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E3CD0" w14:textId="77777777" w:rsidR="00000000" w:rsidRDefault="00E7638A">
      <w:pPr>
        <w:pStyle w:val="Heading5"/>
        <w:jc w:val="left"/>
        <w:rPr>
          <w:b/>
          <w:bCs/>
          <w:rtl/>
        </w:rPr>
      </w:pPr>
      <w:r>
        <w:rPr>
          <w:b/>
          <w:bCs/>
          <w:rtl/>
        </w:rPr>
        <w:t xml:space="preserve">הכנסת </w:t>
      </w:r>
      <w:r>
        <w:rPr>
          <w:rFonts w:hint="cs"/>
          <w:b/>
          <w:bCs/>
          <w:rtl/>
        </w:rPr>
        <w:t>השש-עשרה</w:t>
      </w:r>
      <w:r>
        <w:rPr>
          <w:b/>
          <w:bCs/>
          <w:rtl/>
        </w:rPr>
        <w:tab/>
      </w:r>
      <w:r>
        <w:rPr>
          <w:b/>
          <w:bCs/>
          <w:rtl/>
        </w:rPr>
        <w:tab/>
      </w:r>
      <w:r>
        <w:rPr>
          <w:b/>
          <w:bCs/>
          <w:rtl/>
        </w:rPr>
        <w:tab/>
      </w:r>
      <w:r>
        <w:rPr>
          <w:b/>
          <w:bCs/>
          <w:rtl/>
        </w:rPr>
        <w:tab/>
      </w:r>
      <w:r>
        <w:rPr>
          <w:b/>
          <w:bCs/>
          <w:rtl/>
        </w:rPr>
        <w:tab/>
      </w:r>
      <w:r>
        <w:rPr>
          <w:b/>
          <w:bCs/>
          <w:rtl/>
        </w:rPr>
        <w:tab/>
      </w:r>
      <w:r>
        <w:rPr>
          <w:b/>
          <w:bCs/>
          <w:rtl/>
        </w:rPr>
        <w:tab/>
        <w:t>נוסח לא מתוקן</w:t>
      </w:r>
    </w:p>
    <w:p w14:paraId="422FD6B9" w14:textId="77777777" w:rsidR="00000000" w:rsidRDefault="00E7638A">
      <w:pPr>
        <w:bidi/>
        <w:rPr>
          <w:rFonts w:cs="David" w:hint="cs"/>
          <w:b/>
          <w:bCs/>
          <w:rtl/>
        </w:rPr>
      </w:pPr>
      <w:r>
        <w:rPr>
          <w:rFonts w:cs="David"/>
          <w:b/>
          <w:bCs/>
          <w:rtl/>
        </w:rPr>
        <w:t xml:space="preserve">מושב </w:t>
      </w:r>
      <w:r>
        <w:rPr>
          <w:rFonts w:cs="David" w:hint="cs"/>
          <w:b/>
          <w:bCs/>
          <w:rtl/>
        </w:rPr>
        <w:t>רביעי</w:t>
      </w:r>
    </w:p>
    <w:p w14:paraId="404D44E8" w14:textId="77777777" w:rsidR="00000000" w:rsidRDefault="00E7638A">
      <w:pPr>
        <w:bidi/>
        <w:rPr>
          <w:rFonts w:cs="David"/>
          <w:b/>
          <w:bCs/>
          <w:rtl/>
        </w:rPr>
      </w:pPr>
    </w:p>
    <w:p w14:paraId="6F595FFB" w14:textId="77777777" w:rsidR="00000000" w:rsidRDefault="00E7638A">
      <w:pPr>
        <w:bidi/>
        <w:rPr>
          <w:rFonts w:cs="David"/>
          <w:b/>
          <w:bCs/>
          <w:rtl/>
        </w:rPr>
      </w:pPr>
    </w:p>
    <w:p w14:paraId="52C40902" w14:textId="77777777" w:rsidR="00000000" w:rsidRDefault="00E7638A">
      <w:pPr>
        <w:bidi/>
        <w:rPr>
          <w:rFonts w:cs="David"/>
          <w:b/>
          <w:bCs/>
          <w:rtl/>
        </w:rPr>
      </w:pPr>
    </w:p>
    <w:p w14:paraId="459A7010" w14:textId="77777777" w:rsidR="00000000" w:rsidRDefault="00E7638A">
      <w:pPr>
        <w:bidi/>
        <w:rPr>
          <w:rFonts w:cs="David"/>
          <w:b/>
          <w:bCs/>
          <w:rtl/>
        </w:rPr>
      </w:pPr>
    </w:p>
    <w:p w14:paraId="50C9E396" w14:textId="77777777" w:rsidR="00000000" w:rsidRDefault="00E7638A">
      <w:pPr>
        <w:pStyle w:val="Heading1"/>
        <w:jc w:val="center"/>
        <w:rPr>
          <w:rFonts w:cs="David" w:hint="cs"/>
          <w:b/>
          <w:bCs/>
          <w:rtl/>
        </w:rPr>
      </w:pPr>
      <w:r>
        <w:rPr>
          <w:rFonts w:cs="David"/>
          <w:b/>
          <w:bCs/>
          <w:rtl/>
        </w:rPr>
        <w:t>פרוטוקול מס'</w:t>
      </w:r>
      <w:r>
        <w:rPr>
          <w:rFonts w:cs="David" w:hint="cs"/>
          <w:b/>
          <w:bCs/>
          <w:rtl/>
        </w:rPr>
        <w:t xml:space="preserve"> 267</w:t>
      </w:r>
    </w:p>
    <w:p w14:paraId="6C2CE029" w14:textId="77777777" w:rsidR="00000000" w:rsidRDefault="00E7638A">
      <w:pPr>
        <w:bidi/>
        <w:jc w:val="center"/>
        <w:rPr>
          <w:rFonts w:cs="David" w:hint="cs"/>
          <w:b/>
          <w:bCs/>
          <w:rtl/>
        </w:rPr>
      </w:pPr>
      <w:r>
        <w:rPr>
          <w:rFonts w:cs="David" w:hint="cs"/>
          <w:b/>
          <w:bCs/>
          <w:rtl/>
        </w:rPr>
        <w:t>מישיבת ועדת הכנסת</w:t>
      </w:r>
    </w:p>
    <w:p w14:paraId="10A0699A" w14:textId="77777777" w:rsidR="00000000" w:rsidRDefault="00E7638A">
      <w:pPr>
        <w:pStyle w:val="Heading7"/>
        <w:rPr>
          <w:rFonts w:hint="cs"/>
          <w:rtl/>
        </w:rPr>
      </w:pPr>
      <w:r>
        <w:rPr>
          <w:rFonts w:hint="cs"/>
          <w:rtl/>
        </w:rPr>
        <w:t>יום שלישי, ו' בחשון התשס"ו (8 בנובמבר 2005), שעה 12:30</w:t>
      </w:r>
    </w:p>
    <w:p w14:paraId="74FFF137" w14:textId="77777777" w:rsidR="00000000" w:rsidRDefault="00E7638A">
      <w:pPr>
        <w:bidi/>
        <w:rPr>
          <w:rFonts w:cs="David"/>
          <w:b/>
          <w:bCs/>
          <w:rtl/>
        </w:rPr>
      </w:pPr>
    </w:p>
    <w:p w14:paraId="19D5B4A2" w14:textId="77777777" w:rsidR="00000000" w:rsidRDefault="00E7638A">
      <w:pPr>
        <w:bidi/>
        <w:rPr>
          <w:rFonts w:cs="David"/>
          <w:b/>
          <w:bCs/>
          <w:rtl/>
        </w:rPr>
      </w:pPr>
    </w:p>
    <w:p w14:paraId="367F62D3" w14:textId="77777777" w:rsidR="00000000" w:rsidRDefault="00E7638A">
      <w:pPr>
        <w:tabs>
          <w:tab w:val="left" w:pos="1221"/>
        </w:tabs>
        <w:bidi/>
        <w:rPr>
          <w:rFonts w:cs="David" w:hint="cs"/>
          <w:b/>
          <w:bCs/>
          <w:u w:val="single"/>
          <w:rtl/>
        </w:rPr>
      </w:pPr>
    </w:p>
    <w:p w14:paraId="4FFF066D" w14:textId="77777777" w:rsidR="00000000" w:rsidRDefault="00E7638A">
      <w:pPr>
        <w:tabs>
          <w:tab w:val="left" w:pos="1221"/>
        </w:tabs>
        <w:bidi/>
        <w:jc w:val="center"/>
        <w:rPr>
          <w:rFonts w:cs="David" w:hint="cs"/>
          <w:b/>
          <w:bCs/>
          <w:u w:val="single"/>
          <w:rtl/>
        </w:rPr>
      </w:pPr>
      <w:r>
        <w:rPr>
          <w:rFonts w:cs="David"/>
          <w:b/>
          <w:bCs/>
          <w:u w:val="single"/>
          <w:rtl/>
        </w:rPr>
        <w:t>סדר היום</w:t>
      </w:r>
      <w:r>
        <w:rPr>
          <w:rFonts w:cs="David"/>
          <w:rtl/>
        </w:rPr>
        <w:t>:</w:t>
      </w:r>
      <w:r>
        <w:rPr>
          <w:rFonts w:cs="David" w:hint="cs"/>
          <w:rtl/>
        </w:rPr>
        <w:tab/>
      </w:r>
      <w:r>
        <w:rPr>
          <w:rFonts w:cs="David" w:hint="cs"/>
          <w:b/>
          <w:bCs/>
          <w:u w:val="single"/>
          <w:rtl/>
        </w:rPr>
        <w:t xml:space="preserve">בקשת ועדת החוץ והביטחון להקדמת הדיון בהצעת חוק שירות ביטחון (הגברלות קריאה לשירות מילואים של קצין </w:t>
      </w:r>
      <w:r>
        <w:rPr>
          <w:rFonts w:cs="David"/>
          <w:b/>
          <w:bCs/>
          <w:u w:val="single"/>
          <w:rtl/>
        </w:rPr>
        <w:t>–</w:t>
      </w:r>
      <w:r>
        <w:rPr>
          <w:rFonts w:cs="David" w:hint="cs"/>
          <w:b/>
          <w:bCs/>
          <w:u w:val="single"/>
          <w:rtl/>
        </w:rPr>
        <w:t xml:space="preserve"> הור</w:t>
      </w:r>
      <w:r>
        <w:rPr>
          <w:rFonts w:cs="David" w:hint="cs"/>
          <w:b/>
          <w:bCs/>
          <w:u w:val="single"/>
          <w:rtl/>
        </w:rPr>
        <w:t>את שעה),(תיקון מס' 4), התשס"ו-2005 לפני הקריאה השניה והשלישית</w:t>
      </w:r>
    </w:p>
    <w:p w14:paraId="05A67245" w14:textId="77777777" w:rsidR="00000000" w:rsidRDefault="00E7638A">
      <w:pPr>
        <w:bidi/>
        <w:rPr>
          <w:rFonts w:cs="David" w:hint="cs"/>
          <w:b/>
          <w:bCs/>
          <w:rtl/>
        </w:rPr>
      </w:pPr>
    </w:p>
    <w:p w14:paraId="5D7A7F68" w14:textId="77777777" w:rsidR="00000000" w:rsidRDefault="00E7638A">
      <w:pPr>
        <w:bidi/>
        <w:rPr>
          <w:rFonts w:cs="David" w:hint="cs"/>
          <w:rtl/>
        </w:rPr>
      </w:pPr>
    </w:p>
    <w:p w14:paraId="3F76976B" w14:textId="77777777" w:rsidR="00000000" w:rsidRDefault="00E7638A">
      <w:pPr>
        <w:bidi/>
        <w:rPr>
          <w:rFonts w:cs="David"/>
          <w:rtl/>
        </w:rPr>
      </w:pPr>
    </w:p>
    <w:p w14:paraId="439BA728" w14:textId="77777777" w:rsidR="00000000" w:rsidRDefault="00E7638A">
      <w:pPr>
        <w:bidi/>
        <w:rPr>
          <w:rFonts w:cs="David"/>
          <w:b/>
          <w:bCs/>
          <w:u w:val="single"/>
          <w:rtl/>
        </w:rPr>
      </w:pPr>
      <w:r>
        <w:rPr>
          <w:rFonts w:cs="David"/>
          <w:b/>
          <w:bCs/>
          <w:u w:val="single"/>
          <w:rtl/>
        </w:rPr>
        <w:t>נכחו</w:t>
      </w:r>
      <w:r>
        <w:rPr>
          <w:rFonts w:cs="David"/>
          <w:rtl/>
        </w:rPr>
        <w:t>:</w:t>
      </w:r>
    </w:p>
    <w:p w14:paraId="456887B7" w14:textId="77777777" w:rsidR="00000000" w:rsidRDefault="00E7638A">
      <w:pPr>
        <w:bidi/>
        <w:rPr>
          <w:rFonts w:cs="David"/>
          <w:rtl/>
        </w:rPr>
      </w:pPr>
    </w:p>
    <w:p w14:paraId="562B5DAE" w14:textId="77777777" w:rsidR="00000000" w:rsidRDefault="00E7638A">
      <w:pPr>
        <w:tabs>
          <w:tab w:val="left" w:pos="1788"/>
        </w:tabs>
        <w:bidi/>
        <w:rPr>
          <w:rFonts w:cs="David" w:hint="cs"/>
          <w:rtl/>
        </w:rPr>
      </w:pPr>
      <w:r>
        <w:rPr>
          <w:rFonts w:cs="David"/>
          <w:b/>
          <w:bCs/>
          <w:u w:val="single"/>
          <w:rtl/>
        </w:rPr>
        <w:t>חברי הוועדה</w:t>
      </w:r>
      <w:r>
        <w:rPr>
          <w:rFonts w:cs="David"/>
          <w:rtl/>
        </w:rPr>
        <w:t>:</w:t>
      </w:r>
      <w:r>
        <w:rPr>
          <w:rFonts w:cs="David" w:hint="cs"/>
          <w:rtl/>
        </w:rPr>
        <w:tab/>
        <w:t xml:space="preserve">רוני בר-און </w:t>
      </w:r>
      <w:r>
        <w:rPr>
          <w:rFonts w:cs="David"/>
          <w:rtl/>
        </w:rPr>
        <w:t>–</w:t>
      </w:r>
      <w:r>
        <w:rPr>
          <w:rFonts w:cs="David" w:hint="cs"/>
          <w:rtl/>
        </w:rPr>
        <w:t xml:space="preserve"> היו"ר</w:t>
      </w:r>
    </w:p>
    <w:p w14:paraId="58B5D31F" w14:textId="77777777" w:rsidR="00000000" w:rsidRDefault="00E7638A">
      <w:pPr>
        <w:tabs>
          <w:tab w:val="left" w:pos="1788"/>
        </w:tabs>
        <w:bidi/>
        <w:rPr>
          <w:rFonts w:cs="David" w:hint="cs"/>
          <w:rtl/>
        </w:rPr>
      </w:pPr>
      <w:r>
        <w:rPr>
          <w:rFonts w:cs="David" w:hint="cs"/>
          <w:rtl/>
        </w:rPr>
        <w:tab/>
        <w:t>ענבל גבריאלי</w:t>
      </w:r>
    </w:p>
    <w:p w14:paraId="52713037" w14:textId="77777777" w:rsidR="00000000" w:rsidRDefault="00E7638A">
      <w:pPr>
        <w:tabs>
          <w:tab w:val="left" w:pos="1788"/>
        </w:tabs>
        <w:bidi/>
        <w:rPr>
          <w:rFonts w:cs="David" w:hint="cs"/>
          <w:rtl/>
        </w:rPr>
      </w:pPr>
      <w:r>
        <w:rPr>
          <w:rFonts w:cs="David" w:hint="cs"/>
          <w:rtl/>
        </w:rPr>
        <w:tab/>
        <w:t>אהוד יתום</w:t>
      </w:r>
    </w:p>
    <w:p w14:paraId="5B5393A8" w14:textId="77777777" w:rsidR="00000000" w:rsidRDefault="00E7638A">
      <w:pPr>
        <w:tabs>
          <w:tab w:val="left" w:pos="1788"/>
        </w:tabs>
        <w:bidi/>
        <w:rPr>
          <w:rFonts w:cs="David" w:hint="cs"/>
          <w:rtl/>
        </w:rPr>
      </w:pPr>
    </w:p>
    <w:p w14:paraId="30548087" w14:textId="77777777" w:rsidR="00000000" w:rsidRDefault="00E7638A">
      <w:pPr>
        <w:bidi/>
        <w:rPr>
          <w:rFonts w:cs="David"/>
          <w:rtl/>
        </w:rPr>
      </w:pPr>
    </w:p>
    <w:p w14:paraId="34D3957C" w14:textId="77777777" w:rsidR="00000000" w:rsidRDefault="00E7638A">
      <w:pPr>
        <w:bidi/>
        <w:rPr>
          <w:rFonts w:cs="David"/>
          <w:rtl/>
        </w:rPr>
      </w:pPr>
    </w:p>
    <w:p w14:paraId="341A72BD" w14:textId="77777777" w:rsidR="00000000" w:rsidRDefault="00E7638A">
      <w:pPr>
        <w:tabs>
          <w:tab w:val="left" w:pos="1788"/>
          <w:tab w:val="left" w:pos="3631"/>
        </w:tabs>
        <w:bidi/>
        <w:rPr>
          <w:rFonts w:cs="David" w:hint="cs"/>
          <w:rtl/>
        </w:rPr>
      </w:pPr>
      <w:r>
        <w:rPr>
          <w:rFonts w:cs="David"/>
          <w:b/>
          <w:bCs/>
          <w:u w:val="single"/>
          <w:rtl/>
        </w:rPr>
        <w:t>מוזמנים</w:t>
      </w:r>
      <w:r>
        <w:rPr>
          <w:rFonts w:cs="David"/>
          <w:rtl/>
        </w:rPr>
        <w:t>:</w:t>
      </w:r>
      <w:r>
        <w:rPr>
          <w:rFonts w:cs="David" w:hint="cs"/>
          <w:rtl/>
        </w:rPr>
        <w:tab/>
        <w:t>מירי פרנקל-שור</w:t>
      </w:r>
      <w:r>
        <w:rPr>
          <w:rFonts w:cs="David" w:hint="cs"/>
          <w:rtl/>
        </w:rPr>
        <w:tab/>
        <w:t>- יועמ"ש, ועדת החוץ והביטחון</w:t>
      </w:r>
    </w:p>
    <w:p w14:paraId="75B09B71" w14:textId="77777777" w:rsidR="00000000" w:rsidRDefault="00E7638A">
      <w:pPr>
        <w:tabs>
          <w:tab w:val="left" w:pos="1788"/>
          <w:tab w:val="left" w:pos="3631"/>
        </w:tabs>
        <w:bidi/>
        <w:rPr>
          <w:rFonts w:cs="David" w:hint="cs"/>
          <w:rtl/>
        </w:rPr>
      </w:pPr>
      <w:r>
        <w:rPr>
          <w:rFonts w:cs="David" w:hint="cs"/>
          <w:rtl/>
        </w:rPr>
        <w:tab/>
        <w:t>אביב מיזל</w:t>
      </w:r>
      <w:r>
        <w:rPr>
          <w:rFonts w:cs="David" w:hint="cs"/>
          <w:rtl/>
        </w:rPr>
        <w:tab/>
        <w:t>- מתמחה, הלשכה המשפטית של הכנסת</w:t>
      </w:r>
    </w:p>
    <w:p w14:paraId="134835A4" w14:textId="77777777" w:rsidR="00000000" w:rsidRDefault="00E7638A">
      <w:pPr>
        <w:tabs>
          <w:tab w:val="left" w:pos="1788"/>
          <w:tab w:val="left" w:pos="3631"/>
        </w:tabs>
        <w:bidi/>
        <w:rPr>
          <w:rFonts w:cs="David" w:hint="cs"/>
          <w:rtl/>
        </w:rPr>
      </w:pPr>
      <w:r>
        <w:rPr>
          <w:rFonts w:cs="David" w:hint="cs"/>
          <w:rtl/>
        </w:rPr>
        <w:tab/>
        <w:t>אילת עציון</w:t>
      </w:r>
      <w:r>
        <w:rPr>
          <w:rFonts w:cs="David" w:hint="cs"/>
          <w:rtl/>
        </w:rPr>
        <w:tab/>
        <w:t xml:space="preserve">- מתמחה, הלשכה </w:t>
      </w:r>
      <w:r>
        <w:rPr>
          <w:rFonts w:cs="David" w:hint="cs"/>
          <w:rtl/>
        </w:rPr>
        <w:t>המשפטית של הכנסת</w:t>
      </w:r>
    </w:p>
    <w:p w14:paraId="543E8428" w14:textId="77777777" w:rsidR="00000000" w:rsidRDefault="00E7638A">
      <w:pPr>
        <w:tabs>
          <w:tab w:val="left" w:pos="1788"/>
          <w:tab w:val="left" w:pos="3631"/>
        </w:tabs>
        <w:bidi/>
        <w:rPr>
          <w:rFonts w:cs="David" w:hint="cs"/>
          <w:rtl/>
        </w:rPr>
      </w:pPr>
      <w:r>
        <w:rPr>
          <w:rFonts w:cs="David" w:hint="cs"/>
          <w:rtl/>
        </w:rPr>
        <w:tab/>
      </w:r>
    </w:p>
    <w:p w14:paraId="7D60D97B" w14:textId="77777777" w:rsidR="00000000" w:rsidRDefault="00E7638A">
      <w:pPr>
        <w:bidi/>
        <w:rPr>
          <w:rFonts w:cs="David"/>
          <w:rtl/>
        </w:rPr>
      </w:pPr>
    </w:p>
    <w:p w14:paraId="0784338E" w14:textId="77777777" w:rsidR="00000000" w:rsidRDefault="00E7638A">
      <w:pPr>
        <w:bidi/>
        <w:rPr>
          <w:rFonts w:cs="David"/>
          <w:rtl/>
        </w:rPr>
      </w:pPr>
    </w:p>
    <w:p w14:paraId="75BA8967" w14:textId="77777777" w:rsidR="00000000" w:rsidRDefault="00E7638A">
      <w:pPr>
        <w:bidi/>
        <w:rPr>
          <w:rFonts w:cs="David"/>
          <w:rtl/>
        </w:rPr>
      </w:pPr>
    </w:p>
    <w:p w14:paraId="103624D0" w14:textId="77777777" w:rsidR="00000000" w:rsidRDefault="00E7638A">
      <w:pPr>
        <w:tabs>
          <w:tab w:val="left" w:pos="1930"/>
        </w:tabs>
        <w:bidi/>
        <w:rPr>
          <w:rFonts w:cs="David" w:hint="cs"/>
          <w:rtl/>
        </w:rPr>
      </w:pPr>
      <w:r>
        <w:rPr>
          <w:rFonts w:cs="David"/>
          <w:b/>
          <w:bCs/>
          <w:u w:val="single"/>
          <w:rtl/>
        </w:rPr>
        <w:t>יוע</w:t>
      </w:r>
      <w:r>
        <w:rPr>
          <w:rFonts w:cs="David" w:hint="cs"/>
          <w:b/>
          <w:bCs/>
          <w:u w:val="single"/>
          <w:rtl/>
        </w:rPr>
        <w:t>צת</w:t>
      </w:r>
      <w:r>
        <w:rPr>
          <w:rFonts w:cs="David"/>
          <w:b/>
          <w:bCs/>
          <w:u w:val="single"/>
          <w:rtl/>
        </w:rPr>
        <w:t xml:space="preserve"> משפטי</w:t>
      </w:r>
      <w:r>
        <w:rPr>
          <w:rFonts w:cs="David" w:hint="cs"/>
          <w:b/>
          <w:bCs/>
          <w:u w:val="single"/>
          <w:rtl/>
        </w:rPr>
        <w:t>ת</w:t>
      </w:r>
      <w:r>
        <w:rPr>
          <w:rFonts w:cs="David"/>
          <w:b/>
          <w:bCs/>
          <w:rtl/>
        </w:rPr>
        <w:t>:</w:t>
      </w:r>
      <w:r>
        <w:rPr>
          <w:rFonts w:cs="David" w:hint="cs"/>
          <w:b/>
          <w:bCs/>
          <w:rtl/>
        </w:rPr>
        <w:tab/>
      </w:r>
      <w:r>
        <w:rPr>
          <w:rFonts w:cs="David" w:hint="cs"/>
          <w:rtl/>
        </w:rPr>
        <w:t>ארבל אסטרחן</w:t>
      </w:r>
    </w:p>
    <w:p w14:paraId="082F04BA" w14:textId="77777777" w:rsidR="00000000" w:rsidRDefault="00E7638A">
      <w:pPr>
        <w:bidi/>
        <w:rPr>
          <w:rFonts w:cs="David"/>
          <w:rtl/>
        </w:rPr>
      </w:pPr>
    </w:p>
    <w:p w14:paraId="0ED4F9C9" w14:textId="77777777" w:rsidR="00000000" w:rsidRDefault="00E7638A">
      <w:pPr>
        <w:tabs>
          <w:tab w:val="left" w:pos="1930"/>
        </w:tabs>
        <w:bidi/>
        <w:rPr>
          <w:rFonts w:cs="David" w:hint="cs"/>
          <w:b/>
          <w:bCs/>
          <w:rtl/>
        </w:rPr>
      </w:pPr>
      <w:r>
        <w:rPr>
          <w:rFonts w:cs="David"/>
          <w:b/>
          <w:bCs/>
          <w:u w:val="single"/>
          <w:rtl/>
        </w:rPr>
        <w:t>מנהלת הוועדה</w:t>
      </w:r>
      <w:r>
        <w:rPr>
          <w:rFonts w:cs="David"/>
          <w:rtl/>
        </w:rPr>
        <w:t>:</w:t>
      </w:r>
      <w:r>
        <w:rPr>
          <w:rFonts w:cs="David" w:hint="cs"/>
          <w:rtl/>
        </w:rPr>
        <w:tab/>
        <w:t>אתי בן יוסף</w:t>
      </w:r>
    </w:p>
    <w:p w14:paraId="1B7F5FED" w14:textId="77777777" w:rsidR="00000000" w:rsidRDefault="00E7638A">
      <w:pPr>
        <w:bidi/>
        <w:rPr>
          <w:rFonts w:cs="David"/>
          <w:rtl/>
        </w:rPr>
      </w:pPr>
    </w:p>
    <w:p w14:paraId="008FBAA7" w14:textId="77777777" w:rsidR="00000000" w:rsidRDefault="00E7638A">
      <w:pPr>
        <w:tabs>
          <w:tab w:val="left" w:pos="1930"/>
        </w:tabs>
        <w:bidi/>
        <w:rPr>
          <w:rFonts w:cs="David" w:hint="cs"/>
          <w:rtl/>
        </w:rPr>
      </w:pPr>
      <w:r>
        <w:rPr>
          <w:rFonts w:cs="David"/>
          <w:b/>
          <w:bCs/>
          <w:u w:val="single"/>
          <w:rtl/>
        </w:rPr>
        <w:t>קצרנית</w:t>
      </w:r>
      <w:r>
        <w:rPr>
          <w:rFonts w:cs="David"/>
          <w:rtl/>
        </w:rPr>
        <w:t>:</w:t>
      </w:r>
      <w:r>
        <w:rPr>
          <w:rFonts w:cs="David" w:hint="cs"/>
          <w:rtl/>
        </w:rPr>
        <w:tab/>
        <w:t>רויטל יפרח</w:t>
      </w:r>
    </w:p>
    <w:p w14:paraId="24F84AF2" w14:textId="77777777" w:rsidR="00000000" w:rsidRDefault="00E7638A">
      <w:pPr>
        <w:bidi/>
        <w:rPr>
          <w:rFonts w:cs="David" w:hint="cs"/>
          <w:b/>
          <w:bCs/>
          <w:rtl/>
        </w:rPr>
      </w:pPr>
    </w:p>
    <w:p w14:paraId="645FFB2F" w14:textId="77777777" w:rsidR="00000000" w:rsidRDefault="00E7638A">
      <w:pPr>
        <w:bidi/>
        <w:jc w:val="center"/>
        <w:rPr>
          <w:rFonts w:cs="David" w:hint="cs"/>
          <w:b/>
          <w:bCs/>
          <w:u w:val="single"/>
          <w:rtl/>
        </w:rPr>
      </w:pPr>
      <w:r>
        <w:rPr>
          <w:rFonts w:cs="David"/>
          <w:rtl/>
        </w:rPr>
        <w:br w:type="page"/>
      </w:r>
      <w:r>
        <w:rPr>
          <w:rFonts w:cs="David" w:hint="cs"/>
          <w:b/>
          <w:bCs/>
          <w:u w:val="single"/>
          <w:rtl/>
        </w:rPr>
        <w:lastRenderedPageBreak/>
        <w:t xml:space="preserve">בקשת ועדת החוץ והביטחון להקדמת הדיון בהצעת חוק שירות ביטחון (הגבלות קריאה לשירות מילואים של קצין </w:t>
      </w:r>
      <w:r>
        <w:rPr>
          <w:rFonts w:cs="David"/>
          <w:b/>
          <w:bCs/>
          <w:u w:val="single"/>
          <w:rtl/>
        </w:rPr>
        <w:t>–</w:t>
      </w:r>
      <w:r>
        <w:rPr>
          <w:rFonts w:cs="David" w:hint="cs"/>
          <w:b/>
          <w:bCs/>
          <w:u w:val="single"/>
          <w:rtl/>
        </w:rPr>
        <w:t xml:space="preserve"> הוראת שעה)(תיקון מס' 4), התשס"ו-2005, לפני הקריאה השניה והשל</w:t>
      </w:r>
      <w:r>
        <w:rPr>
          <w:rFonts w:cs="David" w:hint="cs"/>
          <w:b/>
          <w:bCs/>
          <w:u w:val="single"/>
          <w:rtl/>
        </w:rPr>
        <w:t>ישית</w:t>
      </w:r>
    </w:p>
    <w:p w14:paraId="5134142D" w14:textId="77777777" w:rsidR="00000000" w:rsidRDefault="00E7638A">
      <w:pPr>
        <w:bidi/>
        <w:rPr>
          <w:rFonts w:cs="David" w:hint="cs"/>
          <w:b/>
          <w:bCs/>
          <w:u w:val="single"/>
          <w:rtl/>
        </w:rPr>
      </w:pPr>
    </w:p>
    <w:p w14:paraId="55F6D943" w14:textId="77777777" w:rsidR="00000000" w:rsidRDefault="00E7638A">
      <w:pPr>
        <w:pStyle w:val="Heading8"/>
        <w:rPr>
          <w:rFonts w:hint="cs"/>
          <w:b w:val="0"/>
          <w:bCs w:val="0"/>
          <w:rtl/>
        </w:rPr>
      </w:pPr>
      <w:r>
        <w:rPr>
          <w:rFonts w:hint="cs"/>
          <w:b w:val="0"/>
          <w:bCs w:val="0"/>
          <w:u w:val="single"/>
          <w:rtl/>
        </w:rPr>
        <w:t>היו"ר רוני בר-און:</w:t>
      </w:r>
    </w:p>
    <w:p w14:paraId="79F9D426" w14:textId="77777777" w:rsidR="00000000" w:rsidRDefault="00E7638A">
      <w:pPr>
        <w:bidi/>
        <w:rPr>
          <w:rFonts w:cs="David" w:hint="cs"/>
          <w:rtl/>
        </w:rPr>
      </w:pPr>
    </w:p>
    <w:p w14:paraId="004CBCD4" w14:textId="77777777" w:rsidR="00000000" w:rsidRDefault="00E7638A">
      <w:pPr>
        <w:bidi/>
        <w:rPr>
          <w:rFonts w:cs="David" w:hint="cs"/>
          <w:rtl/>
        </w:rPr>
      </w:pPr>
      <w:r>
        <w:rPr>
          <w:rFonts w:cs="David" w:hint="cs"/>
          <w:rtl/>
        </w:rPr>
        <w:tab/>
        <w:t xml:space="preserve">חברים, ישיבת ועדת הכנסת מס' 267. תודה על ההתכנסות בהתראה קצרה. יש לנו בקשה לתת פטור מחובת הנחה להצעת חוק שירות ביטחון (הוראת שעה)(תיקון מס' 4), שהגישה הממשלה ועניינה הגבלות קריאה לשירות מילואים של קצין. אושרה אתמול בקריאה ראשונה </w:t>
      </w:r>
      <w:r>
        <w:rPr>
          <w:rFonts w:cs="David" w:hint="cs"/>
          <w:rtl/>
        </w:rPr>
        <w:t>ותאושר היום בקריאה שניה ושלישית. מבקשים פטור מחובת הנחה לערוך את הקריאה השניה ביום ההנחה, בתאם לסעיף 125 לתקנון הכנסת. מכיוון שמדובר בהוראת שעה שתוקפה פג מחר, ומחר, ככל הידוע, לא תהיינה הצבעות בישיבת הכנסת, לנוכח הדחיפות מבקשים להשלים את תהליך החקיקה עוד ה</w:t>
      </w:r>
      <w:r>
        <w:rPr>
          <w:rFonts w:cs="David" w:hint="cs"/>
          <w:rtl/>
        </w:rPr>
        <w:t>יום. זה עולה היום לקריאה שניה ושלישית.</w:t>
      </w:r>
    </w:p>
    <w:p w14:paraId="1AF4D0C8" w14:textId="77777777" w:rsidR="00000000" w:rsidRDefault="00E7638A">
      <w:pPr>
        <w:bidi/>
        <w:rPr>
          <w:rFonts w:cs="David" w:hint="cs"/>
          <w:rtl/>
        </w:rPr>
      </w:pPr>
    </w:p>
    <w:p w14:paraId="3CFA523D" w14:textId="77777777" w:rsidR="00000000" w:rsidRDefault="00E7638A">
      <w:pPr>
        <w:bidi/>
        <w:rPr>
          <w:rFonts w:cs="David" w:hint="cs"/>
          <w:rtl/>
        </w:rPr>
      </w:pPr>
      <w:r>
        <w:rPr>
          <w:rFonts w:cs="David" w:hint="cs"/>
          <w:rtl/>
        </w:rPr>
        <w:tab/>
        <w:t>אנחנו מתבקשים לתת פטור מחובת הנחה. מי בעד, ירים את ידו.</w:t>
      </w:r>
    </w:p>
    <w:p w14:paraId="6A31BE42" w14:textId="77777777" w:rsidR="00000000" w:rsidRDefault="00E7638A">
      <w:pPr>
        <w:bidi/>
        <w:rPr>
          <w:rFonts w:cs="David" w:hint="cs"/>
          <w:rtl/>
        </w:rPr>
      </w:pPr>
    </w:p>
    <w:p w14:paraId="115CCA7D" w14:textId="77777777" w:rsidR="00000000" w:rsidRDefault="00E7638A">
      <w:pPr>
        <w:bidi/>
        <w:rPr>
          <w:rFonts w:cs="David" w:hint="cs"/>
          <w:rtl/>
        </w:rPr>
      </w:pPr>
      <w:r>
        <w:rPr>
          <w:rFonts w:cs="David" w:hint="cs"/>
          <w:rtl/>
        </w:rPr>
        <w:tab/>
        <w:t xml:space="preserve">בעד </w:t>
      </w:r>
      <w:r>
        <w:rPr>
          <w:rFonts w:cs="David"/>
          <w:rtl/>
        </w:rPr>
        <w:t>–</w:t>
      </w:r>
      <w:r>
        <w:rPr>
          <w:rFonts w:cs="David" w:hint="cs"/>
          <w:rtl/>
        </w:rPr>
        <w:t xml:space="preserve"> הרב</w:t>
      </w:r>
    </w:p>
    <w:p w14:paraId="2FD0CF17" w14:textId="77777777" w:rsidR="00000000" w:rsidRDefault="00E7638A">
      <w:pPr>
        <w:bidi/>
        <w:rPr>
          <w:rFonts w:cs="David" w:hint="cs"/>
          <w:rtl/>
        </w:rPr>
      </w:pPr>
      <w:r>
        <w:rPr>
          <w:rFonts w:cs="David" w:hint="cs"/>
          <w:rtl/>
        </w:rPr>
        <w:tab/>
        <w:t xml:space="preserve">נגד </w:t>
      </w:r>
      <w:r>
        <w:rPr>
          <w:rFonts w:cs="David"/>
          <w:rtl/>
        </w:rPr>
        <w:t>–</w:t>
      </w:r>
      <w:r>
        <w:rPr>
          <w:rFonts w:cs="David" w:hint="cs"/>
          <w:rtl/>
        </w:rPr>
        <w:t xml:space="preserve"> אין</w:t>
      </w:r>
    </w:p>
    <w:p w14:paraId="78A5693D" w14:textId="77777777" w:rsidR="00000000" w:rsidRDefault="00E7638A">
      <w:pPr>
        <w:bidi/>
        <w:ind w:firstLine="567"/>
        <w:rPr>
          <w:rFonts w:cs="David" w:hint="cs"/>
          <w:rtl/>
        </w:rPr>
      </w:pPr>
      <w:r>
        <w:rPr>
          <w:rFonts w:cs="David" w:hint="cs"/>
          <w:rtl/>
        </w:rPr>
        <w:t xml:space="preserve">נמנעים </w:t>
      </w:r>
      <w:r>
        <w:rPr>
          <w:rFonts w:cs="David"/>
          <w:rtl/>
        </w:rPr>
        <w:t>–</w:t>
      </w:r>
      <w:r>
        <w:rPr>
          <w:rFonts w:cs="David" w:hint="cs"/>
          <w:rtl/>
        </w:rPr>
        <w:t xml:space="preserve"> אין</w:t>
      </w:r>
    </w:p>
    <w:p w14:paraId="7CC338BA" w14:textId="77777777" w:rsidR="00000000" w:rsidRDefault="00E7638A">
      <w:pPr>
        <w:bidi/>
        <w:ind w:firstLine="567"/>
        <w:rPr>
          <w:rFonts w:cs="David" w:hint="cs"/>
          <w:rtl/>
        </w:rPr>
      </w:pPr>
      <w:r>
        <w:rPr>
          <w:rFonts w:cs="David" w:hint="cs"/>
          <w:rtl/>
        </w:rPr>
        <w:t>הפטור ניתן</w:t>
      </w:r>
    </w:p>
    <w:p w14:paraId="6864233D" w14:textId="77777777" w:rsidR="00000000" w:rsidRDefault="00E7638A">
      <w:pPr>
        <w:bidi/>
        <w:ind w:firstLine="567"/>
        <w:rPr>
          <w:rFonts w:cs="David" w:hint="cs"/>
          <w:rtl/>
        </w:rPr>
      </w:pPr>
    </w:p>
    <w:p w14:paraId="64A8DC1C" w14:textId="77777777" w:rsidR="00000000" w:rsidRDefault="00E7638A">
      <w:pPr>
        <w:bidi/>
        <w:ind w:firstLine="567"/>
        <w:rPr>
          <w:rFonts w:cs="David" w:hint="cs"/>
          <w:rtl/>
        </w:rPr>
      </w:pPr>
      <w:r>
        <w:rPr>
          <w:rFonts w:cs="David" w:hint="cs"/>
          <w:rtl/>
        </w:rPr>
        <w:t>אני מודה לכולם. הישיבה נעולה.</w:t>
      </w:r>
    </w:p>
    <w:p w14:paraId="3D110F2A" w14:textId="77777777" w:rsidR="00000000" w:rsidRDefault="00E7638A">
      <w:pPr>
        <w:bidi/>
        <w:rPr>
          <w:rFonts w:cs="David" w:hint="cs"/>
          <w:rtl/>
        </w:rPr>
      </w:pPr>
    </w:p>
    <w:p w14:paraId="527F94CD" w14:textId="77777777" w:rsidR="00000000" w:rsidRDefault="00E7638A">
      <w:pPr>
        <w:bidi/>
        <w:rPr>
          <w:rFonts w:cs="David" w:hint="cs"/>
          <w:rtl/>
        </w:rPr>
      </w:pPr>
    </w:p>
    <w:p w14:paraId="037C4E73" w14:textId="77777777" w:rsidR="00000000" w:rsidRDefault="00E7638A">
      <w:pPr>
        <w:bidi/>
        <w:rPr>
          <w:rFonts w:cs="David" w:hint="cs"/>
          <w:rtl/>
        </w:rPr>
      </w:pPr>
    </w:p>
    <w:p w14:paraId="52DA3A50" w14:textId="77777777" w:rsidR="00000000" w:rsidRDefault="00E7638A">
      <w:pPr>
        <w:bidi/>
        <w:rPr>
          <w:rFonts w:cs="David" w:hint="cs"/>
          <w:rtl/>
        </w:rPr>
      </w:pPr>
    </w:p>
    <w:p w14:paraId="18FBF32B" w14:textId="77777777" w:rsidR="00000000" w:rsidRDefault="00E7638A">
      <w:pPr>
        <w:bidi/>
        <w:rPr>
          <w:rFonts w:cs="David" w:hint="cs"/>
          <w:rtl/>
        </w:rPr>
      </w:pPr>
      <w:r>
        <w:rPr>
          <w:rFonts w:cs="David" w:hint="cs"/>
          <w:rtl/>
        </w:rPr>
        <w:t xml:space="preserve">(הישיבה ננעלה בשעה 12:35) </w:t>
      </w:r>
    </w:p>
    <w:p w14:paraId="14AC85E0" w14:textId="77777777" w:rsidR="00000000" w:rsidRDefault="00E7638A">
      <w:pPr>
        <w:bidi/>
        <w:rPr>
          <w:rFonts w:cs="David" w:hint="cs"/>
          <w:rtl/>
        </w:rPr>
      </w:pPr>
    </w:p>
    <w:sectPr w:rsidR="00000000">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64BF7" w14:textId="77777777" w:rsidR="00000000" w:rsidRDefault="00E7638A">
      <w:r>
        <w:separator/>
      </w:r>
    </w:p>
  </w:endnote>
  <w:endnote w:type="continuationSeparator" w:id="0">
    <w:p w14:paraId="2C012001" w14:textId="77777777" w:rsidR="00000000" w:rsidRDefault="00E76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8A044" w14:textId="77777777" w:rsidR="00000000" w:rsidRDefault="00E7638A">
      <w:r>
        <w:separator/>
      </w:r>
    </w:p>
  </w:footnote>
  <w:footnote w:type="continuationSeparator" w:id="0">
    <w:p w14:paraId="2525A5D8" w14:textId="77777777" w:rsidR="00000000" w:rsidRDefault="00E763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BB86D" w14:textId="77777777" w:rsidR="00000000" w:rsidRDefault="00E7638A">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3CCEF634" w14:textId="77777777" w:rsidR="00000000" w:rsidRDefault="00E7638A">
    <w:pPr>
      <w:pStyle w:val="Header"/>
      <w:ind w:right="360"/>
      <w:rPr>
        <w:rtl/>
      </w:rPr>
    </w:pPr>
  </w:p>
  <w:p w14:paraId="6AC8031A" w14:textId="77777777" w:rsidR="00000000" w:rsidRDefault="00E7638A"/>
  <w:p w14:paraId="162BF0F6" w14:textId="77777777" w:rsidR="00000000" w:rsidRDefault="00E7638A"/>
  <w:p w14:paraId="2EC7D23A" w14:textId="77777777" w:rsidR="00000000" w:rsidRDefault="00E7638A"/>
  <w:p w14:paraId="42D8D223" w14:textId="77777777" w:rsidR="00000000" w:rsidRDefault="00E7638A"/>
  <w:p w14:paraId="1302651B" w14:textId="77777777" w:rsidR="00000000" w:rsidRDefault="00E7638A"/>
  <w:p w14:paraId="5DED6EDC" w14:textId="77777777" w:rsidR="00000000" w:rsidRDefault="00E7638A"/>
  <w:p w14:paraId="78C2D4A5" w14:textId="77777777" w:rsidR="00000000" w:rsidRDefault="00E7638A"/>
  <w:p w14:paraId="6564BF44" w14:textId="77777777" w:rsidR="00000000" w:rsidRDefault="00E7638A"/>
  <w:p w14:paraId="650A8152" w14:textId="77777777" w:rsidR="00000000" w:rsidRDefault="00E7638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66126" w14:textId="77777777" w:rsidR="00000000" w:rsidRDefault="00E7638A">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1</w:t>
    </w:r>
    <w:r>
      <w:rPr>
        <w:rStyle w:val="PageNumber"/>
        <w:rtl/>
      </w:rPr>
      <w:fldChar w:fldCharType="end"/>
    </w:r>
  </w:p>
  <w:p w14:paraId="2939ACD9" w14:textId="77777777" w:rsidR="00000000" w:rsidRDefault="00E7638A">
    <w:pPr>
      <w:pStyle w:val="Header"/>
      <w:ind w:right="360"/>
      <w:rPr>
        <w:rFonts w:hint="cs"/>
        <w:rtl/>
      </w:rPr>
    </w:pPr>
    <w:r>
      <w:rPr>
        <w:rtl/>
      </w:rPr>
      <w:t>ועדת</w:t>
    </w:r>
    <w:r>
      <w:rPr>
        <w:rFonts w:hint="cs"/>
        <w:rtl/>
      </w:rPr>
      <w:t xml:space="preserve"> הכנסת</w:t>
    </w:r>
  </w:p>
  <w:p w14:paraId="24A8C398" w14:textId="77777777" w:rsidR="00000000" w:rsidRDefault="00E7638A">
    <w:pPr>
      <w:pStyle w:val="Header"/>
      <w:ind w:right="360"/>
      <w:rPr>
        <w:rStyle w:val="PageNumber"/>
        <w:rFonts w:hint="cs"/>
        <w:rtl/>
      </w:rPr>
    </w:pPr>
    <w:r>
      <w:rPr>
        <w:rFonts w:hint="cs"/>
        <w:rtl/>
      </w:rPr>
      <w:t>8 בנובמ</w:t>
    </w:r>
    <w:r>
      <w:rPr>
        <w:rFonts w:hint="cs"/>
        <w:rtl/>
      </w:rPr>
      <w:t>בר 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22073פרוטוקול_ישיבת_ועדה.doc"/>
    <w:docVar w:name="StartMode" w:val="3"/>
  </w:docVars>
  <w:rsids>
    <w:rsidRoot w:val="00E7638A"/>
    <w:rsid w:val="00E763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29CB57"/>
  <w15:chartTrackingRefBased/>
  <w15:docId w15:val="{130F8D78-EEA2-4291-8BC3-47411C062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pPr>
      <w:keepNext/>
      <w:overflowPunct w:val="0"/>
      <w:autoSpaceDE w:val="0"/>
      <w:autoSpaceDN w:val="0"/>
      <w:bidi/>
      <w:adjustRightInd w:val="0"/>
      <w:jc w:val="center"/>
      <w:textAlignment w:val="baseline"/>
      <w:outlineLvl w:val="6"/>
    </w:pPr>
    <w:rPr>
      <w:rFonts w:cs="David"/>
      <w:b/>
      <w:bCs/>
      <w:sz w:val="22"/>
      <w:u w:val="single"/>
      <w:lang w:eastAsia="he-IL"/>
    </w:rPr>
  </w:style>
  <w:style w:type="paragraph" w:styleId="Heading8">
    <w:name w:val="heading 8"/>
    <w:basedOn w:val="Normal"/>
    <w:next w:val="Normal"/>
    <w:qFormat/>
    <w:pPr>
      <w:keepNext/>
      <w:overflowPunct w:val="0"/>
      <w:autoSpaceDE w:val="0"/>
      <w:autoSpaceDN w:val="0"/>
      <w:bidi/>
      <w:adjustRightInd w:val="0"/>
      <w:jc w:val="both"/>
      <w:textAlignment w:val="baseline"/>
      <w:outlineLvl w:val="7"/>
    </w:pPr>
    <w:rPr>
      <w:rFonts w:cs="David"/>
      <w:b/>
      <w:bCs/>
      <w:sz w:val="22"/>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overflowPunct w:val="0"/>
      <w:autoSpaceDE w:val="0"/>
      <w:autoSpaceDN w:val="0"/>
      <w:bidi/>
      <w:adjustRightInd w:val="0"/>
      <w:jc w:val="both"/>
      <w:textAlignment w:val="baseline"/>
    </w:pPr>
    <w:rPr>
      <w:rFonts w:cs="David"/>
      <w:sz w:val="22"/>
      <w:lang w:eastAsia="he-IL"/>
    </w:r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2</Pages>
  <Words>221</Words>
  <Characters>1266</Characters>
  <Application>Microsoft Office Word</Application>
  <DocSecurity>0</DocSecurity>
  <Lines>10</Lines>
  <Paragraphs>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Ghanem Mohammad</cp:lastModifiedBy>
  <cp:revision>2</cp:revision>
  <cp:lastPrinted>1601-01-01T00:00:00Z</cp:lastPrinted>
  <dcterms:created xsi:type="dcterms:W3CDTF">2022-07-09T13:20:00Z</dcterms:created>
  <dcterms:modified xsi:type="dcterms:W3CDTF">2022-07-09T13:20:00Z</dcterms:modified>
</cp:coreProperties>
</file>