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747D" w14:textId="77777777" w:rsidR="00000000" w:rsidRDefault="00862623">
      <w:pPr>
        <w:pStyle w:val="Heading5"/>
        <w:jc w:val="left"/>
        <w:rPr>
          <w:b/>
          <w:bCs/>
          <w:rtl/>
        </w:rPr>
      </w:pPr>
      <w:r>
        <w:rPr>
          <w:b/>
          <w:bCs/>
          <w:rtl/>
        </w:rPr>
        <w:t xml:space="preserve">הכנסת </w:t>
      </w:r>
      <w:r>
        <w:rPr>
          <w:rFonts w:hint="cs"/>
          <w:b/>
          <w:bCs/>
          <w:rtl/>
        </w:rPr>
        <w:t>השש-עשרה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>נוסח לא מתוקן</w:t>
      </w:r>
    </w:p>
    <w:p w14:paraId="3DE3A552" w14:textId="77777777" w:rsidR="00000000" w:rsidRDefault="00862623">
      <w:pPr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מושב </w:t>
      </w:r>
      <w:r>
        <w:rPr>
          <w:rFonts w:cs="David" w:hint="cs"/>
          <w:b/>
          <w:bCs/>
          <w:rtl/>
        </w:rPr>
        <w:t>רביעי</w:t>
      </w:r>
    </w:p>
    <w:p w14:paraId="614A0052" w14:textId="77777777" w:rsidR="00000000" w:rsidRDefault="00862623">
      <w:pPr>
        <w:bidi/>
        <w:rPr>
          <w:rFonts w:cs="David"/>
          <w:b/>
          <w:bCs/>
          <w:rtl/>
        </w:rPr>
      </w:pPr>
    </w:p>
    <w:p w14:paraId="6EFB3934" w14:textId="77777777" w:rsidR="00000000" w:rsidRDefault="00862623">
      <w:pPr>
        <w:pStyle w:val="Heading1"/>
        <w:jc w:val="center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 מס'</w:t>
      </w:r>
      <w:r>
        <w:rPr>
          <w:rFonts w:cs="David" w:hint="cs"/>
          <w:b/>
          <w:bCs/>
          <w:rtl/>
        </w:rPr>
        <w:t xml:space="preserve"> 274</w:t>
      </w:r>
    </w:p>
    <w:p w14:paraId="36CE83EA" w14:textId="77777777" w:rsidR="00000000" w:rsidRDefault="00862623">
      <w:pPr>
        <w:pStyle w:val="Heading7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14:paraId="2BA783F2" w14:textId="77777777" w:rsidR="00000000" w:rsidRDefault="00862623">
      <w:pPr>
        <w:pStyle w:val="Heading8"/>
        <w:rPr>
          <w:rFonts w:hint="cs"/>
          <w:rtl/>
        </w:rPr>
      </w:pPr>
      <w:r>
        <w:rPr>
          <w:rFonts w:hint="cs"/>
          <w:rtl/>
        </w:rPr>
        <w:t>יום שלישי, כ"ז בחשוון התשס"ו (29 בנובמבר 2005), שעה 09:00</w:t>
      </w:r>
    </w:p>
    <w:p w14:paraId="547DAFE2" w14:textId="77777777" w:rsidR="00000000" w:rsidRDefault="00862623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74D14A30" w14:textId="77777777" w:rsidR="00000000" w:rsidRDefault="00862623">
      <w:pPr>
        <w:tabs>
          <w:tab w:val="left" w:pos="1221"/>
        </w:tabs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u w:val="single"/>
          <w:rtl/>
        </w:rPr>
        <w:t>סדר היום</w:t>
      </w:r>
      <w:r>
        <w:rPr>
          <w:rFonts w:cs="David"/>
          <w:rtl/>
        </w:rPr>
        <w:t>:</w:t>
      </w:r>
    </w:p>
    <w:p w14:paraId="1C181285" w14:textId="77777777" w:rsidR="00000000" w:rsidRDefault="00862623">
      <w:pPr>
        <w:bidi/>
        <w:rPr>
          <w:rFonts w:cs="David" w:hint="cs"/>
          <w:b/>
          <w:bCs/>
          <w:rtl/>
        </w:rPr>
      </w:pPr>
    </w:p>
    <w:p w14:paraId="628B2E30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>בקשת יושב-ראש ועדת החוקה, חוק ומשפט להקדמת הדיון בהצעת חוק המפלגות (מימון בחירות מקדימות)(הוראת שעה), הת</w:t>
      </w:r>
      <w:r>
        <w:rPr>
          <w:rFonts w:cs="David" w:hint="cs"/>
          <w:rtl/>
        </w:rPr>
        <w:t xml:space="preserve">שס"ו-2005, לפני הקריאה השנייה והקריאה השלישית. </w:t>
      </w:r>
    </w:p>
    <w:p w14:paraId="1077D848" w14:textId="77777777" w:rsidR="00000000" w:rsidRDefault="00862623">
      <w:pPr>
        <w:bidi/>
        <w:rPr>
          <w:rFonts w:cs="David" w:hint="cs"/>
          <w:rtl/>
        </w:rPr>
      </w:pPr>
    </w:p>
    <w:p w14:paraId="60B10AC3" w14:textId="77777777" w:rsidR="00000000" w:rsidRDefault="00862623">
      <w:pPr>
        <w:bidi/>
        <w:rPr>
          <w:rFonts w:cs="David" w:hint="cs"/>
          <w:rtl/>
        </w:rPr>
      </w:pPr>
    </w:p>
    <w:p w14:paraId="02F6B50F" w14:textId="77777777" w:rsidR="00000000" w:rsidRDefault="00862623">
      <w:pPr>
        <w:bidi/>
        <w:rPr>
          <w:rFonts w:cs="David" w:hint="cs"/>
          <w:rtl/>
        </w:rPr>
      </w:pPr>
    </w:p>
    <w:p w14:paraId="4D8CA83C" w14:textId="77777777" w:rsidR="00000000" w:rsidRDefault="00862623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</w:t>
      </w:r>
      <w:r>
        <w:rPr>
          <w:rFonts w:cs="David"/>
          <w:rtl/>
        </w:rPr>
        <w:t>:</w:t>
      </w:r>
    </w:p>
    <w:p w14:paraId="281EF0F3" w14:textId="77777777" w:rsidR="00000000" w:rsidRDefault="00862623">
      <w:pPr>
        <w:tabs>
          <w:tab w:val="left" w:pos="1788"/>
        </w:tabs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14:paraId="460E5B04" w14:textId="77777777" w:rsidR="00000000" w:rsidRDefault="00862623">
      <w:pPr>
        <w:bidi/>
        <w:rPr>
          <w:rFonts w:cs="David" w:hint="cs"/>
          <w:rtl/>
        </w:rPr>
      </w:pPr>
    </w:p>
    <w:p w14:paraId="2FC67FE5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>היו"ר רוני בר-און</w:t>
      </w:r>
    </w:p>
    <w:p w14:paraId="6D254D0E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>רשף חן</w:t>
      </w:r>
    </w:p>
    <w:p w14:paraId="4B09FC42" w14:textId="77777777" w:rsidR="00000000" w:rsidRDefault="00862623">
      <w:pPr>
        <w:bidi/>
        <w:rPr>
          <w:rFonts w:cs="David" w:hint="cs"/>
          <w:rtl/>
        </w:rPr>
      </w:pPr>
    </w:p>
    <w:p w14:paraId="591F58A6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>מיכאל איתן</w:t>
      </w:r>
    </w:p>
    <w:p w14:paraId="2298CEFE" w14:textId="77777777" w:rsidR="00000000" w:rsidRDefault="00862623">
      <w:pPr>
        <w:bidi/>
        <w:rPr>
          <w:rFonts w:cs="David" w:hint="cs"/>
          <w:rtl/>
        </w:rPr>
      </w:pPr>
    </w:p>
    <w:p w14:paraId="5B49B552" w14:textId="77777777" w:rsidR="00000000" w:rsidRDefault="00862623">
      <w:pPr>
        <w:bidi/>
        <w:rPr>
          <w:rFonts w:cs="David" w:hint="cs"/>
          <w:rtl/>
        </w:rPr>
      </w:pPr>
    </w:p>
    <w:p w14:paraId="35BDFCD5" w14:textId="77777777" w:rsidR="00000000" w:rsidRDefault="00862623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</w:p>
    <w:p w14:paraId="54993C63" w14:textId="77777777" w:rsidR="00000000" w:rsidRDefault="00862623">
      <w:pPr>
        <w:bidi/>
        <w:rPr>
          <w:rFonts w:cs="David" w:hint="cs"/>
          <w:rtl/>
        </w:rPr>
      </w:pPr>
    </w:p>
    <w:p w14:paraId="15AE86F9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דוד לב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סגן מזכיר הכנסת</w:t>
      </w:r>
    </w:p>
    <w:p w14:paraId="637CAC3D" w14:textId="77777777" w:rsidR="00000000" w:rsidRDefault="00862623">
      <w:pPr>
        <w:bidi/>
        <w:rPr>
          <w:rFonts w:cs="David" w:hint="cs"/>
          <w:rtl/>
        </w:rPr>
      </w:pPr>
    </w:p>
    <w:p w14:paraId="40E87953" w14:textId="77777777" w:rsidR="00000000" w:rsidRDefault="00862623">
      <w:pPr>
        <w:bidi/>
        <w:rPr>
          <w:rFonts w:cs="David" w:hint="cs"/>
          <w:rtl/>
        </w:rPr>
      </w:pPr>
    </w:p>
    <w:p w14:paraId="318344D6" w14:textId="77777777" w:rsidR="00000000" w:rsidRDefault="00862623">
      <w:pPr>
        <w:bidi/>
        <w:rPr>
          <w:rFonts w:cs="David" w:hint="cs"/>
          <w:rtl/>
        </w:rPr>
      </w:pPr>
    </w:p>
    <w:p w14:paraId="13F49DDC" w14:textId="77777777" w:rsidR="00000000" w:rsidRDefault="00862623">
      <w:pPr>
        <w:tabs>
          <w:tab w:val="left" w:pos="1930"/>
        </w:tabs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יוע</w:t>
      </w:r>
      <w:r>
        <w:rPr>
          <w:rFonts w:cs="David" w:hint="cs"/>
          <w:b/>
          <w:bCs/>
          <w:u w:val="single"/>
          <w:rtl/>
        </w:rPr>
        <w:t>צת</w:t>
      </w:r>
      <w:r>
        <w:rPr>
          <w:rFonts w:cs="David"/>
          <w:b/>
          <w:bCs/>
          <w:u w:val="single"/>
          <w:rtl/>
        </w:rPr>
        <w:t xml:space="preserve"> משפטי</w:t>
      </w:r>
      <w:r>
        <w:rPr>
          <w:rFonts w:cs="David" w:hint="cs"/>
          <w:b/>
          <w:bCs/>
          <w:u w:val="single"/>
          <w:rtl/>
        </w:rPr>
        <w:t>ת</w:t>
      </w:r>
      <w:r>
        <w:rPr>
          <w:rFonts w:cs="David"/>
          <w:b/>
          <w:bCs/>
          <w:rtl/>
        </w:rPr>
        <w:t>:</w:t>
      </w:r>
      <w:r>
        <w:rPr>
          <w:rFonts w:cs="David" w:hint="cs"/>
          <w:b/>
          <w:bCs/>
          <w:rtl/>
        </w:rPr>
        <w:t xml:space="preserve">   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rtl/>
        </w:rPr>
        <w:t>עו"ד ארבל אסטרחן</w:t>
      </w:r>
    </w:p>
    <w:p w14:paraId="2A58CBC7" w14:textId="77777777" w:rsidR="00000000" w:rsidRDefault="00862623">
      <w:pPr>
        <w:bidi/>
        <w:rPr>
          <w:rFonts w:cs="David"/>
          <w:rtl/>
        </w:rPr>
      </w:pPr>
    </w:p>
    <w:p w14:paraId="2B8E5661" w14:textId="77777777" w:rsidR="00000000" w:rsidRDefault="00862623">
      <w:pPr>
        <w:tabs>
          <w:tab w:val="left" w:pos="1930"/>
        </w:tabs>
        <w:bidi/>
        <w:rPr>
          <w:rFonts w:cs="David" w:hint="cs"/>
          <w:b/>
          <w:bCs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 w:hint="cs"/>
          <w:rtl/>
        </w:rPr>
        <w:tab/>
        <w:t>אתי בן-יוסף</w:t>
      </w:r>
    </w:p>
    <w:p w14:paraId="0E948CDA" w14:textId="77777777" w:rsidR="00000000" w:rsidRDefault="00862623">
      <w:pPr>
        <w:bidi/>
        <w:rPr>
          <w:rFonts w:cs="David"/>
          <w:rtl/>
        </w:rPr>
      </w:pPr>
    </w:p>
    <w:p w14:paraId="73EC30DA" w14:textId="77777777" w:rsidR="00000000" w:rsidRDefault="00862623">
      <w:pPr>
        <w:tabs>
          <w:tab w:val="left" w:pos="1930"/>
        </w:tabs>
        <w:bidi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 w:hint="cs"/>
          <w:rtl/>
        </w:rPr>
        <w:tab/>
        <w:t>שלומית כהן</w:t>
      </w:r>
    </w:p>
    <w:p w14:paraId="471B1B19" w14:textId="77777777" w:rsidR="00000000" w:rsidRDefault="00862623">
      <w:pPr>
        <w:bidi/>
        <w:jc w:val="center"/>
        <w:rPr>
          <w:rFonts w:cs="David" w:hint="cs"/>
          <w:b/>
          <w:bCs/>
          <w:rtl/>
        </w:rPr>
      </w:pPr>
      <w:r>
        <w:rPr>
          <w:rFonts w:cs="David"/>
          <w:rtl/>
        </w:rPr>
        <w:br w:type="page"/>
      </w:r>
      <w:r>
        <w:rPr>
          <w:rFonts w:cs="David" w:hint="cs"/>
          <w:b/>
          <w:bCs/>
          <w:rtl/>
        </w:rPr>
        <w:lastRenderedPageBreak/>
        <w:t xml:space="preserve">בקשת יושב-ראש ועדת החוקה, </w:t>
      </w:r>
      <w:r>
        <w:rPr>
          <w:rFonts w:cs="David" w:hint="cs"/>
          <w:b/>
          <w:bCs/>
          <w:rtl/>
        </w:rPr>
        <w:t>חוק ומשפט להקדמת הדיון בהצעת חוק המפלגות (מימון</w:t>
      </w:r>
    </w:p>
    <w:p w14:paraId="75EB6A51" w14:textId="77777777" w:rsidR="00000000" w:rsidRDefault="00862623">
      <w:pPr>
        <w:pStyle w:val="Heading9"/>
        <w:rPr>
          <w:rFonts w:hint="cs"/>
          <w:rtl/>
        </w:rPr>
      </w:pPr>
      <w:r>
        <w:rPr>
          <w:rFonts w:hint="cs"/>
          <w:rtl/>
        </w:rPr>
        <w:t>בחירות מקדימות)(הוראת שעה), התשס"ו-2005, לפני הקריאה השנייה והקריאה השלישית</w:t>
      </w:r>
    </w:p>
    <w:p w14:paraId="635A9644" w14:textId="77777777" w:rsidR="00000000" w:rsidRDefault="00862623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25439DD3" w14:textId="77777777" w:rsidR="00000000" w:rsidRDefault="00862623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2E0A6971" w14:textId="77777777" w:rsidR="00000000" w:rsidRDefault="00862623">
      <w:pPr>
        <w:bidi/>
        <w:rPr>
          <w:rFonts w:cs="David" w:hint="cs"/>
          <w:u w:val="single"/>
          <w:rtl/>
        </w:rPr>
      </w:pPr>
    </w:p>
    <w:p w14:paraId="607BD9F5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אני פותח את ישיבת ועדת הכנסת מספר 274. יש לנו בקשת יושב-ראש ועדת החוקה, חוק ומשפט להקדמת הדיון בהצעת חוק המפל</w:t>
      </w:r>
      <w:r>
        <w:rPr>
          <w:rFonts w:cs="David" w:hint="cs"/>
          <w:rtl/>
        </w:rPr>
        <w:t xml:space="preserve">גות (מימון בחירות מקדימות)(הוראת שעה), התשס"ו-2005, לפני הקריאה השנייה והקריאה השלישית. </w:t>
      </w:r>
    </w:p>
    <w:p w14:paraId="0A6577E7" w14:textId="77777777" w:rsidR="00000000" w:rsidRDefault="00862623">
      <w:pPr>
        <w:bidi/>
        <w:rPr>
          <w:rFonts w:cs="David" w:hint="cs"/>
          <w:rtl/>
        </w:rPr>
      </w:pPr>
    </w:p>
    <w:p w14:paraId="71B5A1F8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מי בעד? מי נגד? מי נמנע?</w:t>
      </w:r>
    </w:p>
    <w:p w14:paraId="6013AB1E" w14:textId="77777777" w:rsidR="00000000" w:rsidRDefault="00862623">
      <w:pPr>
        <w:bidi/>
        <w:rPr>
          <w:rFonts w:cs="David" w:hint="cs"/>
          <w:rtl/>
        </w:rPr>
      </w:pPr>
    </w:p>
    <w:p w14:paraId="6D9879D5" w14:textId="77777777" w:rsidR="00000000" w:rsidRDefault="0086262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ה צ ב ע ה</w:t>
      </w:r>
    </w:p>
    <w:p w14:paraId="0D86DBB7" w14:textId="77777777" w:rsidR="00000000" w:rsidRDefault="0086262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רוב</w:t>
      </w:r>
    </w:p>
    <w:p w14:paraId="09A7AE5C" w14:textId="77777777" w:rsidR="00000000" w:rsidRDefault="00862623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00D8BFB7" w14:textId="77777777" w:rsidR="00000000" w:rsidRDefault="00862623">
      <w:pPr>
        <w:bidi/>
        <w:rPr>
          <w:rFonts w:cs="David" w:hint="cs"/>
          <w:rtl/>
        </w:rPr>
      </w:pPr>
    </w:p>
    <w:p w14:paraId="163F7D1D" w14:textId="77777777" w:rsidR="00000000" w:rsidRDefault="00862623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רוני בר-און:</w:t>
      </w:r>
    </w:p>
    <w:p w14:paraId="1CAF8CC4" w14:textId="77777777" w:rsidR="00000000" w:rsidRDefault="00862623">
      <w:pPr>
        <w:bidi/>
        <w:rPr>
          <w:rFonts w:cs="David" w:hint="cs"/>
          <w:u w:val="single"/>
          <w:rtl/>
        </w:rPr>
      </w:pPr>
    </w:p>
    <w:p w14:paraId="15B80845" w14:textId="77777777" w:rsidR="00000000" w:rsidRDefault="00862623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תודה רבה. פה אחד נתנו פטור מחובת הנחה. </w:t>
      </w:r>
    </w:p>
    <w:p w14:paraId="5021FEB8" w14:textId="77777777" w:rsidR="00000000" w:rsidRDefault="00862623">
      <w:pPr>
        <w:bidi/>
        <w:rPr>
          <w:rFonts w:cs="David" w:hint="cs"/>
          <w:rtl/>
        </w:rPr>
      </w:pPr>
    </w:p>
    <w:p w14:paraId="4335AB27" w14:textId="77777777" w:rsidR="00000000" w:rsidRDefault="00862623">
      <w:pPr>
        <w:bidi/>
        <w:rPr>
          <w:rFonts w:cs="David" w:hint="cs"/>
          <w:rtl/>
        </w:rPr>
      </w:pPr>
    </w:p>
    <w:p w14:paraId="7CF3D247" w14:textId="77777777" w:rsidR="00000000" w:rsidRDefault="00862623">
      <w:pPr>
        <w:bidi/>
        <w:rPr>
          <w:rFonts w:cs="David" w:hint="cs"/>
          <w:rtl/>
        </w:rPr>
      </w:pPr>
    </w:p>
    <w:p w14:paraId="30D6E933" w14:textId="77777777" w:rsidR="00000000" w:rsidRDefault="00862623">
      <w:pPr>
        <w:bidi/>
        <w:rPr>
          <w:rFonts w:cs="David" w:hint="cs"/>
          <w:rtl/>
        </w:rPr>
      </w:pPr>
    </w:p>
    <w:p w14:paraId="3FBD29A9" w14:textId="77777777" w:rsidR="00000000" w:rsidRDefault="00862623">
      <w:pPr>
        <w:bidi/>
        <w:jc w:val="center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הישיבה ננעלה בשעה 09:05</w:t>
      </w:r>
    </w:p>
    <w:p w14:paraId="56F413F5" w14:textId="77777777" w:rsidR="00000000" w:rsidRDefault="00862623">
      <w:pPr>
        <w:bidi/>
        <w:rPr>
          <w:rFonts w:cs="David"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C945" w14:textId="77777777" w:rsidR="00000000" w:rsidRDefault="00862623">
      <w:r>
        <w:separator/>
      </w:r>
    </w:p>
  </w:endnote>
  <w:endnote w:type="continuationSeparator" w:id="0">
    <w:p w14:paraId="4950C981" w14:textId="77777777" w:rsidR="00000000" w:rsidRDefault="0086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767E" w14:textId="77777777" w:rsidR="00000000" w:rsidRDefault="00862623">
      <w:r>
        <w:separator/>
      </w:r>
    </w:p>
  </w:footnote>
  <w:footnote w:type="continuationSeparator" w:id="0">
    <w:p w14:paraId="5A7FAB6F" w14:textId="77777777" w:rsidR="00000000" w:rsidRDefault="00862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1E38" w14:textId="77777777" w:rsidR="00000000" w:rsidRDefault="00862623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9A1277A" w14:textId="77777777" w:rsidR="00000000" w:rsidRDefault="00862623">
    <w:pPr>
      <w:pStyle w:val="Header"/>
      <w:ind w:right="360"/>
      <w:rPr>
        <w:rtl/>
      </w:rPr>
    </w:pPr>
  </w:p>
  <w:p w14:paraId="36746B0F" w14:textId="77777777" w:rsidR="00000000" w:rsidRDefault="00862623"/>
  <w:p w14:paraId="2B3BDC1E" w14:textId="77777777" w:rsidR="00000000" w:rsidRDefault="00862623"/>
  <w:p w14:paraId="3278312F" w14:textId="77777777" w:rsidR="00000000" w:rsidRDefault="00862623"/>
  <w:p w14:paraId="48039A16" w14:textId="77777777" w:rsidR="00000000" w:rsidRDefault="00862623"/>
  <w:p w14:paraId="4D3B18CE" w14:textId="77777777" w:rsidR="00000000" w:rsidRDefault="00862623"/>
  <w:p w14:paraId="6F33765E" w14:textId="77777777" w:rsidR="00000000" w:rsidRDefault="00862623"/>
  <w:p w14:paraId="2450E4B1" w14:textId="77777777" w:rsidR="00000000" w:rsidRDefault="00862623"/>
  <w:p w14:paraId="4E622D8C" w14:textId="77777777" w:rsidR="00000000" w:rsidRDefault="00862623"/>
  <w:p w14:paraId="277A2622" w14:textId="77777777" w:rsidR="00000000" w:rsidRDefault="008626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CE76" w14:textId="77777777" w:rsidR="00000000" w:rsidRDefault="00862623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50B1539E" w14:textId="77777777" w:rsidR="00000000" w:rsidRDefault="00862623">
    <w:pPr>
      <w:pStyle w:val="Header"/>
      <w:ind w:right="360"/>
      <w:rPr>
        <w:rFonts w:hint="cs"/>
        <w:rtl/>
      </w:rPr>
    </w:pPr>
    <w:r>
      <w:rPr>
        <w:rtl/>
      </w:rPr>
      <w:t>ועדת</w:t>
    </w:r>
    <w:r>
      <w:rPr>
        <w:rFonts w:hint="cs"/>
      </w:rPr>
      <w:t xml:space="preserve"> </w:t>
    </w:r>
    <w:r>
      <w:rPr>
        <w:rFonts w:hint="cs"/>
        <w:rtl/>
      </w:rPr>
      <w:t xml:space="preserve"> הכנסת</w:t>
    </w:r>
  </w:p>
  <w:p w14:paraId="3DE1AA91" w14:textId="77777777" w:rsidR="00000000" w:rsidRDefault="00862623">
    <w:pPr>
      <w:pStyle w:val="Header"/>
      <w:ind w:right="360"/>
      <w:rPr>
        <w:rStyle w:val="PageNumber"/>
        <w:rFonts w:hint="cs"/>
        <w:rtl/>
      </w:rPr>
    </w:pPr>
    <w:r>
      <w:rPr>
        <w:rFonts w:hint="cs"/>
        <w:rtl/>
      </w:rPr>
      <w:t>29.11.2005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4076פרוטוקול_ישיבת_ועדה.doc"/>
    <w:docVar w:name="StartMode" w:val="3"/>
  </w:docVars>
  <w:rsids>
    <w:rsidRoot w:val="00862623"/>
    <w:rsid w:val="008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4E06B"/>
  <w15:chartTrackingRefBased/>
  <w15:docId w15:val="{7F370ED1-E3AE-4C3F-B433-C82F845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rFonts w:cs="David"/>
      <w:b/>
      <w:bCs/>
      <w:sz w:val="22"/>
      <w:lang w:eastAsia="he-IL"/>
    </w:rPr>
  </w:style>
  <w:style w:type="paragraph" w:styleId="Heading8">
    <w:name w:val="heading 8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u w:val="single"/>
      <w:lang w:eastAsia="he-IL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8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Ghanem Mohammad</cp:lastModifiedBy>
  <cp:revision>2</cp:revision>
  <cp:lastPrinted>1601-01-01T00:00:00Z</cp:lastPrinted>
  <dcterms:created xsi:type="dcterms:W3CDTF">2022-07-09T13:21:00Z</dcterms:created>
  <dcterms:modified xsi:type="dcterms:W3CDTF">2022-07-09T13:21:00Z</dcterms:modified>
</cp:coreProperties>
</file>