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4715" w14:textId="77777777" w:rsidR="009141B7" w:rsidRPr="009141B7" w:rsidRDefault="009141B7" w:rsidP="009141B7">
      <w:pPr>
        <w:pStyle w:val="Heading5"/>
        <w:jc w:val="left"/>
        <w:rPr>
          <w:b/>
          <w:bCs/>
          <w:rtl/>
        </w:rPr>
      </w:pPr>
      <w:r w:rsidRPr="009141B7">
        <w:rPr>
          <w:b/>
          <w:bCs/>
          <w:rtl/>
        </w:rPr>
        <w:t xml:space="preserve">הכנסת </w:t>
      </w:r>
      <w:r w:rsidRPr="009141B7">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9141B7">
        <w:rPr>
          <w:b/>
          <w:bCs/>
          <w:rtl/>
        </w:rPr>
        <w:tab/>
        <w:t>נוסח לא מתוקן</w:t>
      </w:r>
    </w:p>
    <w:p w14:paraId="7B409F9B" w14:textId="77777777" w:rsidR="009141B7" w:rsidRPr="009141B7" w:rsidRDefault="009141B7" w:rsidP="009141B7">
      <w:pPr>
        <w:bidi/>
        <w:jc w:val="both"/>
        <w:rPr>
          <w:rFonts w:cs="David"/>
          <w:b/>
          <w:bCs/>
          <w:rtl/>
        </w:rPr>
      </w:pPr>
      <w:r w:rsidRPr="009141B7">
        <w:rPr>
          <w:rFonts w:cs="David"/>
          <w:b/>
          <w:bCs/>
          <w:rtl/>
        </w:rPr>
        <w:t xml:space="preserve">מושב </w:t>
      </w:r>
      <w:r w:rsidRPr="009141B7">
        <w:rPr>
          <w:rFonts w:cs="David" w:hint="cs"/>
          <w:b/>
          <w:bCs/>
          <w:rtl/>
        </w:rPr>
        <w:t>שני</w:t>
      </w:r>
    </w:p>
    <w:p w14:paraId="7937F93D" w14:textId="77777777" w:rsidR="009141B7" w:rsidRPr="009141B7" w:rsidRDefault="009141B7" w:rsidP="009141B7">
      <w:pPr>
        <w:bidi/>
        <w:jc w:val="both"/>
        <w:rPr>
          <w:rFonts w:cs="David"/>
          <w:b/>
          <w:bCs/>
          <w:rtl/>
        </w:rPr>
      </w:pPr>
    </w:p>
    <w:p w14:paraId="736183C8" w14:textId="77777777" w:rsidR="009141B7" w:rsidRPr="009141B7" w:rsidRDefault="009141B7" w:rsidP="009141B7">
      <w:pPr>
        <w:bidi/>
        <w:jc w:val="center"/>
        <w:rPr>
          <w:rFonts w:cs="David" w:hint="cs"/>
          <w:b/>
          <w:bCs/>
          <w:rtl/>
        </w:rPr>
      </w:pPr>
      <w:r w:rsidRPr="009141B7">
        <w:rPr>
          <w:rFonts w:cs="David"/>
          <w:b/>
          <w:bCs/>
          <w:rtl/>
        </w:rPr>
        <w:t>פרוטוקול מס'</w:t>
      </w:r>
      <w:r w:rsidRPr="009141B7">
        <w:rPr>
          <w:rFonts w:cs="David" w:hint="cs"/>
          <w:b/>
          <w:bCs/>
          <w:rtl/>
        </w:rPr>
        <w:t xml:space="preserve"> 94</w:t>
      </w:r>
    </w:p>
    <w:p w14:paraId="7F097BC6" w14:textId="77777777" w:rsidR="009141B7" w:rsidRPr="009141B7" w:rsidRDefault="009141B7" w:rsidP="009141B7">
      <w:pPr>
        <w:bidi/>
        <w:jc w:val="center"/>
        <w:rPr>
          <w:rFonts w:cs="David" w:hint="cs"/>
          <w:b/>
          <w:bCs/>
          <w:rtl/>
        </w:rPr>
      </w:pPr>
    </w:p>
    <w:p w14:paraId="29DE5F54" w14:textId="77777777" w:rsidR="009141B7" w:rsidRPr="009141B7" w:rsidRDefault="009141B7" w:rsidP="009141B7">
      <w:pPr>
        <w:bidi/>
        <w:jc w:val="center"/>
        <w:rPr>
          <w:rFonts w:cs="David" w:hint="cs"/>
          <w:b/>
          <w:bCs/>
          <w:rtl/>
        </w:rPr>
      </w:pPr>
      <w:r w:rsidRPr="009141B7">
        <w:rPr>
          <w:rFonts w:cs="David" w:hint="cs"/>
          <w:b/>
          <w:bCs/>
          <w:rtl/>
        </w:rPr>
        <w:t>מישיבת ועדת הכנסת</w:t>
      </w:r>
    </w:p>
    <w:p w14:paraId="52FBF1DB" w14:textId="77777777" w:rsidR="009141B7" w:rsidRPr="009141B7" w:rsidRDefault="009141B7" w:rsidP="009141B7">
      <w:pPr>
        <w:bidi/>
        <w:jc w:val="center"/>
        <w:rPr>
          <w:rFonts w:cs="David" w:hint="cs"/>
          <w:b/>
          <w:bCs/>
          <w:u w:val="single"/>
          <w:rtl/>
        </w:rPr>
      </w:pPr>
      <w:r w:rsidRPr="009141B7">
        <w:rPr>
          <w:rFonts w:cs="David" w:hint="cs"/>
          <w:b/>
          <w:bCs/>
          <w:u w:val="single"/>
          <w:rtl/>
        </w:rPr>
        <w:t>יום שני, ח' באדר תשס"ז, 26 בפברואר 2007, שעה 09:30</w:t>
      </w:r>
    </w:p>
    <w:p w14:paraId="267A3E52" w14:textId="77777777" w:rsidR="009141B7" w:rsidRPr="009141B7" w:rsidRDefault="009141B7" w:rsidP="009141B7">
      <w:pPr>
        <w:bidi/>
        <w:jc w:val="both"/>
        <w:rPr>
          <w:rFonts w:cs="David" w:hint="cs"/>
          <w:b/>
          <w:bCs/>
          <w:rtl/>
        </w:rPr>
      </w:pPr>
    </w:p>
    <w:p w14:paraId="3AB58883" w14:textId="77777777" w:rsidR="009141B7" w:rsidRPr="009141B7" w:rsidRDefault="009141B7" w:rsidP="009141B7">
      <w:pPr>
        <w:bidi/>
        <w:jc w:val="both"/>
        <w:rPr>
          <w:rFonts w:cs="David" w:hint="cs"/>
          <w:b/>
          <w:bCs/>
          <w:u w:val="single"/>
          <w:rtl/>
        </w:rPr>
      </w:pPr>
      <w:r w:rsidRPr="009141B7">
        <w:rPr>
          <w:rFonts w:cs="David" w:hint="cs"/>
          <w:b/>
          <w:bCs/>
          <w:u w:val="single"/>
          <w:rtl/>
        </w:rPr>
        <w:t>סדר היום:</w:t>
      </w:r>
    </w:p>
    <w:p w14:paraId="6142D052" w14:textId="77777777" w:rsidR="009141B7" w:rsidRPr="009141B7" w:rsidRDefault="009141B7" w:rsidP="009141B7">
      <w:pPr>
        <w:tabs>
          <w:tab w:val="left" w:pos="1221"/>
        </w:tabs>
        <w:bidi/>
        <w:jc w:val="both"/>
        <w:rPr>
          <w:rFonts w:cs="David" w:hint="cs"/>
          <w:b/>
          <w:bCs/>
          <w:u w:val="single"/>
          <w:rtl/>
        </w:rPr>
      </w:pPr>
    </w:p>
    <w:p w14:paraId="5B3EC59C" w14:textId="77777777" w:rsidR="009141B7" w:rsidRPr="009141B7" w:rsidRDefault="009141B7" w:rsidP="009141B7">
      <w:pPr>
        <w:tabs>
          <w:tab w:val="left" w:pos="1221"/>
        </w:tabs>
        <w:bidi/>
        <w:jc w:val="both"/>
        <w:rPr>
          <w:rFonts w:cs="David" w:hint="cs"/>
          <w:b/>
          <w:bCs/>
          <w:u w:val="single"/>
          <w:rtl/>
        </w:rPr>
      </w:pPr>
      <w:r w:rsidRPr="009141B7">
        <w:rPr>
          <w:rFonts w:cs="David" w:hint="cs"/>
          <w:b/>
          <w:bCs/>
          <w:u w:val="single"/>
          <w:rtl/>
        </w:rPr>
        <w:t>א. קביעת מסגרת הדיון להצעות להביע אי אמון בממשלה.</w:t>
      </w:r>
    </w:p>
    <w:p w14:paraId="122FDA20" w14:textId="77777777" w:rsidR="009141B7" w:rsidRPr="009141B7" w:rsidRDefault="009141B7" w:rsidP="009141B7">
      <w:pPr>
        <w:tabs>
          <w:tab w:val="left" w:pos="1221"/>
        </w:tabs>
        <w:bidi/>
        <w:jc w:val="both"/>
        <w:rPr>
          <w:rFonts w:cs="David" w:hint="cs"/>
          <w:b/>
          <w:bCs/>
          <w:u w:val="single"/>
          <w:rtl/>
        </w:rPr>
      </w:pPr>
    </w:p>
    <w:p w14:paraId="50CFB90B" w14:textId="77777777" w:rsidR="009141B7" w:rsidRPr="009141B7" w:rsidRDefault="009141B7" w:rsidP="009141B7">
      <w:pPr>
        <w:tabs>
          <w:tab w:val="left" w:pos="1221"/>
        </w:tabs>
        <w:bidi/>
        <w:jc w:val="both"/>
        <w:rPr>
          <w:rFonts w:cs="David" w:hint="cs"/>
          <w:b/>
          <w:bCs/>
          <w:u w:val="single"/>
          <w:rtl/>
        </w:rPr>
      </w:pPr>
      <w:r w:rsidRPr="009141B7">
        <w:rPr>
          <w:rFonts w:cs="David" w:hint="cs"/>
          <w:b/>
          <w:bCs/>
          <w:u w:val="single"/>
          <w:rtl/>
        </w:rPr>
        <w:t>ב. בקשות חברי הכנסת להקדמת הדיון בהצעות חוק, לפני הקריאה הטרומית:</w:t>
      </w:r>
    </w:p>
    <w:p w14:paraId="4BFAB669" w14:textId="77777777" w:rsidR="009141B7" w:rsidRPr="009141B7" w:rsidRDefault="009141B7" w:rsidP="009141B7">
      <w:pPr>
        <w:numPr>
          <w:ilvl w:val="0"/>
          <w:numId w:val="3"/>
        </w:numPr>
        <w:tabs>
          <w:tab w:val="left" w:pos="1221"/>
        </w:tabs>
        <w:overflowPunct w:val="0"/>
        <w:autoSpaceDE w:val="0"/>
        <w:autoSpaceDN w:val="0"/>
        <w:bidi/>
        <w:adjustRightInd w:val="0"/>
        <w:ind w:right="0"/>
        <w:jc w:val="both"/>
        <w:textAlignment w:val="baseline"/>
        <w:rPr>
          <w:rFonts w:cs="David" w:hint="cs"/>
          <w:b/>
          <w:bCs/>
          <w:rtl/>
        </w:rPr>
      </w:pPr>
      <w:r w:rsidRPr="009141B7">
        <w:rPr>
          <w:rFonts w:cs="David" w:hint="cs"/>
          <w:b/>
          <w:bCs/>
          <w:rtl/>
        </w:rPr>
        <w:t xml:space="preserve">הצעת חוק העסקת עובדים על ידי קבלני כוח אדם (תיקון קבלני שירותים), </w:t>
      </w:r>
      <w:proofErr w:type="spellStart"/>
      <w:r w:rsidRPr="009141B7">
        <w:rPr>
          <w:rFonts w:cs="David" w:hint="cs"/>
          <w:b/>
          <w:bCs/>
          <w:rtl/>
        </w:rPr>
        <w:t>התשס"ז</w:t>
      </w:r>
      <w:proofErr w:type="spellEnd"/>
      <w:r w:rsidRPr="009141B7">
        <w:rPr>
          <w:rFonts w:cs="David" w:hint="cs"/>
          <w:b/>
          <w:bCs/>
          <w:rtl/>
        </w:rPr>
        <w:t xml:space="preserve">-2007, (פ/2110/17) </w:t>
      </w:r>
      <w:r w:rsidRPr="009141B7">
        <w:rPr>
          <w:rFonts w:cs="David"/>
          <w:b/>
          <w:bCs/>
          <w:rtl/>
        </w:rPr>
        <w:t>–</w:t>
      </w:r>
      <w:r w:rsidRPr="009141B7">
        <w:rPr>
          <w:rFonts w:cs="David" w:hint="cs"/>
          <w:b/>
          <w:bCs/>
          <w:rtl/>
        </w:rPr>
        <w:t xml:space="preserve"> הצעת חבר הכנסת דוד טל.</w:t>
      </w:r>
    </w:p>
    <w:p w14:paraId="6C34A4B2" w14:textId="77777777" w:rsidR="009141B7" w:rsidRPr="009141B7" w:rsidRDefault="009141B7" w:rsidP="009141B7">
      <w:pPr>
        <w:numPr>
          <w:ilvl w:val="0"/>
          <w:numId w:val="3"/>
        </w:numPr>
        <w:tabs>
          <w:tab w:val="left" w:pos="1221"/>
        </w:tabs>
        <w:overflowPunct w:val="0"/>
        <w:autoSpaceDE w:val="0"/>
        <w:autoSpaceDN w:val="0"/>
        <w:bidi/>
        <w:adjustRightInd w:val="0"/>
        <w:ind w:right="0"/>
        <w:jc w:val="both"/>
        <w:textAlignment w:val="baseline"/>
        <w:rPr>
          <w:rFonts w:cs="David" w:hint="cs"/>
          <w:b/>
          <w:bCs/>
        </w:rPr>
      </w:pPr>
      <w:r w:rsidRPr="009141B7">
        <w:rPr>
          <w:rFonts w:cs="David" w:hint="cs"/>
          <w:b/>
          <w:bCs/>
          <w:rtl/>
        </w:rPr>
        <w:t xml:space="preserve">הצעת חוק הודעה לעובד (תיקון </w:t>
      </w:r>
      <w:r w:rsidRPr="009141B7">
        <w:rPr>
          <w:rFonts w:cs="David"/>
          <w:b/>
          <w:bCs/>
          <w:rtl/>
        </w:rPr>
        <w:t>–</w:t>
      </w:r>
      <w:r w:rsidRPr="009141B7">
        <w:rPr>
          <w:rFonts w:cs="David" w:hint="cs"/>
          <w:b/>
          <w:bCs/>
          <w:rtl/>
        </w:rPr>
        <w:t xml:space="preserve"> תנאי עבודה), </w:t>
      </w:r>
      <w:proofErr w:type="spellStart"/>
      <w:r w:rsidRPr="009141B7">
        <w:rPr>
          <w:rFonts w:cs="David" w:hint="cs"/>
          <w:b/>
          <w:bCs/>
          <w:rtl/>
        </w:rPr>
        <w:t>התשס"ז</w:t>
      </w:r>
      <w:proofErr w:type="spellEnd"/>
      <w:r w:rsidRPr="009141B7">
        <w:rPr>
          <w:rFonts w:cs="David" w:hint="cs"/>
          <w:b/>
          <w:bCs/>
          <w:rtl/>
        </w:rPr>
        <w:t xml:space="preserve">-2007, (פ/2095/18) </w:t>
      </w:r>
      <w:r w:rsidRPr="009141B7">
        <w:rPr>
          <w:rFonts w:cs="David"/>
          <w:b/>
          <w:bCs/>
          <w:rtl/>
        </w:rPr>
        <w:t>–</w:t>
      </w:r>
      <w:r w:rsidRPr="009141B7">
        <w:rPr>
          <w:rFonts w:cs="David" w:hint="cs"/>
          <w:b/>
          <w:bCs/>
          <w:rtl/>
        </w:rPr>
        <w:t xml:space="preserve"> הצעת חבר הכנסת דב </w:t>
      </w:r>
      <w:proofErr w:type="spellStart"/>
      <w:r w:rsidRPr="009141B7">
        <w:rPr>
          <w:rFonts w:cs="David" w:hint="cs"/>
          <w:b/>
          <w:bCs/>
          <w:rtl/>
        </w:rPr>
        <w:t>חנין</w:t>
      </w:r>
      <w:proofErr w:type="spellEnd"/>
      <w:r w:rsidRPr="009141B7">
        <w:rPr>
          <w:rFonts w:cs="David" w:hint="cs"/>
          <w:b/>
          <w:bCs/>
          <w:rtl/>
        </w:rPr>
        <w:t>.</w:t>
      </w:r>
    </w:p>
    <w:p w14:paraId="3A9F369A" w14:textId="77777777" w:rsidR="009141B7" w:rsidRPr="009141B7" w:rsidRDefault="009141B7" w:rsidP="009141B7">
      <w:pPr>
        <w:tabs>
          <w:tab w:val="left" w:pos="1221"/>
        </w:tabs>
        <w:bidi/>
        <w:jc w:val="both"/>
        <w:rPr>
          <w:rFonts w:cs="David" w:hint="cs"/>
          <w:b/>
          <w:bCs/>
          <w:u w:val="single"/>
          <w:rtl/>
        </w:rPr>
      </w:pPr>
    </w:p>
    <w:p w14:paraId="08FE8831" w14:textId="77777777" w:rsidR="009141B7" w:rsidRPr="009141B7" w:rsidRDefault="009141B7" w:rsidP="009141B7">
      <w:pPr>
        <w:tabs>
          <w:tab w:val="left" w:pos="1221"/>
        </w:tabs>
        <w:bidi/>
        <w:jc w:val="both"/>
        <w:rPr>
          <w:rFonts w:cs="David" w:hint="cs"/>
          <w:b/>
          <w:bCs/>
          <w:u w:val="single"/>
          <w:rtl/>
        </w:rPr>
      </w:pPr>
      <w:r w:rsidRPr="009141B7">
        <w:rPr>
          <w:rFonts w:cs="David" w:hint="cs"/>
          <w:b/>
          <w:bCs/>
          <w:u w:val="single"/>
          <w:rtl/>
        </w:rPr>
        <w:t>ג. קביעת ועדות לדיון בהצעות החוק הבאות:</w:t>
      </w:r>
    </w:p>
    <w:p w14:paraId="27BB75E7" w14:textId="77777777" w:rsidR="009141B7" w:rsidRPr="009141B7" w:rsidRDefault="009141B7" w:rsidP="009141B7">
      <w:pPr>
        <w:numPr>
          <w:ilvl w:val="0"/>
          <w:numId w:val="4"/>
        </w:numPr>
        <w:tabs>
          <w:tab w:val="left" w:pos="1221"/>
        </w:tabs>
        <w:overflowPunct w:val="0"/>
        <w:autoSpaceDE w:val="0"/>
        <w:autoSpaceDN w:val="0"/>
        <w:bidi/>
        <w:adjustRightInd w:val="0"/>
        <w:ind w:right="0"/>
        <w:jc w:val="both"/>
        <w:textAlignment w:val="baseline"/>
        <w:rPr>
          <w:rFonts w:cs="David" w:hint="cs"/>
          <w:b/>
          <w:bCs/>
          <w:rtl/>
        </w:rPr>
      </w:pPr>
      <w:r w:rsidRPr="009141B7">
        <w:rPr>
          <w:rFonts w:cs="David" w:hint="cs"/>
          <w:b/>
          <w:bCs/>
          <w:rtl/>
        </w:rPr>
        <w:t xml:space="preserve">הצעת חוק עיריות איתנות, </w:t>
      </w:r>
      <w:proofErr w:type="spellStart"/>
      <w:r w:rsidRPr="009141B7">
        <w:rPr>
          <w:rFonts w:cs="David" w:hint="cs"/>
          <w:b/>
          <w:bCs/>
          <w:rtl/>
        </w:rPr>
        <w:t>התשס"ו</w:t>
      </w:r>
      <w:proofErr w:type="spellEnd"/>
      <w:r w:rsidRPr="009141B7">
        <w:rPr>
          <w:rFonts w:cs="David" w:hint="cs"/>
          <w:b/>
          <w:bCs/>
          <w:rtl/>
        </w:rPr>
        <w:t xml:space="preserve">-2006 </w:t>
      </w:r>
      <w:r w:rsidRPr="009141B7">
        <w:rPr>
          <w:rFonts w:cs="David"/>
          <w:b/>
          <w:bCs/>
          <w:rtl/>
        </w:rPr>
        <w:t>–</w:t>
      </w:r>
      <w:r w:rsidRPr="009141B7">
        <w:rPr>
          <w:rFonts w:cs="David" w:hint="cs"/>
          <w:b/>
          <w:bCs/>
          <w:rtl/>
        </w:rPr>
        <w:t xml:space="preserve"> הצעת חבר הכנסת דוד טל (פ/17/825).</w:t>
      </w:r>
    </w:p>
    <w:p w14:paraId="5DA6D7F0" w14:textId="77777777" w:rsidR="009141B7" w:rsidRPr="009141B7" w:rsidRDefault="009141B7" w:rsidP="009141B7">
      <w:pPr>
        <w:numPr>
          <w:ilvl w:val="0"/>
          <w:numId w:val="4"/>
        </w:numPr>
        <w:tabs>
          <w:tab w:val="left" w:pos="1221"/>
        </w:tabs>
        <w:overflowPunct w:val="0"/>
        <w:autoSpaceDE w:val="0"/>
        <w:autoSpaceDN w:val="0"/>
        <w:bidi/>
        <w:adjustRightInd w:val="0"/>
        <w:ind w:right="0"/>
        <w:jc w:val="both"/>
        <w:textAlignment w:val="baseline"/>
        <w:rPr>
          <w:rFonts w:cs="David" w:hint="cs"/>
          <w:b/>
          <w:bCs/>
        </w:rPr>
      </w:pPr>
      <w:r w:rsidRPr="009141B7">
        <w:rPr>
          <w:rFonts w:cs="David" w:hint="cs"/>
          <w:b/>
          <w:bCs/>
          <w:rtl/>
        </w:rPr>
        <w:t xml:space="preserve">הצעת חוק האזרחות (תיקון </w:t>
      </w:r>
      <w:r w:rsidRPr="009141B7">
        <w:rPr>
          <w:rFonts w:cs="David"/>
          <w:b/>
          <w:bCs/>
          <w:rtl/>
        </w:rPr>
        <w:t>–</w:t>
      </w:r>
      <w:r w:rsidRPr="009141B7">
        <w:rPr>
          <w:rFonts w:cs="David" w:hint="cs"/>
          <w:b/>
          <w:bCs/>
          <w:rtl/>
        </w:rPr>
        <w:t xml:space="preserve"> הסמכות לביטול אזרחות בגין מעשה של הפרת אמונים), </w:t>
      </w:r>
      <w:proofErr w:type="spellStart"/>
      <w:r w:rsidRPr="009141B7">
        <w:rPr>
          <w:rFonts w:cs="David" w:hint="cs"/>
          <w:b/>
          <w:bCs/>
          <w:rtl/>
        </w:rPr>
        <w:t>התשס"ז</w:t>
      </w:r>
      <w:proofErr w:type="spellEnd"/>
      <w:r w:rsidRPr="009141B7">
        <w:rPr>
          <w:rFonts w:cs="David" w:hint="cs"/>
          <w:b/>
          <w:bCs/>
          <w:rtl/>
        </w:rPr>
        <w:t xml:space="preserve">-2006 </w:t>
      </w:r>
      <w:r w:rsidRPr="009141B7">
        <w:rPr>
          <w:rFonts w:cs="David"/>
          <w:b/>
          <w:bCs/>
          <w:rtl/>
        </w:rPr>
        <w:t>–</w:t>
      </w:r>
      <w:r w:rsidRPr="009141B7">
        <w:rPr>
          <w:rFonts w:cs="David" w:hint="cs"/>
          <w:b/>
          <w:bCs/>
          <w:rtl/>
        </w:rPr>
        <w:t xml:space="preserve"> הצעת חבר הכנסת גלעד </w:t>
      </w:r>
      <w:proofErr w:type="spellStart"/>
      <w:r w:rsidRPr="009141B7">
        <w:rPr>
          <w:rFonts w:cs="David" w:hint="cs"/>
          <w:b/>
          <w:bCs/>
          <w:rtl/>
        </w:rPr>
        <w:t>ארדן</w:t>
      </w:r>
      <w:proofErr w:type="spellEnd"/>
      <w:r w:rsidRPr="009141B7">
        <w:rPr>
          <w:rFonts w:cs="David" w:hint="cs"/>
          <w:b/>
          <w:bCs/>
          <w:rtl/>
        </w:rPr>
        <w:t xml:space="preserve"> (פ17/1708).</w:t>
      </w:r>
    </w:p>
    <w:p w14:paraId="64B6F4CB" w14:textId="77777777" w:rsidR="009141B7" w:rsidRPr="009141B7" w:rsidRDefault="009141B7" w:rsidP="009141B7">
      <w:pPr>
        <w:tabs>
          <w:tab w:val="left" w:pos="1221"/>
        </w:tabs>
        <w:bidi/>
        <w:jc w:val="both"/>
        <w:rPr>
          <w:rFonts w:cs="David" w:hint="cs"/>
          <w:b/>
          <w:bCs/>
          <w:rtl/>
        </w:rPr>
      </w:pPr>
    </w:p>
    <w:p w14:paraId="59D9EB15" w14:textId="77777777" w:rsidR="009141B7" w:rsidRPr="009141B7" w:rsidRDefault="009141B7" w:rsidP="009141B7">
      <w:pPr>
        <w:tabs>
          <w:tab w:val="left" w:pos="1221"/>
        </w:tabs>
        <w:bidi/>
        <w:jc w:val="both"/>
        <w:rPr>
          <w:rFonts w:cs="David" w:hint="cs"/>
          <w:b/>
          <w:bCs/>
          <w:u w:val="single"/>
          <w:rtl/>
        </w:rPr>
      </w:pPr>
      <w:r w:rsidRPr="009141B7">
        <w:rPr>
          <w:rFonts w:cs="David" w:hint="cs"/>
          <w:b/>
          <w:bCs/>
          <w:rtl/>
        </w:rPr>
        <w:t xml:space="preserve">ד. קביעת ועדה לדיון בהצעה לסדר היום בנושא: "אלימות נגד קשישים בישראל" </w:t>
      </w:r>
      <w:r w:rsidRPr="009141B7">
        <w:rPr>
          <w:rFonts w:cs="David"/>
          <w:b/>
          <w:bCs/>
          <w:rtl/>
        </w:rPr>
        <w:t>–</w:t>
      </w:r>
      <w:r w:rsidRPr="009141B7">
        <w:rPr>
          <w:rFonts w:cs="David" w:hint="cs"/>
          <w:b/>
          <w:bCs/>
          <w:rtl/>
        </w:rPr>
        <w:t xml:space="preserve"> הצעת חברי </w:t>
      </w:r>
      <w:r w:rsidRPr="009141B7">
        <w:rPr>
          <w:rFonts w:cs="David" w:hint="cs"/>
          <w:b/>
          <w:bCs/>
          <w:u w:val="single"/>
          <w:rtl/>
        </w:rPr>
        <w:t xml:space="preserve">הכנסת מיכאל </w:t>
      </w:r>
      <w:proofErr w:type="spellStart"/>
      <w:r w:rsidRPr="009141B7">
        <w:rPr>
          <w:rFonts w:cs="David" w:hint="cs"/>
          <w:b/>
          <w:bCs/>
          <w:u w:val="single"/>
          <w:rtl/>
        </w:rPr>
        <w:t>נודלמן</w:t>
      </w:r>
      <w:proofErr w:type="spellEnd"/>
      <w:r w:rsidRPr="009141B7">
        <w:rPr>
          <w:rFonts w:cs="David" w:hint="cs"/>
          <w:b/>
          <w:bCs/>
          <w:u w:val="single"/>
          <w:rtl/>
        </w:rPr>
        <w:t xml:space="preserve">, נסים זאב, </w:t>
      </w:r>
      <w:proofErr w:type="spellStart"/>
      <w:r w:rsidRPr="009141B7">
        <w:rPr>
          <w:rFonts w:cs="David" w:hint="cs"/>
          <w:b/>
          <w:bCs/>
          <w:u w:val="single"/>
          <w:rtl/>
        </w:rPr>
        <w:t>סטס</w:t>
      </w:r>
      <w:proofErr w:type="spellEnd"/>
      <w:r w:rsidRPr="009141B7">
        <w:rPr>
          <w:rFonts w:cs="David" w:hint="cs"/>
          <w:b/>
          <w:bCs/>
          <w:u w:val="single"/>
          <w:rtl/>
        </w:rPr>
        <w:t xml:space="preserve"> </w:t>
      </w:r>
      <w:proofErr w:type="spellStart"/>
      <w:r w:rsidRPr="009141B7">
        <w:rPr>
          <w:rFonts w:cs="David" w:hint="cs"/>
          <w:b/>
          <w:bCs/>
          <w:u w:val="single"/>
          <w:rtl/>
        </w:rPr>
        <w:t>מיסז'ניקוב</w:t>
      </w:r>
      <w:proofErr w:type="spellEnd"/>
      <w:r w:rsidRPr="009141B7">
        <w:rPr>
          <w:rFonts w:cs="David" w:hint="cs"/>
          <w:b/>
          <w:bCs/>
          <w:u w:val="single"/>
          <w:rtl/>
        </w:rPr>
        <w:t xml:space="preserve"> ואבישי </w:t>
      </w:r>
      <w:proofErr w:type="spellStart"/>
      <w:r w:rsidRPr="009141B7">
        <w:rPr>
          <w:rFonts w:cs="David" w:hint="cs"/>
          <w:b/>
          <w:bCs/>
          <w:u w:val="single"/>
          <w:rtl/>
        </w:rPr>
        <w:t>ברוורמן</w:t>
      </w:r>
      <w:proofErr w:type="spellEnd"/>
      <w:r w:rsidRPr="009141B7">
        <w:rPr>
          <w:rFonts w:cs="David" w:hint="cs"/>
          <w:b/>
          <w:bCs/>
          <w:u w:val="single"/>
          <w:rtl/>
        </w:rPr>
        <w:t>.</w:t>
      </w:r>
    </w:p>
    <w:p w14:paraId="181C6E95" w14:textId="77777777" w:rsidR="009141B7" w:rsidRPr="009141B7" w:rsidRDefault="009141B7" w:rsidP="009141B7">
      <w:pPr>
        <w:tabs>
          <w:tab w:val="left" w:pos="1221"/>
        </w:tabs>
        <w:bidi/>
        <w:jc w:val="both"/>
        <w:rPr>
          <w:rFonts w:cs="David" w:hint="cs"/>
          <w:b/>
          <w:bCs/>
          <w:rtl/>
        </w:rPr>
      </w:pPr>
    </w:p>
    <w:p w14:paraId="15CAF777" w14:textId="77777777" w:rsidR="009141B7" w:rsidRPr="009141B7" w:rsidRDefault="009141B7" w:rsidP="009141B7">
      <w:pPr>
        <w:tabs>
          <w:tab w:val="left" w:pos="1221"/>
        </w:tabs>
        <w:bidi/>
        <w:jc w:val="both"/>
        <w:rPr>
          <w:rFonts w:cs="David" w:hint="cs"/>
          <w:b/>
          <w:bCs/>
          <w:u w:val="single"/>
          <w:rtl/>
        </w:rPr>
      </w:pPr>
      <w:r w:rsidRPr="009141B7">
        <w:rPr>
          <w:rFonts w:cs="David" w:hint="cs"/>
          <w:b/>
          <w:bCs/>
          <w:rtl/>
        </w:rPr>
        <w:t xml:space="preserve">ה. קביעת הרכב הוועדה המשותפת של ועדת הכספים וועדת הפנים והגנת הסביבה לדיון בהצעה לסדר היום בנושא: "מצב המקלטים ביישובי הצפון" </w:t>
      </w:r>
      <w:r w:rsidRPr="009141B7">
        <w:rPr>
          <w:rFonts w:cs="David"/>
          <w:b/>
          <w:bCs/>
          <w:rtl/>
        </w:rPr>
        <w:t>–</w:t>
      </w:r>
      <w:r w:rsidRPr="009141B7">
        <w:rPr>
          <w:rFonts w:cs="David" w:hint="cs"/>
          <w:b/>
          <w:bCs/>
          <w:rtl/>
        </w:rPr>
        <w:t xml:space="preserve"> הצעת חברי הכנסת מרינה </w:t>
      </w:r>
      <w:proofErr w:type="spellStart"/>
      <w:r w:rsidRPr="009141B7">
        <w:rPr>
          <w:rFonts w:cs="David" w:hint="cs"/>
          <w:b/>
          <w:bCs/>
          <w:u w:val="single"/>
          <w:rtl/>
        </w:rPr>
        <w:t>סולודקין</w:t>
      </w:r>
      <w:proofErr w:type="spellEnd"/>
      <w:r w:rsidRPr="009141B7">
        <w:rPr>
          <w:rFonts w:cs="David" w:hint="cs"/>
          <w:b/>
          <w:bCs/>
          <w:u w:val="single"/>
          <w:rtl/>
        </w:rPr>
        <w:t xml:space="preserve">, יצחק </w:t>
      </w:r>
      <w:proofErr w:type="spellStart"/>
      <w:r w:rsidRPr="009141B7">
        <w:rPr>
          <w:rFonts w:cs="David" w:hint="cs"/>
          <w:b/>
          <w:bCs/>
          <w:u w:val="single"/>
          <w:rtl/>
        </w:rPr>
        <w:t>אהרונוביץ</w:t>
      </w:r>
      <w:proofErr w:type="spellEnd"/>
      <w:r w:rsidRPr="009141B7">
        <w:rPr>
          <w:rFonts w:cs="David" w:hint="cs"/>
          <w:b/>
          <w:bCs/>
          <w:u w:val="single"/>
          <w:rtl/>
        </w:rPr>
        <w:t xml:space="preserve">', יצחק וקנין, ניסן </w:t>
      </w:r>
      <w:proofErr w:type="spellStart"/>
      <w:r w:rsidRPr="009141B7">
        <w:rPr>
          <w:rFonts w:cs="David" w:hint="cs"/>
          <w:b/>
          <w:bCs/>
          <w:u w:val="single"/>
          <w:rtl/>
        </w:rPr>
        <w:t>סלומינסקי</w:t>
      </w:r>
      <w:proofErr w:type="spellEnd"/>
      <w:r w:rsidRPr="009141B7">
        <w:rPr>
          <w:rFonts w:cs="David" w:hint="cs"/>
          <w:b/>
          <w:bCs/>
          <w:u w:val="single"/>
          <w:rtl/>
        </w:rPr>
        <w:t xml:space="preserve"> ויצחק זיו.</w:t>
      </w:r>
    </w:p>
    <w:p w14:paraId="26843F96" w14:textId="77777777" w:rsidR="009141B7" w:rsidRPr="009141B7" w:rsidRDefault="009141B7" w:rsidP="009141B7">
      <w:pPr>
        <w:bidi/>
        <w:jc w:val="both"/>
        <w:rPr>
          <w:rFonts w:cs="David"/>
          <w:rtl/>
        </w:rPr>
      </w:pPr>
    </w:p>
    <w:p w14:paraId="3A882F8A" w14:textId="77777777" w:rsidR="009141B7" w:rsidRPr="009141B7" w:rsidRDefault="009141B7" w:rsidP="009141B7">
      <w:pPr>
        <w:bidi/>
        <w:jc w:val="both"/>
        <w:rPr>
          <w:rFonts w:cs="David"/>
          <w:b/>
          <w:bCs/>
          <w:u w:val="single"/>
          <w:rtl/>
        </w:rPr>
      </w:pPr>
      <w:r w:rsidRPr="009141B7">
        <w:rPr>
          <w:rFonts w:cs="David"/>
          <w:b/>
          <w:bCs/>
          <w:u w:val="single"/>
          <w:rtl/>
        </w:rPr>
        <w:t>נכחו</w:t>
      </w:r>
      <w:r w:rsidRPr="009141B7">
        <w:rPr>
          <w:rFonts w:cs="David"/>
          <w:rtl/>
        </w:rPr>
        <w:t>:</w:t>
      </w:r>
    </w:p>
    <w:p w14:paraId="15949701" w14:textId="77777777" w:rsidR="009141B7" w:rsidRPr="009141B7" w:rsidRDefault="009141B7" w:rsidP="009141B7">
      <w:pPr>
        <w:bidi/>
        <w:jc w:val="both"/>
        <w:rPr>
          <w:rFonts w:cs="David"/>
          <w:rtl/>
        </w:rPr>
      </w:pPr>
    </w:p>
    <w:p w14:paraId="0071BAFD" w14:textId="77777777" w:rsidR="009141B7" w:rsidRPr="009141B7" w:rsidRDefault="009141B7" w:rsidP="009141B7">
      <w:pPr>
        <w:tabs>
          <w:tab w:val="left" w:pos="1788"/>
        </w:tabs>
        <w:bidi/>
        <w:jc w:val="both"/>
        <w:rPr>
          <w:rFonts w:cs="David" w:hint="cs"/>
          <w:rtl/>
        </w:rPr>
      </w:pPr>
      <w:r w:rsidRPr="009141B7">
        <w:rPr>
          <w:rFonts w:cs="David"/>
          <w:b/>
          <w:bCs/>
          <w:u w:val="single"/>
          <w:rtl/>
        </w:rPr>
        <w:t>חברי הוועדה</w:t>
      </w:r>
      <w:r w:rsidRPr="009141B7">
        <w:rPr>
          <w:rFonts w:cs="David"/>
          <w:rtl/>
        </w:rPr>
        <w:t>:</w:t>
      </w:r>
      <w:r w:rsidRPr="009141B7">
        <w:rPr>
          <w:rFonts w:cs="David" w:hint="cs"/>
          <w:rtl/>
        </w:rPr>
        <w:tab/>
        <w:t xml:space="preserve">רוחמה אברהם </w:t>
      </w:r>
      <w:r w:rsidRPr="009141B7">
        <w:rPr>
          <w:rFonts w:cs="David"/>
          <w:rtl/>
        </w:rPr>
        <w:t>–</w:t>
      </w:r>
      <w:r w:rsidRPr="009141B7">
        <w:rPr>
          <w:rFonts w:cs="David" w:hint="cs"/>
          <w:rtl/>
        </w:rPr>
        <w:t xml:space="preserve"> היו"ר</w:t>
      </w:r>
    </w:p>
    <w:p w14:paraId="261F232D" w14:textId="77777777" w:rsidR="009141B7" w:rsidRPr="009141B7" w:rsidRDefault="009141B7" w:rsidP="009141B7">
      <w:pPr>
        <w:tabs>
          <w:tab w:val="left" w:pos="1788"/>
        </w:tabs>
        <w:bidi/>
        <w:jc w:val="both"/>
        <w:rPr>
          <w:rFonts w:cs="David" w:hint="cs"/>
          <w:rtl/>
        </w:rPr>
      </w:pPr>
      <w:r w:rsidRPr="009141B7">
        <w:rPr>
          <w:rFonts w:cs="David" w:hint="cs"/>
          <w:rtl/>
        </w:rPr>
        <w:tab/>
        <w:t>קולט אביטל</w:t>
      </w:r>
    </w:p>
    <w:p w14:paraId="13952FB9" w14:textId="77777777" w:rsidR="009141B7" w:rsidRPr="009141B7" w:rsidRDefault="009141B7" w:rsidP="009141B7">
      <w:pPr>
        <w:tabs>
          <w:tab w:val="left" w:pos="1788"/>
        </w:tabs>
        <w:bidi/>
        <w:jc w:val="both"/>
        <w:rPr>
          <w:rFonts w:cs="David" w:hint="cs"/>
          <w:rtl/>
        </w:rPr>
      </w:pPr>
      <w:r w:rsidRPr="009141B7">
        <w:rPr>
          <w:rFonts w:cs="David" w:hint="cs"/>
          <w:rtl/>
        </w:rPr>
        <w:tab/>
        <w:t xml:space="preserve">יצחק </w:t>
      </w:r>
      <w:proofErr w:type="spellStart"/>
      <w:r w:rsidRPr="009141B7">
        <w:rPr>
          <w:rFonts w:cs="David" w:hint="cs"/>
          <w:rtl/>
        </w:rPr>
        <w:t>אהרונוביץ</w:t>
      </w:r>
      <w:proofErr w:type="spellEnd"/>
      <w:r w:rsidRPr="009141B7">
        <w:rPr>
          <w:rFonts w:cs="David" w:hint="cs"/>
          <w:rtl/>
        </w:rPr>
        <w:t>'</w:t>
      </w:r>
    </w:p>
    <w:p w14:paraId="5D5477ED" w14:textId="77777777" w:rsidR="009141B7" w:rsidRPr="009141B7" w:rsidRDefault="009141B7" w:rsidP="009141B7">
      <w:pPr>
        <w:tabs>
          <w:tab w:val="left" w:pos="1788"/>
        </w:tabs>
        <w:bidi/>
        <w:jc w:val="both"/>
        <w:rPr>
          <w:rFonts w:cs="David" w:hint="cs"/>
          <w:rtl/>
        </w:rPr>
      </w:pPr>
      <w:r w:rsidRPr="009141B7">
        <w:rPr>
          <w:rFonts w:cs="David" w:hint="cs"/>
          <w:rtl/>
        </w:rPr>
        <w:tab/>
        <w:t xml:space="preserve">אורי אריאל </w:t>
      </w:r>
    </w:p>
    <w:p w14:paraId="0C89ABA2" w14:textId="77777777" w:rsidR="009141B7" w:rsidRPr="009141B7" w:rsidRDefault="009141B7" w:rsidP="009141B7">
      <w:pPr>
        <w:tabs>
          <w:tab w:val="left" w:pos="1788"/>
        </w:tabs>
        <w:bidi/>
        <w:jc w:val="both"/>
        <w:rPr>
          <w:rFonts w:cs="David" w:hint="cs"/>
          <w:rtl/>
        </w:rPr>
      </w:pPr>
      <w:r w:rsidRPr="009141B7">
        <w:rPr>
          <w:rFonts w:cs="David" w:hint="cs"/>
          <w:rtl/>
        </w:rPr>
        <w:tab/>
        <w:t xml:space="preserve">גלעד </w:t>
      </w:r>
      <w:proofErr w:type="spellStart"/>
      <w:r w:rsidRPr="009141B7">
        <w:rPr>
          <w:rFonts w:cs="David" w:hint="cs"/>
          <w:rtl/>
        </w:rPr>
        <w:t>ארדן</w:t>
      </w:r>
      <w:proofErr w:type="spellEnd"/>
    </w:p>
    <w:p w14:paraId="188A30A2" w14:textId="77777777" w:rsidR="009141B7" w:rsidRPr="009141B7" w:rsidRDefault="009141B7" w:rsidP="009141B7">
      <w:pPr>
        <w:tabs>
          <w:tab w:val="left" w:pos="1788"/>
        </w:tabs>
        <w:bidi/>
        <w:jc w:val="both"/>
        <w:rPr>
          <w:rFonts w:cs="David" w:hint="cs"/>
          <w:rtl/>
        </w:rPr>
      </w:pPr>
      <w:r w:rsidRPr="009141B7">
        <w:rPr>
          <w:rFonts w:cs="David" w:hint="cs"/>
          <w:rtl/>
        </w:rPr>
        <w:tab/>
        <w:t xml:space="preserve">זהבה </w:t>
      </w:r>
      <w:proofErr w:type="spellStart"/>
      <w:r w:rsidRPr="009141B7">
        <w:rPr>
          <w:rFonts w:cs="David" w:hint="cs"/>
          <w:rtl/>
        </w:rPr>
        <w:t>גלאון</w:t>
      </w:r>
      <w:proofErr w:type="spellEnd"/>
    </w:p>
    <w:p w14:paraId="087874F9" w14:textId="77777777" w:rsidR="009141B7" w:rsidRPr="009141B7" w:rsidRDefault="009141B7" w:rsidP="009141B7">
      <w:pPr>
        <w:tabs>
          <w:tab w:val="left" w:pos="1788"/>
        </w:tabs>
        <w:bidi/>
        <w:jc w:val="both"/>
        <w:rPr>
          <w:rFonts w:cs="David" w:hint="cs"/>
          <w:rtl/>
        </w:rPr>
      </w:pPr>
      <w:r w:rsidRPr="009141B7">
        <w:rPr>
          <w:rFonts w:cs="David" w:hint="cs"/>
          <w:rtl/>
        </w:rPr>
        <w:tab/>
        <w:t>נסים זאב</w:t>
      </w:r>
    </w:p>
    <w:p w14:paraId="102C17D4" w14:textId="77777777" w:rsidR="009141B7" w:rsidRPr="009141B7" w:rsidRDefault="009141B7" w:rsidP="009141B7">
      <w:pPr>
        <w:tabs>
          <w:tab w:val="left" w:pos="1788"/>
        </w:tabs>
        <w:bidi/>
        <w:jc w:val="both"/>
        <w:rPr>
          <w:rFonts w:cs="David" w:hint="cs"/>
          <w:rtl/>
        </w:rPr>
      </w:pPr>
      <w:r w:rsidRPr="009141B7">
        <w:rPr>
          <w:rFonts w:cs="David" w:hint="cs"/>
          <w:rtl/>
        </w:rPr>
        <w:tab/>
      </w:r>
      <w:proofErr w:type="spellStart"/>
      <w:r w:rsidRPr="009141B7">
        <w:rPr>
          <w:rFonts w:cs="David" w:hint="cs"/>
          <w:rtl/>
        </w:rPr>
        <w:t>אחמד</w:t>
      </w:r>
      <w:proofErr w:type="spellEnd"/>
      <w:r w:rsidRPr="009141B7">
        <w:rPr>
          <w:rFonts w:cs="David" w:hint="cs"/>
          <w:rtl/>
        </w:rPr>
        <w:t xml:space="preserve"> טיבי</w:t>
      </w:r>
    </w:p>
    <w:p w14:paraId="069AC94E" w14:textId="77777777" w:rsidR="009141B7" w:rsidRPr="009141B7" w:rsidRDefault="009141B7" w:rsidP="009141B7">
      <w:pPr>
        <w:tabs>
          <w:tab w:val="left" w:pos="1788"/>
        </w:tabs>
        <w:bidi/>
        <w:jc w:val="both"/>
        <w:rPr>
          <w:rFonts w:cs="David" w:hint="cs"/>
          <w:rtl/>
        </w:rPr>
      </w:pPr>
      <w:r w:rsidRPr="009141B7">
        <w:rPr>
          <w:rFonts w:cs="David" w:hint="cs"/>
          <w:rtl/>
        </w:rPr>
        <w:tab/>
        <w:t xml:space="preserve">יעקב </w:t>
      </w:r>
      <w:proofErr w:type="spellStart"/>
      <w:r w:rsidRPr="009141B7">
        <w:rPr>
          <w:rFonts w:cs="David" w:hint="cs"/>
          <w:rtl/>
        </w:rPr>
        <w:t>מרגי</w:t>
      </w:r>
      <w:proofErr w:type="spellEnd"/>
    </w:p>
    <w:p w14:paraId="7B296C08" w14:textId="77777777" w:rsidR="009141B7" w:rsidRPr="009141B7" w:rsidRDefault="009141B7" w:rsidP="009141B7">
      <w:pPr>
        <w:tabs>
          <w:tab w:val="left" w:pos="1788"/>
        </w:tabs>
        <w:bidi/>
        <w:jc w:val="both"/>
        <w:rPr>
          <w:rFonts w:cs="David" w:hint="cs"/>
          <w:rtl/>
        </w:rPr>
      </w:pPr>
      <w:r w:rsidRPr="009141B7">
        <w:rPr>
          <w:rFonts w:cs="David" w:hint="cs"/>
          <w:rtl/>
        </w:rPr>
        <w:tab/>
        <w:t>גדעון סער</w:t>
      </w:r>
    </w:p>
    <w:p w14:paraId="7F225FAB" w14:textId="77777777" w:rsidR="009141B7" w:rsidRPr="009141B7" w:rsidRDefault="009141B7" w:rsidP="009141B7">
      <w:pPr>
        <w:tabs>
          <w:tab w:val="left" w:pos="1788"/>
        </w:tabs>
        <w:bidi/>
        <w:jc w:val="both"/>
        <w:rPr>
          <w:rFonts w:cs="David" w:hint="cs"/>
          <w:rtl/>
        </w:rPr>
      </w:pPr>
      <w:r w:rsidRPr="009141B7">
        <w:rPr>
          <w:rFonts w:cs="David" w:hint="cs"/>
          <w:rtl/>
        </w:rPr>
        <w:tab/>
        <w:t xml:space="preserve">משה </w:t>
      </w:r>
      <w:proofErr w:type="spellStart"/>
      <w:r w:rsidRPr="009141B7">
        <w:rPr>
          <w:rFonts w:cs="David" w:hint="cs"/>
          <w:rtl/>
        </w:rPr>
        <w:t>שרוני</w:t>
      </w:r>
      <w:proofErr w:type="spellEnd"/>
    </w:p>
    <w:p w14:paraId="64BD318F" w14:textId="77777777" w:rsidR="009141B7" w:rsidRPr="009141B7" w:rsidRDefault="009141B7" w:rsidP="009141B7">
      <w:pPr>
        <w:bidi/>
        <w:jc w:val="both"/>
        <w:rPr>
          <w:rFonts w:cs="David" w:hint="cs"/>
          <w:rtl/>
        </w:rPr>
      </w:pPr>
      <w:r w:rsidRPr="009141B7">
        <w:rPr>
          <w:rFonts w:cs="David" w:hint="cs"/>
          <w:rtl/>
        </w:rPr>
        <w:tab/>
      </w:r>
      <w:r w:rsidRPr="009141B7">
        <w:rPr>
          <w:rFonts w:cs="David" w:hint="cs"/>
          <w:rtl/>
        </w:rPr>
        <w:tab/>
      </w:r>
    </w:p>
    <w:p w14:paraId="49232054" w14:textId="77777777" w:rsidR="009141B7" w:rsidRPr="009141B7" w:rsidRDefault="009141B7" w:rsidP="009141B7">
      <w:pPr>
        <w:tabs>
          <w:tab w:val="left" w:pos="1788"/>
          <w:tab w:val="left" w:pos="3631"/>
        </w:tabs>
        <w:bidi/>
        <w:jc w:val="both"/>
        <w:rPr>
          <w:rFonts w:cs="David" w:hint="cs"/>
          <w:rtl/>
        </w:rPr>
      </w:pPr>
      <w:r w:rsidRPr="009141B7">
        <w:rPr>
          <w:rFonts w:cs="David"/>
          <w:b/>
          <w:bCs/>
          <w:u w:val="single"/>
          <w:rtl/>
        </w:rPr>
        <w:t>מוזמנים</w:t>
      </w:r>
      <w:r w:rsidRPr="009141B7">
        <w:rPr>
          <w:rFonts w:cs="David"/>
          <w:rtl/>
        </w:rPr>
        <w:t>:</w:t>
      </w:r>
      <w:r w:rsidRPr="009141B7">
        <w:rPr>
          <w:rFonts w:cs="David" w:hint="cs"/>
          <w:rtl/>
        </w:rPr>
        <w:tab/>
        <w:t xml:space="preserve">חה"כ אבישי </w:t>
      </w:r>
      <w:proofErr w:type="spellStart"/>
      <w:r w:rsidRPr="009141B7">
        <w:rPr>
          <w:rFonts w:cs="David" w:hint="cs"/>
          <w:rtl/>
        </w:rPr>
        <w:t>ברוורמן</w:t>
      </w:r>
      <w:proofErr w:type="spellEnd"/>
    </w:p>
    <w:p w14:paraId="639C0723" w14:textId="77777777" w:rsidR="009141B7" w:rsidRPr="009141B7" w:rsidRDefault="009141B7" w:rsidP="009141B7">
      <w:pPr>
        <w:tabs>
          <w:tab w:val="left" w:pos="1788"/>
          <w:tab w:val="left" w:pos="3631"/>
        </w:tabs>
        <w:bidi/>
        <w:jc w:val="both"/>
        <w:rPr>
          <w:rFonts w:cs="David" w:hint="cs"/>
          <w:rtl/>
        </w:rPr>
      </w:pPr>
      <w:r w:rsidRPr="009141B7">
        <w:rPr>
          <w:rFonts w:cs="David" w:hint="cs"/>
          <w:rtl/>
        </w:rPr>
        <w:tab/>
        <w:t>חה"כ יצחק זיו</w:t>
      </w:r>
    </w:p>
    <w:p w14:paraId="73CAB4A2" w14:textId="77777777" w:rsidR="009141B7" w:rsidRPr="009141B7" w:rsidRDefault="009141B7" w:rsidP="009141B7">
      <w:pPr>
        <w:tabs>
          <w:tab w:val="left" w:pos="1788"/>
          <w:tab w:val="left" w:pos="3631"/>
        </w:tabs>
        <w:bidi/>
        <w:jc w:val="both"/>
        <w:rPr>
          <w:rFonts w:cs="David" w:hint="cs"/>
          <w:rtl/>
        </w:rPr>
      </w:pPr>
      <w:r w:rsidRPr="009141B7">
        <w:rPr>
          <w:rFonts w:cs="David" w:hint="cs"/>
          <w:rtl/>
        </w:rPr>
        <w:tab/>
        <w:t xml:space="preserve">חה"כ דב </w:t>
      </w:r>
      <w:proofErr w:type="spellStart"/>
      <w:r w:rsidRPr="009141B7">
        <w:rPr>
          <w:rFonts w:cs="David" w:hint="cs"/>
          <w:rtl/>
        </w:rPr>
        <w:t>חנין</w:t>
      </w:r>
      <w:proofErr w:type="spellEnd"/>
    </w:p>
    <w:p w14:paraId="4280B2C6" w14:textId="77777777" w:rsidR="009141B7" w:rsidRPr="009141B7" w:rsidRDefault="009141B7" w:rsidP="009141B7">
      <w:pPr>
        <w:tabs>
          <w:tab w:val="left" w:pos="1788"/>
          <w:tab w:val="left" w:pos="3631"/>
        </w:tabs>
        <w:bidi/>
        <w:jc w:val="both"/>
        <w:rPr>
          <w:rFonts w:cs="David" w:hint="cs"/>
          <w:rtl/>
        </w:rPr>
      </w:pPr>
    </w:p>
    <w:p w14:paraId="5E571C96" w14:textId="77777777" w:rsidR="009141B7" w:rsidRPr="009141B7" w:rsidRDefault="009141B7" w:rsidP="009141B7">
      <w:pPr>
        <w:tabs>
          <w:tab w:val="left" w:pos="1788"/>
          <w:tab w:val="left" w:pos="3631"/>
        </w:tabs>
        <w:bidi/>
        <w:jc w:val="both"/>
        <w:rPr>
          <w:rFonts w:cs="David" w:hint="cs"/>
          <w:rtl/>
        </w:rPr>
      </w:pPr>
      <w:r w:rsidRPr="009141B7">
        <w:rPr>
          <w:rFonts w:cs="David" w:hint="cs"/>
          <w:b/>
          <w:bCs/>
          <w:u w:val="single"/>
          <w:rtl/>
        </w:rPr>
        <w:t>מנהלת הוועדה:</w:t>
      </w:r>
      <w:r w:rsidRPr="009141B7">
        <w:rPr>
          <w:rFonts w:cs="David" w:hint="cs"/>
          <w:b/>
          <w:bCs/>
          <w:rtl/>
        </w:rPr>
        <w:tab/>
      </w:r>
      <w:r w:rsidRPr="009141B7">
        <w:rPr>
          <w:rFonts w:cs="David" w:hint="cs"/>
          <w:rtl/>
        </w:rPr>
        <w:t>אתי בן-יוסף</w:t>
      </w:r>
    </w:p>
    <w:p w14:paraId="4EF08B58" w14:textId="77777777" w:rsidR="009141B7" w:rsidRPr="009141B7" w:rsidRDefault="009141B7" w:rsidP="009141B7">
      <w:pPr>
        <w:bidi/>
        <w:jc w:val="both"/>
        <w:rPr>
          <w:rFonts w:cs="David"/>
          <w:rtl/>
        </w:rPr>
      </w:pPr>
    </w:p>
    <w:p w14:paraId="7D1E9B89" w14:textId="77777777" w:rsidR="009141B7" w:rsidRPr="009141B7" w:rsidRDefault="009141B7" w:rsidP="009141B7">
      <w:pPr>
        <w:tabs>
          <w:tab w:val="left" w:pos="1930"/>
        </w:tabs>
        <w:bidi/>
        <w:jc w:val="both"/>
        <w:rPr>
          <w:rFonts w:cs="David" w:hint="cs"/>
          <w:rtl/>
        </w:rPr>
      </w:pPr>
      <w:r w:rsidRPr="009141B7">
        <w:rPr>
          <w:rFonts w:cs="David"/>
          <w:b/>
          <w:bCs/>
          <w:u w:val="single"/>
          <w:rtl/>
        </w:rPr>
        <w:t>י</w:t>
      </w:r>
      <w:r w:rsidRPr="009141B7">
        <w:rPr>
          <w:rFonts w:cs="David" w:hint="cs"/>
          <w:b/>
          <w:bCs/>
          <w:u w:val="single"/>
          <w:rtl/>
        </w:rPr>
        <w:t>יעוץ משפטי</w:t>
      </w:r>
      <w:r w:rsidRPr="009141B7">
        <w:rPr>
          <w:rFonts w:cs="David"/>
          <w:b/>
          <w:bCs/>
          <w:u w:val="single"/>
          <w:rtl/>
        </w:rPr>
        <w:t>:</w:t>
      </w:r>
      <w:r w:rsidRPr="009141B7">
        <w:rPr>
          <w:rFonts w:cs="David" w:hint="cs"/>
          <w:b/>
          <w:bCs/>
          <w:rtl/>
        </w:rPr>
        <w:t xml:space="preserve">         </w:t>
      </w:r>
      <w:r w:rsidRPr="009141B7">
        <w:rPr>
          <w:rFonts w:cs="David" w:hint="cs"/>
          <w:rtl/>
        </w:rPr>
        <w:t xml:space="preserve">ארבל </w:t>
      </w:r>
      <w:proofErr w:type="spellStart"/>
      <w:r w:rsidRPr="009141B7">
        <w:rPr>
          <w:rFonts w:cs="David" w:hint="cs"/>
          <w:rtl/>
        </w:rPr>
        <w:t>אסטרחן</w:t>
      </w:r>
      <w:proofErr w:type="spellEnd"/>
      <w:r w:rsidRPr="009141B7">
        <w:rPr>
          <w:rFonts w:cs="David" w:hint="cs"/>
          <w:rtl/>
        </w:rPr>
        <w:tab/>
      </w:r>
    </w:p>
    <w:p w14:paraId="1A41DE8B" w14:textId="77777777" w:rsidR="009141B7" w:rsidRPr="009141B7" w:rsidRDefault="009141B7" w:rsidP="009141B7">
      <w:pPr>
        <w:bidi/>
        <w:jc w:val="both"/>
        <w:rPr>
          <w:rFonts w:cs="David"/>
          <w:rtl/>
        </w:rPr>
      </w:pPr>
    </w:p>
    <w:p w14:paraId="6C033311" w14:textId="77777777" w:rsidR="009141B7" w:rsidRPr="009141B7" w:rsidRDefault="009141B7" w:rsidP="009141B7">
      <w:pPr>
        <w:tabs>
          <w:tab w:val="left" w:pos="1930"/>
        </w:tabs>
        <w:bidi/>
        <w:jc w:val="both"/>
        <w:rPr>
          <w:rFonts w:cs="David" w:hint="cs"/>
          <w:rtl/>
        </w:rPr>
      </w:pPr>
      <w:r w:rsidRPr="009141B7">
        <w:rPr>
          <w:rFonts w:cs="David" w:hint="cs"/>
          <w:b/>
          <w:bCs/>
          <w:u w:val="single"/>
          <w:rtl/>
        </w:rPr>
        <w:t xml:space="preserve">רשמת </w:t>
      </w:r>
      <w:proofErr w:type="spellStart"/>
      <w:r w:rsidRPr="009141B7">
        <w:rPr>
          <w:rFonts w:cs="David" w:hint="cs"/>
          <w:b/>
          <w:bCs/>
          <w:u w:val="single"/>
          <w:rtl/>
        </w:rPr>
        <w:t>פרלמנטרית</w:t>
      </w:r>
      <w:proofErr w:type="spellEnd"/>
      <w:r w:rsidRPr="009141B7">
        <w:rPr>
          <w:rFonts w:cs="David"/>
          <w:rtl/>
        </w:rPr>
        <w:t>:</w:t>
      </w:r>
      <w:r w:rsidRPr="009141B7">
        <w:rPr>
          <w:rFonts w:cs="David" w:hint="cs"/>
          <w:rtl/>
        </w:rPr>
        <w:tab/>
        <w:t>הילה לוי</w:t>
      </w:r>
    </w:p>
    <w:p w14:paraId="51CAF255" w14:textId="77777777" w:rsidR="009141B7" w:rsidRPr="009141B7" w:rsidRDefault="009141B7" w:rsidP="009141B7">
      <w:pPr>
        <w:bidi/>
        <w:jc w:val="both"/>
        <w:rPr>
          <w:rFonts w:cs="David" w:hint="cs"/>
          <w:b/>
          <w:bCs/>
          <w:u w:val="single"/>
          <w:rtl/>
        </w:rPr>
      </w:pPr>
      <w:r w:rsidRPr="009141B7">
        <w:rPr>
          <w:rFonts w:cs="David"/>
          <w:b/>
          <w:bCs/>
          <w:u w:val="single"/>
          <w:rtl/>
        </w:rPr>
        <w:br w:type="page"/>
      </w:r>
      <w:r w:rsidRPr="009141B7">
        <w:rPr>
          <w:rFonts w:cs="David" w:hint="cs"/>
          <w:b/>
          <w:bCs/>
          <w:u w:val="single"/>
          <w:rtl/>
        </w:rPr>
        <w:lastRenderedPageBreak/>
        <w:t>1. קביעת מסגרת הדיון להצעות להביע אי אמון בממשלה</w:t>
      </w:r>
    </w:p>
    <w:p w14:paraId="71BF9B17" w14:textId="77777777" w:rsidR="009141B7" w:rsidRPr="009141B7" w:rsidRDefault="009141B7" w:rsidP="009141B7">
      <w:pPr>
        <w:bidi/>
        <w:jc w:val="both"/>
        <w:rPr>
          <w:rFonts w:cs="David" w:hint="cs"/>
          <w:rtl/>
        </w:rPr>
      </w:pPr>
    </w:p>
    <w:p w14:paraId="5EADB6FE" w14:textId="77777777" w:rsidR="009141B7" w:rsidRPr="009141B7" w:rsidRDefault="009141B7" w:rsidP="009141B7">
      <w:pPr>
        <w:bidi/>
        <w:jc w:val="both"/>
        <w:rPr>
          <w:rFonts w:cs="David" w:hint="cs"/>
          <w:u w:val="single"/>
          <w:rtl/>
        </w:rPr>
      </w:pPr>
    </w:p>
    <w:p w14:paraId="49520F01"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6C16864F" w14:textId="77777777" w:rsidR="009141B7" w:rsidRPr="009141B7" w:rsidRDefault="009141B7" w:rsidP="009141B7">
      <w:pPr>
        <w:bidi/>
        <w:jc w:val="both"/>
        <w:rPr>
          <w:rFonts w:cs="David" w:hint="cs"/>
          <w:rtl/>
        </w:rPr>
      </w:pPr>
    </w:p>
    <w:p w14:paraId="372B6296" w14:textId="77777777" w:rsidR="009141B7" w:rsidRPr="009141B7" w:rsidRDefault="009141B7" w:rsidP="009141B7">
      <w:pPr>
        <w:bidi/>
        <w:jc w:val="both"/>
        <w:rPr>
          <w:rFonts w:cs="David" w:hint="cs"/>
          <w:rtl/>
        </w:rPr>
      </w:pPr>
      <w:r w:rsidRPr="009141B7">
        <w:rPr>
          <w:rFonts w:cs="David" w:hint="cs"/>
          <w:rtl/>
        </w:rPr>
        <w:tab/>
        <w:t xml:space="preserve">בוקר טוב לכולם, כפי שביקשתם אנחנו נתחיל את ישיבות הוועדה בימי שני בשעה עשר. על סדר היום: אנחנו צריכים לקבוע מסגרת לדיון להביע אי אמון בממשלה ויש לנו היום שלוש הצעות. ההצעה הראשונה: המצב הקשה במערכת הבריאות של האיחוד הלאומי-מפד"ל ויהדות התורה, כאשר המועמד להרכיב את הממשלה הוא חבר הכנסת יעקב </w:t>
      </w:r>
      <w:proofErr w:type="spellStart"/>
      <w:r w:rsidRPr="009141B7">
        <w:rPr>
          <w:rFonts w:cs="David" w:hint="cs"/>
          <w:rtl/>
        </w:rPr>
        <w:t>ליצמן</w:t>
      </w:r>
      <w:proofErr w:type="spellEnd"/>
      <w:r w:rsidRPr="009141B7">
        <w:rPr>
          <w:rFonts w:cs="David" w:hint="cs"/>
          <w:rtl/>
        </w:rPr>
        <w:t xml:space="preserve">. ההצעה השנייה היא בנושא: חזרת </w:t>
      </w:r>
      <w:proofErr w:type="spellStart"/>
      <w:r w:rsidRPr="009141B7">
        <w:rPr>
          <w:rFonts w:cs="David" w:hint="cs"/>
          <w:rtl/>
        </w:rPr>
        <w:t>החיזבאללה</w:t>
      </w:r>
      <w:proofErr w:type="spellEnd"/>
      <w:r w:rsidRPr="009141B7">
        <w:rPr>
          <w:rFonts w:cs="David" w:hint="cs"/>
          <w:rtl/>
        </w:rPr>
        <w:t xml:space="preserve"> לכוחו לנוכח התנהלות הממשלה, של הליכוד, והמועמד להרכיב את הממשלה הוא בנימין </w:t>
      </w:r>
      <w:proofErr w:type="spellStart"/>
      <w:r w:rsidRPr="009141B7">
        <w:rPr>
          <w:rFonts w:cs="David" w:hint="cs"/>
          <w:rtl/>
        </w:rPr>
        <w:t>נתניהו</w:t>
      </w:r>
      <w:proofErr w:type="spellEnd"/>
      <w:r w:rsidRPr="009141B7">
        <w:rPr>
          <w:rFonts w:cs="David" w:hint="cs"/>
          <w:rtl/>
        </w:rPr>
        <w:t>. ההצעה השלישית היא בנושא: מדיניותה בתחום המדיני, כלכלי וחברתי של בל"ד-רע"מ-</w:t>
      </w:r>
      <w:proofErr w:type="spellStart"/>
      <w:r w:rsidRPr="009141B7">
        <w:rPr>
          <w:rFonts w:cs="David" w:hint="cs"/>
          <w:rtl/>
        </w:rPr>
        <w:t>תע"ל</w:t>
      </w:r>
      <w:proofErr w:type="spellEnd"/>
      <w:r w:rsidRPr="009141B7">
        <w:rPr>
          <w:rFonts w:cs="David" w:hint="cs"/>
          <w:rtl/>
        </w:rPr>
        <w:t>-</w:t>
      </w:r>
      <w:proofErr w:type="spellStart"/>
      <w:r w:rsidRPr="009141B7">
        <w:rPr>
          <w:rFonts w:cs="David" w:hint="cs"/>
          <w:rtl/>
        </w:rPr>
        <w:t>חד"ש</w:t>
      </w:r>
      <w:proofErr w:type="spellEnd"/>
      <w:r w:rsidRPr="009141B7">
        <w:rPr>
          <w:rFonts w:cs="David" w:hint="cs"/>
          <w:rtl/>
        </w:rPr>
        <w:t xml:space="preserve"> והמועמד להרכיב את הממשלה הוא חבר הכנסת </w:t>
      </w:r>
      <w:proofErr w:type="spellStart"/>
      <w:r w:rsidRPr="009141B7">
        <w:rPr>
          <w:rFonts w:cs="David" w:hint="cs"/>
          <w:rtl/>
        </w:rPr>
        <w:t>ג'מאל</w:t>
      </w:r>
      <w:proofErr w:type="spellEnd"/>
      <w:r w:rsidRPr="009141B7">
        <w:rPr>
          <w:rFonts w:cs="David" w:hint="cs"/>
          <w:rtl/>
        </w:rPr>
        <w:t xml:space="preserve"> </w:t>
      </w:r>
      <w:proofErr w:type="spellStart"/>
      <w:r w:rsidRPr="009141B7">
        <w:rPr>
          <w:rFonts w:cs="David" w:hint="cs"/>
          <w:rtl/>
        </w:rPr>
        <w:t>זחאלקה</w:t>
      </w:r>
      <w:proofErr w:type="spellEnd"/>
      <w:r w:rsidRPr="009141B7">
        <w:rPr>
          <w:rFonts w:cs="David" w:hint="cs"/>
          <w:rtl/>
        </w:rPr>
        <w:t xml:space="preserve">. חברי הכנסת, אני מציעה עשר דקות למציעים וחמש דקות לכל סיעה. נא להצביע. </w:t>
      </w:r>
    </w:p>
    <w:p w14:paraId="1671DEE6" w14:textId="77777777" w:rsidR="009141B7" w:rsidRPr="009141B7" w:rsidRDefault="009141B7" w:rsidP="009141B7">
      <w:pPr>
        <w:bidi/>
        <w:jc w:val="both"/>
        <w:rPr>
          <w:rFonts w:cs="David" w:hint="cs"/>
          <w:rtl/>
        </w:rPr>
      </w:pPr>
    </w:p>
    <w:p w14:paraId="2980DF32" w14:textId="77777777" w:rsidR="009141B7" w:rsidRPr="009141B7" w:rsidRDefault="009141B7" w:rsidP="009141B7">
      <w:pPr>
        <w:bidi/>
        <w:jc w:val="both"/>
        <w:rPr>
          <w:rFonts w:cs="David" w:hint="cs"/>
          <w:b/>
          <w:bCs/>
          <w:rtl/>
        </w:rPr>
      </w:pPr>
      <w:r w:rsidRPr="009141B7">
        <w:rPr>
          <w:rFonts w:cs="David" w:hint="cs"/>
          <w:b/>
          <w:bCs/>
          <w:rtl/>
        </w:rPr>
        <w:t>הצבעה</w:t>
      </w:r>
    </w:p>
    <w:p w14:paraId="4FFF3923" w14:textId="77777777" w:rsidR="009141B7" w:rsidRPr="009141B7" w:rsidRDefault="009141B7" w:rsidP="009141B7">
      <w:pPr>
        <w:bidi/>
        <w:jc w:val="both"/>
        <w:rPr>
          <w:rFonts w:cs="David" w:hint="cs"/>
          <w:rtl/>
        </w:rPr>
      </w:pPr>
    </w:p>
    <w:p w14:paraId="0D3FC17E" w14:textId="77777777" w:rsidR="009141B7" w:rsidRPr="009141B7" w:rsidRDefault="009141B7" w:rsidP="009141B7">
      <w:pPr>
        <w:bidi/>
        <w:jc w:val="both"/>
        <w:rPr>
          <w:rFonts w:cs="David" w:hint="cs"/>
          <w:rtl/>
        </w:rPr>
      </w:pPr>
      <w:r w:rsidRPr="009141B7">
        <w:rPr>
          <w:rFonts w:cs="David" w:hint="cs"/>
          <w:rtl/>
        </w:rPr>
        <w:t xml:space="preserve">בעד ההצעה </w:t>
      </w:r>
      <w:r w:rsidRPr="009141B7">
        <w:rPr>
          <w:rFonts w:cs="David"/>
          <w:rtl/>
        </w:rPr>
        <w:t>–</w:t>
      </w:r>
      <w:r w:rsidRPr="009141B7">
        <w:rPr>
          <w:rFonts w:cs="David" w:hint="cs"/>
          <w:rtl/>
        </w:rPr>
        <w:t xml:space="preserve"> רוב</w:t>
      </w:r>
    </w:p>
    <w:p w14:paraId="61EEC714" w14:textId="77777777" w:rsidR="009141B7" w:rsidRPr="009141B7" w:rsidRDefault="009141B7" w:rsidP="009141B7">
      <w:pPr>
        <w:bidi/>
        <w:jc w:val="both"/>
        <w:rPr>
          <w:rFonts w:cs="David" w:hint="cs"/>
          <w:rtl/>
        </w:rPr>
      </w:pPr>
      <w:r w:rsidRPr="009141B7">
        <w:rPr>
          <w:rFonts w:cs="David" w:hint="cs"/>
          <w:rtl/>
        </w:rPr>
        <w:t xml:space="preserve">נגד </w:t>
      </w:r>
      <w:r w:rsidRPr="009141B7">
        <w:rPr>
          <w:rFonts w:cs="David"/>
          <w:rtl/>
        </w:rPr>
        <w:t>–</w:t>
      </w:r>
      <w:r w:rsidRPr="009141B7">
        <w:rPr>
          <w:rFonts w:cs="David" w:hint="cs"/>
          <w:rtl/>
        </w:rPr>
        <w:t xml:space="preserve"> מיעוט</w:t>
      </w:r>
    </w:p>
    <w:p w14:paraId="20582EF9" w14:textId="77777777" w:rsidR="009141B7" w:rsidRPr="009141B7" w:rsidRDefault="009141B7" w:rsidP="009141B7">
      <w:pPr>
        <w:bidi/>
        <w:jc w:val="both"/>
        <w:rPr>
          <w:rFonts w:cs="David" w:hint="cs"/>
          <w:rtl/>
        </w:rPr>
      </w:pPr>
      <w:r w:rsidRPr="009141B7">
        <w:rPr>
          <w:rFonts w:cs="David" w:hint="cs"/>
          <w:rtl/>
        </w:rPr>
        <w:t>נמנעים - אין</w:t>
      </w:r>
    </w:p>
    <w:p w14:paraId="720EBEBA" w14:textId="77777777" w:rsidR="009141B7" w:rsidRPr="009141B7" w:rsidRDefault="009141B7" w:rsidP="009141B7">
      <w:pPr>
        <w:bidi/>
        <w:jc w:val="both"/>
        <w:rPr>
          <w:rFonts w:cs="David" w:hint="cs"/>
          <w:rtl/>
        </w:rPr>
      </w:pPr>
      <w:r w:rsidRPr="009141B7">
        <w:rPr>
          <w:rFonts w:cs="David" w:hint="cs"/>
          <w:rtl/>
        </w:rPr>
        <w:t>ההצעה נתקבלה.</w:t>
      </w:r>
    </w:p>
    <w:p w14:paraId="3AB7CF38" w14:textId="77777777" w:rsidR="009141B7" w:rsidRPr="009141B7" w:rsidRDefault="009141B7" w:rsidP="009141B7">
      <w:pPr>
        <w:bidi/>
        <w:jc w:val="both"/>
        <w:rPr>
          <w:rFonts w:cs="David" w:hint="cs"/>
          <w:rtl/>
        </w:rPr>
      </w:pPr>
    </w:p>
    <w:p w14:paraId="389575AE"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58D061FC" w14:textId="77777777" w:rsidR="009141B7" w:rsidRPr="009141B7" w:rsidRDefault="009141B7" w:rsidP="009141B7">
      <w:pPr>
        <w:bidi/>
        <w:jc w:val="both"/>
        <w:rPr>
          <w:rFonts w:cs="David" w:hint="cs"/>
          <w:rtl/>
        </w:rPr>
      </w:pPr>
    </w:p>
    <w:p w14:paraId="4D4BEF37" w14:textId="77777777" w:rsidR="009141B7" w:rsidRPr="009141B7" w:rsidRDefault="009141B7" w:rsidP="009141B7">
      <w:pPr>
        <w:bidi/>
        <w:jc w:val="both"/>
        <w:rPr>
          <w:rFonts w:cs="David" w:hint="cs"/>
          <w:rtl/>
        </w:rPr>
      </w:pPr>
      <w:r w:rsidRPr="009141B7">
        <w:rPr>
          <w:rFonts w:cs="David" w:hint="cs"/>
          <w:rtl/>
        </w:rPr>
        <w:tab/>
        <w:t xml:space="preserve">ההצעה נתקבלה. </w:t>
      </w:r>
    </w:p>
    <w:p w14:paraId="7524F5AE" w14:textId="77777777" w:rsidR="009141B7" w:rsidRPr="009141B7" w:rsidRDefault="009141B7" w:rsidP="009141B7">
      <w:pPr>
        <w:bidi/>
        <w:jc w:val="both"/>
        <w:rPr>
          <w:rFonts w:cs="David" w:hint="cs"/>
          <w:rtl/>
        </w:rPr>
      </w:pPr>
    </w:p>
    <w:p w14:paraId="25F21936" w14:textId="77777777" w:rsidR="009141B7" w:rsidRPr="009141B7" w:rsidRDefault="009141B7" w:rsidP="009141B7">
      <w:pPr>
        <w:bidi/>
        <w:jc w:val="both"/>
        <w:rPr>
          <w:rFonts w:cs="David" w:hint="cs"/>
          <w:b/>
          <w:bCs/>
          <w:u w:val="single"/>
          <w:rtl/>
        </w:rPr>
      </w:pPr>
      <w:r w:rsidRPr="009141B7">
        <w:rPr>
          <w:rFonts w:cs="David"/>
          <w:rtl/>
        </w:rPr>
        <w:br w:type="page"/>
      </w:r>
      <w:r w:rsidRPr="009141B7">
        <w:rPr>
          <w:rFonts w:cs="David" w:hint="cs"/>
          <w:b/>
          <w:bCs/>
          <w:u w:val="single"/>
          <w:rtl/>
        </w:rPr>
        <w:lastRenderedPageBreak/>
        <w:t>ב. בקשות חברי הכנסת להקדמת הדיון בהצעות החוק לפני הקריאה הטרומית:</w:t>
      </w:r>
    </w:p>
    <w:p w14:paraId="53BDEFFA" w14:textId="77777777" w:rsidR="009141B7" w:rsidRPr="009141B7" w:rsidRDefault="009141B7" w:rsidP="009141B7">
      <w:pPr>
        <w:bidi/>
        <w:jc w:val="both"/>
        <w:rPr>
          <w:rFonts w:cs="David" w:hint="cs"/>
          <w:rtl/>
        </w:rPr>
      </w:pPr>
    </w:p>
    <w:p w14:paraId="38AC2EF9" w14:textId="77777777" w:rsidR="009141B7" w:rsidRPr="009141B7" w:rsidRDefault="009141B7" w:rsidP="009141B7">
      <w:pPr>
        <w:numPr>
          <w:ilvl w:val="0"/>
          <w:numId w:val="1"/>
        </w:numPr>
        <w:overflowPunct w:val="0"/>
        <w:autoSpaceDE w:val="0"/>
        <w:autoSpaceDN w:val="0"/>
        <w:bidi/>
        <w:adjustRightInd w:val="0"/>
        <w:ind w:right="0"/>
        <w:jc w:val="both"/>
        <w:textAlignment w:val="baseline"/>
        <w:rPr>
          <w:rFonts w:cs="David" w:hint="cs"/>
          <w:rtl/>
        </w:rPr>
      </w:pPr>
      <w:r w:rsidRPr="009141B7">
        <w:rPr>
          <w:rFonts w:cs="David" w:hint="cs"/>
          <w:rtl/>
        </w:rPr>
        <w:t xml:space="preserve">הצעת חוק העסקת עובדים על ידי קבלני כוח אדם (תיקון קבלני שירותים), </w:t>
      </w:r>
      <w:proofErr w:type="spellStart"/>
      <w:r w:rsidRPr="009141B7">
        <w:rPr>
          <w:rFonts w:cs="David" w:hint="cs"/>
          <w:rtl/>
        </w:rPr>
        <w:t>התשס"ז</w:t>
      </w:r>
      <w:proofErr w:type="spellEnd"/>
      <w:r w:rsidRPr="009141B7">
        <w:rPr>
          <w:rFonts w:cs="David" w:hint="cs"/>
          <w:rtl/>
        </w:rPr>
        <w:t>-2007, (פ/2110/17), הצעת חבר הכנסת דוד טל.</w:t>
      </w:r>
    </w:p>
    <w:p w14:paraId="4092E88A" w14:textId="77777777" w:rsidR="009141B7" w:rsidRPr="009141B7" w:rsidRDefault="009141B7" w:rsidP="009141B7">
      <w:pPr>
        <w:numPr>
          <w:ilvl w:val="0"/>
          <w:numId w:val="1"/>
        </w:numPr>
        <w:overflowPunct w:val="0"/>
        <w:autoSpaceDE w:val="0"/>
        <w:autoSpaceDN w:val="0"/>
        <w:bidi/>
        <w:adjustRightInd w:val="0"/>
        <w:ind w:right="0"/>
        <w:jc w:val="both"/>
        <w:textAlignment w:val="baseline"/>
        <w:rPr>
          <w:rFonts w:cs="David" w:hint="cs"/>
        </w:rPr>
      </w:pPr>
      <w:r w:rsidRPr="009141B7">
        <w:rPr>
          <w:rFonts w:cs="David" w:hint="cs"/>
          <w:rtl/>
        </w:rPr>
        <w:t xml:space="preserve">הצעת חוק הודעה לעובד (תיקון </w:t>
      </w:r>
      <w:r w:rsidRPr="009141B7">
        <w:rPr>
          <w:rFonts w:cs="David"/>
          <w:rtl/>
        </w:rPr>
        <w:t>–</w:t>
      </w:r>
      <w:r w:rsidRPr="009141B7">
        <w:rPr>
          <w:rFonts w:cs="David" w:hint="cs"/>
          <w:rtl/>
        </w:rPr>
        <w:t xml:space="preserve"> תנאי עבודה), </w:t>
      </w:r>
      <w:proofErr w:type="spellStart"/>
      <w:r w:rsidRPr="009141B7">
        <w:rPr>
          <w:rFonts w:cs="David" w:hint="cs"/>
          <w:rtl/>
        </w:rPr>
        <w:t>התשס"ז</w:t>
      </w:r>
      <w:proofErr w:type="spellEnd"/>
      <w:r w:rsidRPr="009141B7">
        <w:rPr>
          <w:rFonts w:cs="David" w:hint="cs"/>
          <w:rtl/>
        </w:rPr>
        <w:t xml:space="preserve">-2007, (פ/2095/18), הצעת חבר הכנסת דב </w:t>
      </w:r>
      <w:proofErr w:type="spellStart"/>
      <w:r w:rsidRPr="009141B7">
        <w:rPr>
          <w:rFonts w:cs="David" w:hint="cs"/>
          <w:rtl/>
        </w:rPr>
        <w:t>חנין</w:t>
      </w:r>
      <w:proofErr w:type="spellEnd"/>
      <w:r w:rsidRPr="009141B7">
        <w:rPr>
          <w:rFonts w:cs="David" w:hint="cs"/>
          <w:rtl/>
        </w:rPr>
        <w:t>.</w:t>
      </w:r>
    </w:p>
    <w:p w14:paraId="5EEFC70E" w14:textId="77777777" w:rsidR="009141B7" w:rsidRPr="009141B7" w:rsidRDefault="009141B7" w:rsidP="009141B7">
      <w:pPr>
        <w:bidi/>
        <w:jc w:val="both"/>
        <w:rPr>
          <w:rFonts w:cs="David" w:hint="cs"/>
          <w:rtl/>
        </w:rPr>
      </w:pPr>
    </w:p>
    <w:p w14:paraId="2FB44485"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31B57364" w14:textId="77777777" w:rsidR="009141B7" w:rsidRPr="009141B7" w:rsidRDefault="009141B7" w:rsidP="009141B7">
      <w:pPr>
        <w:bidi/>
        <w:jc w:val="both"/>
        <w:rPr>
          <w:rFonts w:cs="David" w:hint="cs"/>
          <w:rtl/>
        </w:rPr>
      </w:pPr>
    </w:p>
    <w:p w14:paraId="19188B56" w14:textId="77777777" w:rsidR="009141B7" w:rsidRPr="009141B7" w:rsidRDefault="009141B7" w:rsidP="009141B7">
      <w:pPr>
        <w:bidi/>
        <w:jc w:val="both"/>
        <w:rPr>
          <w:rFonts w:cs="David" w:hint="cs"/>
          <w:rtl/>
        </w:rPr>
      </w:pPr>
      <w:r w:rsidRPr="009141B7">
        <w:rPr>
          <w:rFonts w:cs="David" w:hint="cs"/>
          <w:rtl/>
        </w:rPr>
        <w:tab/>
        <w:t xml:space="preserve">היו לנו חמש בקשות אבל שלושה חברי כנסת משכו את הצעתם, חברי הכנסת </w:t>
      </w:r>
      <w:proofErr w:type="spellStart"/>
      <w:r w:rsidRPr="009141B7">
        <w:rPr>
          <w:rFonts w:cs="David" w:hint="cs"/>
          <w:rtl/>
        </w:rPr>
        <w:t>נודלמן</w:t>
      </w:r>
      <w:proofErr w:type="spellEnd"/>
      <w:r w:rsidRPr="009141B7">
        <w:rPr>
          <w:rFonts w:cs="David" w:hint="cs"/>
          <w:rtl/>
        </w:rPr>
        <w:t xml:space="preserve">, </w:t>
      </w:r>
      <w:proofErr w:type="spellStart"/>
      <w:r w:rsidRPr="009141B7">
        <w:rPr>
          <w:rFonts w:cs="David" w:hint="cs"/>
          <w:rtl/>
        </w:rPr>
        <w:t>אורלב</w:t>
      </w:r>
      <w:proofErr w:type="spellEnd"/>
      <w:r w:rsidRPr="009141B7">
        <w:rPr>
          <w:rFonts w:cs="David" w:hint="cs"/>
          <w:rtl/>
        </w:rPr>
        <w:t xml:space="preserve"> ואורית נוקד. לפיכך יש רק שתי הצעות שאנחנו צריכים לדון האם לתת להן פטור מחובת הנחה. הצעה ראשונה היא של חבר הכנסת דוד טל </w:t>
      </w:r>
      <w:r w:rsidRPr="009141B7">
        <w:rPr>
          <w:rFonts w:cs="David"/>
          <w:rtl/>
        </w:rPr>
        <w:t>–</w:t>
      </w:r>
      <w:r w:rsidRPr="009141B7">
        <w:rPr>
          <w:rFonts w:cs="David" w:hint="cs"/>
          <w:rtl/>
        </w:rPr>
        <w:t xml:space="preserve"> הצעת חוק העסקת עובדים זרים על ידי קבלני כוח אדם (תיקון קבלני שירותים), </w:t>
      </w:r>
      <w:proofErr w:type="spellStart"/>
      <w:r w:rsidRPr="009141B7">
        <w:rPr>
          <w:rFonts w:cs="David" w:hint="cs"/>
          <w:rtl/>
        </w:rPr>
        <w:t>התשס"ז</w:t>
      </w:r>
      <w:proofErr w:type="spellEnd"/>
      <w:r w:rsidRPr="009141B7">
        <w:rPr>
          <w:rFonts w:cs="David" w:hint="cs"/>
          <w:rtl/>
        </w:rPr>
        <w:t xml:space="preserve">-2007, (פ/2110/17). חבר הכנסת דוד טל, אנא נמק בפני הוועדה מדוע אתה מבקש פטור מחובת הנחה. </w:t>
      </w:r>
    </w:p>
    <w:p w14:paraId="5DA62B12" w14:textId="77777777" w:rsidR="009141B7" w:rsidRPr="009141B7" w:rsidRDefault="009141B7" w:rsidP="009141B7">
      <w:pPr>
        <w:bidi/>
        <w:jc w:val="both"/>
        <w:rPr>
          <w:rFonts w:cs="David" w:hint="cs"/>
          <w:rtl/>
        </w:rPr>
      </w:pPr>
      <w:r w:rsidRPr="009141B7">
        <w:rPr>
          <w:rFonts w:cs="David" w:hint="cs"/>
          <w:rtl/>
        </w:rPr>
        <w:t xml:space="preserve"> </w:t>
      </w:r>
    </w:p>
    <w:p w14:paraId="4ACF40A8" w14:textId="77777777" w:rsidR="009141B7" w:rsidRPr="009141B7" w:rsidRDefault="009141B7" w:rsidP="009141B7">
      <w:pPr>
        <w:bidi/>
        <w:jc w:val="both"/>
        <w:rPr>
          <w:rFonts w:cs="David" w:hint="cs"/>
          <w:rtl/>
        </w:rPr>
      </w:pPr>
      <w:r w:rsidRPr="009141B7">
        <w:rPr>
          <w:rFonts w:cs="David" w:hint="cs"/>
          <w:u w:val="single"/>
          <w:rtl/>
        </w:rPr>
        <w:t>דוד טל:</w:t>
      </w:r>
    </w:p>
    <w:p w14:paraId="0BF0552F" w14:textId="77777777" w:rsidR="009141B7" w:rsidRPr="009141B7" w:rsidRDefault="009141B7" w:rsidP="009141B7">
      <w:pPr>
        <w:bidi/>
        <w:jc w:val="both"/>
        <w:rPr>
          <w:rFonts w:cs="David" w:hint="cs"/>
          <w:rtl/>
        </w:rPr>
      </w:pPr>
    </w:p>
    <w:p w14:paraId="1E00B1FC" w14:textId="77777777" w:rsidR="009141B7" w:rsidRPr="009141B7" w:rsidRDefault="009141B7" w:rsidP="009141B7">
      <w:pPr>
        <w:bidi/>
        <w:jc w:val="both"/>
        <w:rPr>
          <w:rFonts w:cs="David" w:hint="cs"/>
          <w:rtl/>
        </w:rPr>
      </w:pPr>
      <w:r w:rsidRPr="009141B7">
        <w:rPr>
          <w:rFonts w:cs="David" w:hint="cs"/>
          <w:rtl/>
        </w:rPr>
        <w:tab/>
        <w:t xml:space="preserve">הצעת חוק דומה לזאת, של חבר הכנסת </w:t>
      </w:r>
      <w:proofErr w:type="spellStart"/>
      <w:r w:rsidRPr="009141B7">
        <w:rPr>
          <w:rFonts w:cs="David" w:hint="cs"/>
          <w:rtl/>
        </w:rPr>
        <w:t>ביילין</w:t>
      </w:r>
      <w:proofErr w:type="spellEnd"/>
      <w:r w:rsidRPr="009141B7">
        <w:rPr>
          <w:rFonts w:cs="David" w:hint="cs"/>
          <w:rtl/>
        </w:rPr>
        <w:t xml:space="preserve">, עברה לפני כשבועיים-שלושה. אני חושב שיהיה נכון לפטור את הצעת החוק שלי כדי שהיא תבוא לוועדה יחד עם הצעתו של חבר הכנסת </w:t>
      </w:r>
      <w:proofErr w:type="spellStart"/>
      <w:r w:rsidRPr="009141B7">
        <w:rPr>
          <w:rFonts w:cs="David" w:hint="cs"/>
          <w:rtl/>
        </w:rPr>
        <w:t>ביילין</w:t>
      </w:r>
      <w:proofErr w:type="spellEnd"/>
      <w:r w:rsidRPr="009141B7">
        <w:rPr>
          <w:rFonts w:cs="David" w:hint="cs"/>
          <w:rtl/>
        </w:rPr>
        <w:t xml:space="preserve">. יהיה נכון וראוי לאחד את שתי ההצעות יחד. בשעתו העברתי הצעת חוק, שלא כוללת את עובדי קבלן שירותים ואני חושב ששגגה יצאה מתחת ידי בכך שלא הכנסתי גם את עובדי השירותים. </w:t>
      </w:r>
    </w:p>
    <w:p w14:paraId="1BB8D615" w14:textId="77777777" w:rsidR="009141B7" w:rsidRPr="009141B7" w:rsidRDefault="009141B7" w:rsidP="009141B7">
      <w:pPr>
        <w:bidi/>
        <w:jc w:val="both"/>
        <w:rPr>
          <w:rFonts w:cs="David" w:hint="cs"/>
          <w:rtl/>
        </w:rPr>
      </w:pPr>
    </w:p>
    <w:p w14:paraId="1CF9ACB0"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3162933C" w14:textId="77777777" w:rsidR="009141B7" w:rsidRPr="009141B7" w:rsidRDefault="009141B7" w:rsidP="009141B7">
      <w:pPr>
        <w:bidi/>
        <w:jc w:val="both"/>
        <w:rPr>
          <w:rFonts w:cs="David" w:hint="cs"/>
          <w:rtl/>
        </w:rPr>
      </w:pPr>
    </w:p>
    <w:p w14:paraId="2DB74096" w14:textId="77777777" w:rsidR="009141B7" w:rsidRPr="009141B7" w:rsidRDefault="009141B7" w:rsidP="009141B7">
      <w:pPr>
        <w:bidi/>
        <w:jc w:val="both"/>
        <w:rPr>
          <w:rFonts w:cs="David" w:hint="cs"/>
          <w:rtl/>
        </w:rPr>
      </w:pPr>
      <w:r w:rsidRPr="009141B7">
        <w:rPr>
          <w:rFonts w:cs="David" w:hint="cs"/>
          <w:rtl/>
        </w:rPr>
        <w:tab/>
        <w:t xml:space="preserve">אנחנו עוברים להצבעה. </w:t>
      </w:r>
    </w:p>
    <w:p w14:paraId="6A358186" w14:textId="77777777" w:rsidR="009141B7" w:rsidRPr="009141B7" w:rsidRDefault="009141B7" w:rsidP="009141B7">
      <w:pPr>
        <w:bidi/>
        <w:jc w:val="both"/>
        <w:rPr>
          <w:rFonts w:cs="David" w:hint="cs"/>
          <w:rtl/>
        </w:rPr>
      </w:pPr>
    </w:p>
    <w:p w14:paraId="21B6D304" w14:textId="77777777" w:rsidR="009141B7" w:rsidRPr="009141B7" w:rsidRDefault="009141B7" w:rsidP="009141B7">
      <w:pPr>
        <w:bidi/>
        <w:jc w:val="both"/>
        <w:rPr>
          <w:rFonts w:cs="David" w:hint="cs"/>
          <w:b/>
          <w:bCs/>
          <w:rtl/>
        </w:rPr>
      </w:pPr>
      <w:r w:rsidRPr="009141B7">
        <w:rPr>
          <w:rFonts w:cs="David" w:hint="cs"/>
          <w:b/>
          <w:bCs/>
          <w:rtl/>
        </w:rPr>
        <w:t>הצבעה</w:t>
      </w:r>
    </w:p>
    <w:p w14:paraId="7DC9F20D" w14:textId="77777777" w:rsidR="009141B7" w:rsidRPr="009141B7" w:rsidRDefault="009141B7" w:rsidP="009141B7">
      <w:pPr>
        <w:bidi/>
        <w:jc w:val="both"/>
        <w:rPr>
          <w:rFonts w:cs="David" w:hint="cs"/>
          <w:rtl/>
        </w:rPr>
      </w:pPr>
    </w:p>
    <w:p w14:paraId="4757E65E" w14:textId="77777777" w:rsidR="009141B7" w:rsidRPr="009141B7" w:rsidRDefault="009141B7" w:rsidP="009141B7">
      <w:pPr>
        <w:bidi/>
        <w:jc w:val="both"/>
        <w:rPr>
          <w:rFonts w:cs="David" w:hint="cs"/>
          <w:rtl/>
        </w:rPr>
      </w:pPr>
      <w:r w:rsidRPr="009141B7">
        <w:rPr>
          <w:rFonts w:cs="David" w:hint="cs"/>
          <w:rtl/>
        </w:rPr>
        <w:t xml:space="preserve">בעד הבקשה להקדמת הדיון בהצעת החוק </w:t>
      </w:r>
      <w:r w:rsidRPr="009141B7">
        <w:rPr>
          <w:rFonts w:cs="David"/>
          <w:rtl/>
        </w:rPr>
        <w:t>–</w:t>
      </w:r>
      <w:r w:rsidRPr="009141B7">
        <w:rPr>
          <w:rFonts w:cs="David" w:hint="cs"/>
          <w:rtl/>
        </w:rPr>
        <w:t xml:space="preserve"> 11</w:t>
      </w:r>
    </w:p>
    <w:p w14:paraId="122D718D" w14:textId="77777777" w:rsidR="009141B7" w:rsidRPr="009141B7" w:rsidRDefault="009141B7" w:rsidP="009141B7">
      <w:pPr>
        <w:bidi/>
        <w:jc w:val="both"/>
        <w:rPr>
          <w:rFonts w:cs="David" w:hint="cs"/>
          <w:rtl/>
        </w:rPr>
      </w:pPr>
      <w:r w:rsidRPr="009141B7">
        <w:rPr>
          <w:rFonts w:cs="David" w:hint="cs"/>
          <w:rtl/>
        </w:rPr>
        <w:t xml:space="preserve">נגד </w:t>
      </w:r>
      <w:r w:rsidRPr="009141B7">
        <w:rPr>
          <w:rFonts w:cs="David"/>
          <w:rtl/>
        </w:rPr>
        <w:t>–</w:t>
      </w:r>
      <w:r w:rsidRPr="009141B7">
        <w:rPr>
          <w:rFonts w:cs="David" w:hint="cs"/>
          <w:rtl/>
        </w:rPr>
        <w:t xml:space="preserve"> אין</w:t>
      </w:r>
    </w:p>
    <w:p w14:paraId="7469FA0C" w14:textId="77777777" w:rsidR="009141B7" w:rsidRPr="009141B7" w:rsidRDefault="009141B7" w:rsidP="009141B7">
      <w:pPr>
        <w:bidi/>
        <w:jc w:val="both"/>
        <w:rPr>
          <w:rFonts w:cs="David" w:hint="cs"/>
          <w:rtl/>
        </w:rPr>
      </w:pPr>
      <w:r w:rsidRPr="009141B7">
        <w:rPr>
          <w:rFonts w:cs="David" w:hint="cs"/>
          <w:rtl/>
        </w:rPr>
        <w:t xml:space="preserve">נמנעים </w:t>
      </w:r>
      <w:r w:rsidRPr="009141B7">
        <w:rPr>
          <w:rFonts w:cs="David"/>
          <w:rtl/>
        </w:rPr>
        <w:t>–</w:t>
      </w:r>
      <w:r w:rsidRPr="009141B7">
        <w:rPr>
          <w:rFonts w:cs="David" w:hint="cs"/>
          <w:rtl/>
        </w:rPr>
        <w:t xml:space="preserve"> אין</w:t>
      </w:r>
    </w:p>
    <w:p w14:paraId="20AA97AC" w14:textId="77777777" w:rsidR="009141B7" w:rsidRPr="009141B7" w:rsidRDefault="009141B7" w:rsidP="009141B7">
      <w:pPr>
        <w:bidi/>
        <w:jc w:val="both"/>
        <w:rPr>
          <w:rFonts w:cs="David" w:hint="cs"/>
          <w:rtl/>
        </w:rPr>
      </w:pPr>
      <w:r w:rsidRPr="009141B7">
        <w:rPr>
          <w:rFonts w:cs="David" w:hint="cs"/>
          <w:rtl/>
        </w:rPr>
        <w:t>הבקשה להקדמת הדיון בהצעת החוק נתקבלה.</w:t>
      </w:r>
    </w:p>
    <w:p w14:paraId="4B8957F5" w14:textId="77777777" w:rsidR="009141B7" w:rsidRPr="009141B7" w:rsidRDefault="009141B7" w:rsidP="009141B7">
      <w:pPr>
        <w:bidi/>
        <w:jc w:val="both"/>
        <w:rPr>
          <w:rFonts w:cs="David" w:hint="cs"/>
          <w:rtl/>
        </w:rPr>
      </w:pPr>
    </w:p>
    <w:p w14:paraId="6F002DDD"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74EC6BA5" w14:textId="77777777" w:rsidR="009141B7" w:rsidRPr="009141B7" w:rsidRDefault="009141B7" w:rsidP="009141B7">
      <w:pPr>
        <w:bidi/>
        <w:jc w:val="both"/>
        <w:rPr>
          <w:rFonts w:cs="David" w:hint="cs"/>
          <w:rtl/>
        </w:rPr>
      </w:pPr>
    </w:p>
    <w:p w14:paraId="2CEA9C98" w14:textId="77777777" w:rsidR="009141B7" w:rsidRPr="009141B7" w:rsidRDefault="009141B7" w:rsidP="009141B7">
      <w:pPr>
        <w:bidi/>
        <w:jc w:val="both"/>
        <w:rPr>
          <w:rFonts w:cs="David" w:hint="cs"/>
          <w:rtl/>
        </w:rPr>
      </w:pPr>
      <w:r w:rsidRPr="009141B7">
        <w:rPr>
          <w:rFonts w:cs="David" w:hint="cs"/>
          <w:rtl/>
        </w:rPr>
        <w:tab/>
        <w:t xml:space="preserve">11 הצביעו בעד ולפיכך אני קובעת כי הצעתך קיבלה פטור מחובת הנחה. בהצלחה בהמשך הדרך. </w:t>
      </w:r>
    </w:p>
    <w:p w14:paraId="3F862C3D" w14:textId="77777777" w:rsidR="009141B7" w:rsidRPr="009141B7" w:rsidRDefault="009141B7" w:rsidP="009141B7">
      <w:pPr>
        <w:bidi/>
        <w:jc w:val="both"/>
        <w:rPr>
          <w:rFonts w:cs="David" w:hint="cs"/>
          <w:rtl/>
        </w:rPr>
      </w:pPr>
    </w:p>
    <w:p w14:paraId="195C02C5" w14:textId="77777777" w:rsidR="009141B7" w:rsidRPr="009141B7" w:rsidRDefault="009141B7" w:rsidP="009141B7">
      <w:pPr>
        <w:bidi/>
        <w:jc w:val="both"/>
        <w:rPr>
          <w:rFonts w:cs="David" w:hint="cs"/>
          <w:rtl/>
        </w:rPr>
      </w:pPr>
      <w:r w:rsidRPr="009141B7">
        <w:rPr>
          <w:rFonts w:cs="David" w:hint="cs"/>
          <w:u w:val="single"/>
          <w:rtl/>
        </w:rPr>
        <w:t>דוד טל:</w:t>
      </w:r>
    </w:p>
    <w:p w14:paraId="79E2F48A" w14:textId="77777777" w:rsidR="009141B7" w:rsidRPr="009141B7" w:rsidRDefault="009141B7" w:rsidP="009141B7">
      <w:pPr>
        <w:bidi/>
        <w:jc w:val="both"/>
        <w:rPr>
          <w:rFonts w:cs="David" w:hint="cs"/>
          <w:rtl/>
        </w:rPr>
      </w:pPr>
    </w:p>
    <w:p w14:paraId="12CC3C16" w14:textId="77777777" w:rsidR="009141B7" w:rsidRPr="009141B7" w:rsidRDefault="009141B7" w:rsidP="009141B7">
      <w:pPr>
        <w:bidi/>
        <w:jc w:val="both"/>
        <w:rPr>
          <w:rFonts w:cs="David" w:hint="cs"/>
          <w:rtl/>
        </w:rPr>
      </w:pPr>
      <w:r w:rsidRPr="009141B7">
        <w:rPr>
          <w:rFonts w:cs="David" w:hint="cs"/>
          <w:rtl/>
        </w:rPr>
        <w:tab/>
        <w:t xml:space="preserve">אני מבקש לציין שזו גם הצעתו של חבר הכנסת דב </w:t>
      </w:r>
      <w:proofErr w:type="spellStart"/>
      <w:r w:rsidRPr="009141B7">
        <w:rPr>
          <w:rFonts w:cs="David" w:hint="cs"/>
          <w:rtl/>
        </w:rPr>
        <w:t>חנין</w:t>
      </w:r>
      <w:proofErr w:type="spellEnd"/>
      <w:r w:rsidRPr="009141B7">
        <w:rPr>
          <w:rFonts w:cs="David" w:hint="cs"/>
          <w:rtl/>
        </w:rPr>
        <w:t xml:space="preserve">, שהוא היוזם של הצעת החוק. </w:t>
      </w:r>
    </w:p>
    <w:p w14:paraId="4029C579" w14:textId="77777777" w:rsidR="009141B7" w:rsidRPr="009141B7" w:rsidRDefault="009141B7" w:rsidP="009141B7">
      <w:pPr>
        <w:bidi/>
        <w:jc w:val="both"/>
        <w:rPr>
          <w:rFonts w:cs="David" w:hint="cs"/>
          <w:rtl/>
        </w:rPr>
      </w:pPr>
    </w:p>
    <w:p w14:paraId="1D89969D"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4263CED7" w14:textId="77777777" w:rsidR="009141B7" w:rsidRPr="009141B7" w:rsidRDefault="009141B7" w:rsidP="009141B7">
      <w:pPr>
        <w:bidi/>
        <w:jc w:val="both"/>
        <w:rPr>
          <w:rFonts w:cs="David" w:hint="cs"/>
          <w:rtl/>
        </w:rPr>
      </w:pPr>
    </w:p>
    <w:p w14:paraId="0A02E4BA" w14:textId="77777777" w:rsidR="009141B7" w:rsidRPr="009141B7" w:rsidRDefault="009141B7" w:rsidP="009141B7">
      <w:pPr>
        <w:bidi/>
        <w:jc w:val="both"/>
        <w:rPr>
          <w:rFonts w:cs="David" w:hint="cs"/>
          <w:rtl/>
        </w:rPr>
      </w:pPr>
      <w:r w:rsidRPr="009141B7">
        <w:rPr>
          <w:rFonts w:cs="David" w:hint="cs"/>
          <w:rtl/>
        </w:rPr>
        <w:tab/>
        <w:t xml:space="preserve">תודה. אנחנו עוברים בבקשה לפטור מחובת הנחה להצעת חוק הודעה לעובד (תיקון </w:t>
      </w:r>
      <w:r w:rsidRPr="009141B7">
        <w:rPr>
          <w:rFonts w:cs="David"/>
          <w:rtl/>
        </w:rPr>
        <w:t>–</w:t>
      </w:r>
      <w:r w:rsidRPr="009141B7">
        <w:rPr>
          <w:rFonts w:cs="David" w:hint="cs"/>
          <w:rtl/>
        </w:rPr>
        <w:t xml:space="preserve"> תנאי עבודה), </w:t>
      </w:r>
      <w:proofErr w:type="spellStart"/>
      <w:r w:rsidRPr="009141B7">
        <w:rPr>
          <w:rFonts w:cs="David" w:hint="cs"/>
          <w:rtl/>
        </w:rPr>
        <w:t>התשס"ז</w:t>
      </w:r>
      <w:proofErr w:type="spellEnd"/>
      <w:r w:rsidRPr="009141B7">
        <w:rPr>
          <w:rFonts w:cs="David" w:hint="cs"/>
          <w:rtl/>
        </w:rPr>
        <w:t xml:space="preserve">-2007, (פ/2095/18), של חבר הכנסת דב </w:t>
      </w:r>
      <w:proofErr w:type="spellStart"/>
      <w:r w:rsidRPr="009141B7">
        <w:rPr>
          <w:rFonts w:cs="David" w:hint="cs"/>
          <w:rtl/>
        </w:rPr>
        <w:t>חנין</w:t>
      </w:r>
      <w:proofErr w:type="spellEnd"/>
      <w:r w:rsidRPr="009141B7">
        <w:rPr>
          <w:rFonts w:cs="David" w:hint="cs"/>
          <w:rtl/>
        </w:rPr>
        <w:t xml:space="preserve">. אנא, אדוני, נמק לוועדה מדוע אתה מבקש פטור מחובת הנחה. </w:t>
      </w:r>
    </w:p>
    <w:p w14:paraId="2C0D6626" w14:textId="77777777" w:rsidR="009141B7" w:rsidRPr="009141B7" w:rsidRDefault="009141B7" w:rsidP="009141B7">
      <w:pPr>
        <w:bidi/>
        <w:jc w:val="both"/>
        <w:rPr>
          <w:rFonts w:cs="David" w:hint="cs"/>
          <w:rtl/>
        </w:rPr>
      </w:pPr>
    </w:p>
    <w:p w14:paraId="19148A96" w14:textId="77777777" w:rsidR="009141B7" w:rsidRPr="009141B7" w:rsidRDefault="009141B7" w:rsidP="009141B7">
      <w:pPr>
        <w:bidi/>
        <w:jc w:val="both"/>
        <w:rPr>
          <w:rFonts w:cs="David" w:hint="cs"/>
          <w:rtl/>
        </w:rPr>
      </w:pPr>
      <w:r w:rsidRPr="009141B7">
        <w:rPr>
          <w:rFonts w:cs="David" w:hint="cs"/>
          <w:u w:val="single"/>
          <w:rtl/>
        </w:rPr>
        <w:t xml:space="preserve">דב </w:t>
      </w:r>
      <w:proofErr w:type="spellStart"/>
      <w:r w:rsidRPr="009141B7">
        <w:rPr>
          <w:rFonts w:cs="David" w:hint="cs"/>
          <w:u w:val="single"/>
          <w:rtl/>
        </w:rPr>
        <w:t>חנין</w:t>
      </w:r>
      <w:proofErr w:type="spellEnd"/>
      <w:r w:rsidRPr="009141B7">
        <w:rPr>
          <w:rFonts w:cs="David" w:hint="cs"/>
          <w:u w:val="single"/>
          <w:rtl/>
        </w:rPr>
        <w:t>:</w:t>
      </w:r>
    </w:p>
    <w:p w14:paraId="44155A9C" w14:textId="77777777" w:rsidR="009141B7" w:rsidRPr="009141B7" w:rsidRDefault="009141B7" w:rsidP="009141B7">
      <w:pPr>
        <w:bidi/>
        <w:jc w:val="both"/>
        <w:rPr>
          <w:rFonts w:cs="David" w:hint="cs"/>
          <w:rtl/>
        </w:rPr>
      </w:pPr>
    </w:p>
    <w:p w14:paraId="0241DC68" w14:textId="77777777" w:rsidR="009141B7" w:rsidRPr="009141B7" w:rsidRDefault="009141B7" w:rsidP="009141B7">
      <w:pPr>
        <w:bidi/>
        <w:jc w:val="both"/>
        <w:rPr>
          <w:rFonts w:cs="David" w:hint="cs"/>
          <w:rtl/>
        </w:rPr>
      </w:pPr>
      <w:r w:rsidRPr="009141B7">
        <w:rPr>
          <w:rFonts w:cs="David" w:hint="cs"/>
          <w:rtl/>
        </w:rPr>
        <w:tab/>
        <w:t xml:space="preserve">תודה רבה גברתי. הצעת החוק הזאת זכתה כבר לתמיכת הממשלה, ועדת השרים הביעה תמיכה בהצעת החוק. שנית, הצעת החוק מאד חשובה ומאד דחופה ולמעשה היא הצעת חוק מאד טכנית. כאשר יש הסכם בין קבלן כוח האדם לבין המזמין, שבו המזמין וקבלן כוח האדם קובעים את תנאי העבודה של עובד הקבלן, החוק יחייב את קבלן כוח האדם להודיע גם לעובד עצמו מה הם תנאי העבודה שלו, שסוכמו בינו לבין המזמין. ההצעה דחופה מכיוון שהצעה בנושא דומה, שמסדירה צד אחר בנושא עובדי קבלני כוח אדם, כבר עברה בקריאה טרומית והמטרה היא לקיים את הדיון בכל הנושאים שקשורים לעובדי קבלני כוח אדם יחד, כדי שהנושא יזכה לטיפול כולל. אני רוצה לציין שעל הצעת החוק חתומים יחד אתי גם חברי הכנסת אורון, </w:t>
      </w:r>
      <w:proofErr w:type="spellStart"/>
      <w:r w:rsidRPr="009141B7">
        <w:rPr>
          <w:rFonts w:cs="David" w:hint="cs"/>
          <w:rtl/>
        </w:rPr>
        <w:t>יחימוביץ</w:t>
      </w:r>
      <w:proofErr w:type="spellEnd"/>
      <w:r w:rsidRPr="009141B7">
        <w:rPr>
          <w:rFonts w:cs="David" w:hint="cs"/>
          <w:rtl/>
        </w:rPr>
        <w:t xml:space="preserve">', רן כהן, יעקב </w:t>
      </w:r>
      <w:proofErr w:type="spellStart"/>
      <w:r w:rsidRPr="009141B7">
        <w:rPr>
          <w:rFonts w:cs="David" w:hint="cs"/>
          <w:rtl/>
        </w:rPr>
        <w:t>מרגי</w:t>
      </w:r>
      <w:proofErr w:type="spellEnd"/>
      <w:r w:rsidRPr="009141B7">
        <w:rPr>
          <w:rFonts w:cs="David" w:hint="cs"/>
          <w:rtl/>
        </w:rPr>
        <w:t xml:space="preserve">, יורם </w:t>
      </w:r>
      <w:proofErr w:type="spellStart"/>
      <w:r w:rsidRPr="009141B7">
        <w:rPr>
          <w:rFonts w:cs="David" w:hint="cs"/>
          <w:rtl/>
        </w:rPr>
        <w:t>מרציאנו</w:t>
      </w:r>
      <w:proofErr w:type="spellEnd"/>
      <w:r w:rsidRPr="009141B7">
        <w:rPr>
          <w:rFonts w:cs="David" w:hint="cs"/>
          <w:rtl/>
        </w:rPr>
        <w:t xml:space="preserve"> </w:t>
      </w:r>
      <w:proofErr w:type="spellStart"/>
      <w:r w:rsidRPr="009141B7">
        <w:rPr>
          <w:rFonts w:cs="David" w:hint="cs"/>
          <w:rtl/>
        </w:rPr>
        <w:t>וליה</w:t>
      </w:r>
      <w:proofErr w:type="spellEnd"/>
      <w:r w:rsidRPr="009141B7">
        <w:rPr>
          <w:rFonts w:cs="David" w:hint="cs"/>
          <w:rtl/>
        </w:rPr>
        <w:t xml:space="preserve"> שמטוב. אני חושב שזאת הצעה מאד </w:t>
      </w:r>
      <w:proofErr w:type="spellStart"/>
      <w:r w:rsidRPr="009141B7">
        <w:rPr>
          <w:rFonts w:cs="David" w:hint="cs"/>
          <w:rtl/>
        </w:rPr>
        <w:t>מאד</w:t>
      </w:r>
      <w:proofErr w:type="spellEnd"/>
      <w:r w:rsidRPr="009141B7">
        <w:rPr>
          <w:rFonts w:cs="David" w:hint="cs"/>
          <w:rtl/>
        </w:rPr>
        <w:t xml:space="preserve"> ראויה לקבלת פטור מחובת הנחה בנסיבות האלה. </w:t>
      </w:r>
    </w:p>
    <w:p w14:paraId="33B12B11" w14:textId="77777777" w:rsidR="009141B7" w:rsidRPr="009141B7" w:rsidRDefault="009141B7" w:rsidP="009141B7">
      <w:pPr>
        <w:bidi/>
        <w:jc w:val="both"/>
        <w:rPr>
          <w:rFonts w:cs="David" w:hint="cs"/>
          <w:rtl/>
        </w:rPr>
      </w:pPr>
    </w:p>
    <w:p w14:paraId="2ECE083E"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311EED91" w14:textId="77777777" w:rsidR="009141B7" w:rsidRPr="009141B7" w:rsidRDefault="009141B7" w:rsidP="009141B7">
      <w:pPr>
        <w:bidi/>
        <w:jc w:val="both"/>
        <w:rPr>
          <w:rFonts w:cs="David" w:hint="cs"/>
          <w:rtl/>
        </w:rPr>
      </w:pPr>
    </w:p>
    <w:p w14:paraId="0A8CB29D" w14:textId="77777777" w:rsidR="009141B7" w:rsidRPr="009141B7" w:rsidRDefault="009141B7" w:rsidP="009141B7">
      <w:pPr>
        <w:bidi/>
        <w:jc w:val="both"/>
        <w:rPr>
          <w:rFonts w:cs="David" w:hint="cs"/>
          <w:rtl/>
        </w:rPr>
      </w:pPr>
      <w:r w:rsidRPr="009141B7">
        <w:rPr>
          <w:rFonts w:cs="David" w:hint="cs"/>
          <w:rtl/>
        </w:rPr>
        <w:tab/>
        <w:t xml:space="preserve">תודה. אנחנו עוברים להצבעה. </w:t>
      </w:r>
    </w:p>
    <w:p w14:paraId="52ACE9D4" w14:textId="77777777" w:rsidR="009141B7" w:rsidRPr="009141B7" w:rsidRDefault="009141B7" w:rsidP="009141B7">
      <w:pPr>
        <w:bidi/>
        <w:jc w:val="both"/>
        <w:rPr>
          <w:rFonts w:cs="David" w:hint="cs"/>
          <w:rtl/>
        </w:rPr>
      </w:pPr>
    </w:p>
    <w:p w14:paraId="4E935E14" w14:textId="77777777" w:rsidR="009141B7" w:rsidRPr="009141B7" w:rsidRDefault="009141B7" w:rsidP="009141B7">
      <w:pPr>
        <w:bidi/>
        <w:jc w:val="both"/>
        <w:rPr>
          <w:rFonts w:cs="David" w:hint="cs"/>
          <w:b/>
          <w:bCs/>
          <w:rtl/>
        </w:rPr>
      </w:pPr>
      <w:r w:rsidRPr="009141B7">
        <w:rPr>
          <w:rFonts w:cs="David" w:hint="cs"/>
          <w:b/>
          <w:bCs/>
          <w:rtl/>
        </w:rPr>
        <w:t>הצבעה</w:t>
      </w:r>
    </w:p>
    <w:p w14:paraId="068D0CF8" w14:textId="77777777" w:rsidR="009141B7" w:rsidRPr="009141B7" w:rsidRDefault="009141B7" w:rsidP="009141B7">
      <w:pPr>
        <w:bidi/>
        <w:jc w:val="both"/>
        <w:rPr>
          <w:rFonts w:cs="David" w:hint="cs"/>
          <w:rtl/>
        </w:rPr>
      </w:pPr>
    </w:p>
    <w:p w14:paraId="6C37488E" w14:textId="77777777" w:rsidR="009141B7" w:rsidRPr="009141B7" w:rsidRDefault="009141B7" w:rsidP="009141B7">
      <w:pPr>
        <w:bidi/>
        <w:jc w:val="both"/>
        <w:rPr>
          <w:rFonts w:cs="David" w:hint="cs"/>
          <w:rtl/>
        </w:rPr>
      </w:pPr>
      <w:r w:rsidRPr="009141B7">
        <w:rPr>
          <w:rFonts w:cs="David" w:hint="cs"/>
          <w:rtl/>
        </w:rPr>
        <w:t xml:space="preserve">בעד הבקשה להקדמת הדיון בהצעת החוק </w:t>
      </w:r>
      <w:r w:rsidRPr="009141B7">
        <w:rPr>
          <w:rFonts w:cs="David"/>
          <w:rtl/>
        </w:rPr>
        <w:t>–</w:t>
      </w:r>
      <w:r w:rsidRPr="009141B7">
        <w:rPr>
          <w:rFonts w:cs="David" w:hint="cs"/>
          <w:rtl/>
        </w:rPr>
        <w:t xml:space="preserve"> רוב</w:t>
      </w:r>
    </w:p>
    <w:p w14:paraId="1FE74DD9" w14:textId="77777777" w:rsidR="009141B7" w:rsidRPr="009141B7" w:rsidRDefault="009141B7" w:rsidP="009141B7">
      <w:pPr>
        <w:bidi/>
        <w:jc w:val="both"/>
        <w:rPr>
          <w:rFonts w:cs="David" w:hint="cs"/>
          <w:rtl/>
        </w:rPr>
      </w:pPr>
      <w:r w:rsidRPr="009141B7">
        <w:rPr>
          <w:rFonts w:cs="David" w:hint="cs"/>
          <w:rtl/>
        </w:rPr>
        <w:t xml:space="preserve">נגד </w:t>
      </w:r>
      <w:r w:rsidRPr="009141B7">
        <w:rPr>
          <w:rFonts w:cs="David"/>
          <w:rtl/>
        </w:rPr>
        <w:t>–</w:t>
      </w:r>
      <w:r w:rsidRPr="009141B7">
        <w:rPr>
          <w:rFonts w:cs="David" w:hint="cs"/>
          <w:rtl/>
        </w:rPr>
        <w:t xml:space="preserve"> אין</w:t>
      </w:r>
    </w:p>
    <w:p w14:paraId="07A244CB" w14:textId="77777777" w:rsidR="009141B7" w:rsidRPr="009141B7" w:rsidRDefault="009141B7" w:rsidP="009141B7">
      <w:pPr>
        <w:bidi/>
        <w:jc w:val="both"/>
        <w:rPr>
          <w:rFonts w:cs="David" w:hint="cs"/>
          <w:rtl/>
        </w:rPr>
      </w:pPr>
      <w:r w:rsidRPr="009141B7">
        <w:rPr>
          <w:rFonts w:cs="David" w:hint="cs"/>
          <w:rtl/>
        </w:rPr>
        <w:t xml:space="preserve">נמנעים </w:t>
      </w:r>
      <w:r w:rsidRPr="009141B7">
        <w:rPr>
          <w:rFonts w:cs="David"/>
          <w:rtl/>
        </w:rPr>
        <w:t>–</w:t>
      </w:r>
      <w:r w:rsidRPr="009141B7">
        <w:rPr>
          <w:rFonts w:cs="David" w:hint="cs"/>
          <w:rtl/>
        </w:rPr>
        <w:t xml:space="preserve"> אין</w:t>
      </w:r>
    </w:p>
    <w:p w14:paraId="7735D3BE" w14:textId="77777777" w:rsidR="009141B7" w:rsidRPr="009141B7" w:rsidRDefault="009141B7" w:rsidP="009141B7">
      <w:pPr>
        <w:bidi/>
        <w:jc w:val="both"/>
        <w:rPr>
          <w:rFonts w:cs="David" w:hint="cs"/>
          <w:sz w:val="28"/>
          <w:szCs w:val="28"/>
          <w:rtl/>
        </w:rPr>
      </w:pPr>
      <w:r w:rsidRPr="009141B7">
        <w:rPr>
          <w:rFonts w:cs="David" w:hint="cs"/>
          <w:rtl/>
        </w:rPr>
        <w:t>הבקשה להקדמת הדיון בהצעת החוק נתקבלה.</w:t>
      </w:r>
    </w:p>
    <w:p w14:paraId="67092279" w14:textId="77777777" w:rsidR="009141B7" w:rsidRPr="009141B7" w:rsidRDefault="009141B7" w:rsidP="009141B7">
      <w:pPr>
        <w:bidi/>
        <w:jc w:val="both"/>
        <w:rPr>
          <w:rFonts w:cs="David" w:hint="cs"/>
          <w:rtl/>
        </w:rPr>
      </w:pPr>
    </w:p>
    <w:p w14:paraId="647C5EEF"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1252F502" w14:textId="77777777" w:rsidR="009141B7" w:rsidRPr="009141B7" w:rsidRDefault="009141B7" w:rsidP="009141B7">
      <w:pPr>
        <w:bidi/>
        <w:jc w:val="both"/>
        <w:rPr>
          <w:rFonts w:cs="David" w:hint="cs"/>
          <w:rtl/>
        </w:rPr>
      </w:pPr>
    </w:p>
    <w:p w14:paraId="138DFCB6" w14:textId="77777777" w:rsidR="009141B7" w:rsidRPr="009141B7" w:rsidRDefault="009141B7" w:rsidP="009141B7">
      <w:pPr>
        <w:bidi/>
        <w:jc w:val="both"/>
        <w:rPr>
          <w:rFonts w:cs="David" w:hint="cs"/>
          <w:rtl/>
        </w:rPr>
      </w:pPr>
      <w:r w:rsidRPr="009141B7">
        <w:rPr>
          <w:rFonts w:cs="David" w:hint="cs"/>
          <w:rtl/>
        </w:rPr>
        <w:tab/>
        <w:t xml:space="preserve">11 בעד, ללא מתנגדים וללא נמנעים. לפיכך אני קובעת שהצעתך קיבלה פטור מחובת הנחה. בהצלחה בהמשך הדרך. חברי הכנסת, אנחנו מקדמים בברכה את המנהיגות האתיופית מנס-ציונה. ברוכות הבאות. אני מקווה שתיהנו מביקורכם במשכננו ותפיקו ממנו את מירב התועלת. </w:t>
      </w:r>
    </w:p>
    <w:p w14:paraId="49248152" w14:textId="77777777" w:rsidR="009141B7" w:rsidRPr="009141B7" w:rsidRDefault="009141B7" w:rsidP="009141B7">
      <w:pPr>
        <w:bidi/>
        <w:jc w:val="both"/>
        <w:rPr>
          <w:rFonts w:cs="David" w:hint="cs"/>
          <w:rtl/>
        </w:rPr>
      </w:pPr>
    </w:p>
    <w:p w14:paraId="18821144" w14:textId="77777777" w:rsidR="009141B7" w:rsidRPr="009141B7" w:rsidRDefault="009141B7" w:rsidP="009141B7">
      <w:pPr>
        <w:bidi/>
        <w:jc w:val="both"/>
        <w:rPr>
          <w:rFonts w:cs="David" w:hint="cs"/>
          <w:b/>
          <w:bCs/>
          <w:u w:val="single"/>
          <w:rtl/>
        </w:rPr>
      </w:pPr>
      <w:r w:rsidRPr="009141B7">
        <w:rPr>
          <w:rFonts w:cs="David"/>
          <w:rtl/>
        </w:rPr>
        <w:br w:type="page"/>
      </w:r>
      <w:r w:rsidRPr="009141B7">
        <w:rPr>
          <w:rFonts w:cs="David" w:hint="cs"/>
          <w:b/>
          <w:bCs/>
          <w:u w:val="single"/>
          <w:rtl/>
        </w:rPr>
        <w:t>ג. קביעת ועדות לדיון בהצעות החוק הבאות:</w:t>
      </w:r>
    </w:p>
    <w:p w14:paraId="50DD1573" w14:textId="77777777" w:rsidR="009141B7" w:rsidRPr="009141B7" w:rsidRDefault="009141B7" w:rsidP="009141B7">
      <w:pPr>
        <w:bidi/>
        <w:jc w:val="both"/>
        <w:rPr>
          <w:rFonts w:cs="David" w:hint="cs"/>
          <w:rtl/>
        </w:rPr>
      </w:pPr>
    </w:p>
    <w:p w14:paraId="4C8CBC03" w14:textId="77777777" w:rsidR="009141B7" w:rsidRPr="009141B7" w:rsidRDefault="009141B7" w:rsidP="009141B7">
      <w:pPr>
        <w:numPr>
          <w:ilvl w:val="0"/>
          <w:numId w:val="2"/>
        </w:numPr>
        <w:overflowPunct w:val="0"/>
        <w:autoSpaceDE w:val="0"/>
        <w:autoSpaceDN w:val="0"/>
        <w:bidi/>
        <w:adjustRightInd w:val="0"/>
        <w:ind w:right="0"/>
        <w:jc w:val="both"/>
        <w:textAlignment w:val="baseline"/>
        <w:rPr>
          <w:rFonts w:cs="David" w:hint="cs"/>
          <w:rtl/>
        </w:rPr>
      </w:pPr>
      <w:r w:rsidRPr="009141B7">
        <w:rPr>
          <w:rFonts w:cs="David" w:hint="cs"/>
          <w:rtl/>
        </w:rPr>
        <w:t xml:space="preserve">הצעת חוק עיריות איתנות, </w:t>
      </w:r>
      <w:proofErr w:type="spellStart"/>
      <w:r w:rsidRPr="009141B7">
        <w:rPr>
          <w:rFonts w:cs="David" w:hint="cs"/>
          <w:rtl/>
        </w:rPr>
        <w:t>התשס"ו</w:t>
      </w:r>
      <w:proofErr w:type="spellEnd"/>
      <w:r w:rsidRPr="009141B7">
        <w:rPr>
          <w:rFonts w:cs="David" w:hint="cs"/>
          <w:rtl/>
        </w:rPr>
        <w:t>-2006, הצעת חבר הכנסת דוד טל (פ/17/825).</w:t>
      </w:r>
    </w:p>
    <w:p w14:paraId="4E1593C2" w14:textId="77777777" w:rsidR="009141B7" w:rsidRPr="009141B7" w:rsidRDefault="009141B7" w:rsidP="009141B7">
      <w:pPr>
        <w:numPr>
          <w:ilvl w:val="0"/>
          <w:numId w:val="2"/>
        </w:numPr>
        <w:overflowPunct w:val="0"/>
        <w:autoSpaceDE w:val="0"/>
        <w:autoSpaceDN w:val="0"/>
        <w:bidi/>
        <w:adjustRightInd w:val="0"/>
        <w:ind w:right="0"/>
        <w:jc w:val="both"/>
        <w:textAlignment w:val="baseline"/>
        <w:rPr>
          <w:rFonts w:cs="David" w:hint="cs"/>
          <w:rtl/>
        </w:rPr>
      </w:pPr>
      <w:r w:rsidRPr="009141B7">
        <w:rPr>
          <w:rFonts w:cs="David" w:hint="cs"/>
          <w:rtl/>
        </w:rPr>
        <w:t xml:space="preserve">הצעת חוק האזרחות (תיקון </w:t>
      </w:r>
      <w:r w:rsidRPr="009141B7">
        <w:rPr>
          <w:rFonts w:cs="David"/>
          <w:rtl/>
        </w:rPr>
        <w:t>–</w:t>
      </w:r>
      <w:r w:rsidRPr="009141B7">
        <w:rPr>
          <w:rFonts w:cs="David" w:hint="cs"/>
          <w:rtl/>
        </w:rPr>
        <w:t xml:space="preserve"> הסמכות לביטול אזרחות בגין מעשה של הפרת אמונים), </w:t>
      </w:r>
      <w:proofErr w:type="spellStart"/>
      <w:r w:rsidRPr="009141B7">
        <w:rPr>
          <w:rFonts w:cs="David" w:hint="cs"/>
          <w:rtl/>
        </w:rPr>
        <w:t>התשס"ז</w:t>
      </w:r>
      <w:proofErr w:type="spellEnd"/>
      <w:r w:rsidRPr="009141B7">
        <w:rPr>
          <w:rFonts w:cs="David" w:hint="cs"/>
          <w:rtl/>
        </w:rPr>
        <w:t xml:space="preserve">-2006, הצעת חבר הכנסת גלעד </w:t>
      </w:r>
      <w:proofErr w:type="spellStart"/>
      <w:r w:rsidRPr="009141B7">
        <w:rPr>
          <w:rFonts w:cs="David" w:hint="cs"/>
          <w:rtl/>
        </w:rPr>
        <w:t>ארדן</w:t>
      </w:r>
      <w:proofErr w:type="spellEnd"/>
      <w:r w:rsidRPr="009141B7">
        <w:rPr>
          <w:rFonts w:cs="David" w:hint="cs"/>
          <w:rtl/>
        </w:rPr>
        <w:t xml:space="preserve"> (פ/17/1708).</w:t>
      </w:r>
    </w:p>
    <w:p w14:paraId="2CD25D0F" w14:textId="77777777" w:rsidR="009141B7" w:rsidRPr="009141B7" w:rsidRDefault="009141B7" w:rsidP="009141B7">
      <w:pPr>
        <w:bidi/>
        <w:jc w:val="both"/>
        <w:rPr>
          <w:rFonts w:cs="David" w:hint="cs"/>
          <w:rtl/>
        </w:rPr>
      </w:pPr>
    </w:p>
    <w:p w14:paraId="1D48CB4A"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0CAB8A43" w14:textId="77777777" w:rsidR="009141B7" w:rsidRPr="009141B7" w:rsidRDefault="009141B7" w:rsidP="009141B7">
      <w:pPr>
        <w:bidi/>
        <w:jc w:val="both"/>
        <w:rPr>
          <w:rFonts w:cs="David" w:hint="cs"/>
          <w:u w:val="single"/>
          <w:rtl/>
        </w:rPr>
      </w:pPr>
    </w:p>
    <w:p w14:paraId="2BE3DE8B" w14:textId="77777777" w:rsidR="009141B7" w:rsidRPr="009141B7" w:rsidRDefault="009141B7" w:rsidP="009141B7">
      <w:pPr>
        <w:bidi/>
        <w:jc w:val="both"/>
        <w:rPr>
          <w:rFonts w:cs="David" w:hint="cs"/>
          <w:rtl/>
        </w:rPr>
      </w:pPr>
      <w:r w:rsidRPr="009141B7">
        <w:rPr>
          <w:rFonts w:cs="David" w:hint="cs"/>
          <w:rtl/>
        </w:rPr>
        <w:tab/>
        <w:t xml:space="preserve">חברי הכנסת, אנחנו עוברים לנושא הבא: קביעת ועדות לדיון בהצעות החוק הבאות: הצעת חוק עיריות איתנות, </w:t>
      </w:r>
      <w:proofErr w:type="spellStart"/>
      <w:r w:rsidRPr="009141B7">
        <w:rPr>
          <w:rFonts w:cs="David" w:hint="cs"/>
          <w:rtl/>
        </w:rPr>
        <w:t>התשס"ו</w:t>
      </w:r>
      <w:proofErr w:type="spellEnd"/>
      <w:r w:rsidRPr="009141B7">
        <w:rPr>
          <w:rFonts w:cs="David" w:hint="cs"/>
          <w:rtl/>
        </w:rPr>
        <w:t xml:space="preserve">-2006, הצעת חבר הכנסת דוד טל (פ/17/825). במליאה נשמעו הצעות להעביר את ההצעה לדיון בוועדת הפנים והגנת הסביבה או לדיון בוועדה לזכויות הילד. יושב ראש הוועדה לזכויות הילד, כמובן שהנושא איננו שייך לוועדה הזאת. יושב ראש ועדת הפנים והגנת הסביבה מבקש להעביר אליו את הדיון בהצעת החוק מכיוון שנושא העיריות נדון בוועדת הפנים. אני עוברת להצבעה להעביר את הצעת החוק לדיון בוועדת הפנים. </w:t>
      </w:r>
    </w:p>
    <w:p w14:paraId="5FDD48CB" w14:textId="77777777" w:rsidR="009141B7" w:rsidRPr="009141B7" w:rsidRDefault="009141B7" w:rsidP="009141B7">
      <w:pPr>
        <w:bidi/>
        <w:jc w:val="both"/>
        <w:rPr>
          <w:rFonts w:cs="David" w:hint="cs"/>
          <w:rtl/>
        </w:rPr>
      </w:pPr>
    </w:p>
    <w:p w14:paraId="473E8CD5" w14:textId="77777777" w:rsidR="009141B7" w:rsidRPr="009141B7" w:rsidRDefault="009141B7" w:rsidP="009141B7">
      <w:pPr>
        <w:bidi/>
        <w:jc w:val="both"/>
        <w:rPr>
          <w:rFonts w:cs="David" w:hint="cs"/>
          <w:b/>
          <w:bCs/>
          <w:rtl/>
        </w:rPr>
      </w:pPr>
      <w:r w:rsidRPr="009141B7">
        <w:rPr>
          <w:rFonts w:cs="David" w:hint="cs"/>
          <w:b/>
          <w:bCs/>
          <w:rtl/>
        </w:rPr>
        <w:t>הצבעה</w:t>
      </w:r>
    </w:p>
    <w:p w14:paraId="45AD8F3C" w14:textId="77777777" w:rsidR="009141B7" w:rsidRPr="009141B7" w:rsidRDefault="009141B7" w:rsidP="009141B7">
      <w:pPr>
        <w:bidi/>
        <w:jc w:val="both"/>
        <w:rPr>
          <w:rFonts w:cs="David" w:hint="cs"/>
          <w:rtl/>
        </w:rPr>
      </w:pPr>
    </w:p>
    <w:p w14:paraId="2E5CD20E" w14:textId="77777777" w:rsidR="009141B7" w:rsidRPr="009141B7" w:rsidRDefault="009141B7" w:rsidP="009141B7">
      <w:pPr>
        <w:bidi/>
        <w:jc w:val="both"/>
        <w:rPr>
          <w:rFonts w:cs="David" w:hint="cs"/>
          <w:rtl/>
        </w:rPr>
      </w:pPr>
      <w:r w:rsidRPr="009141B7">
        <w:rPr>
          <w:rFonts w:cs="David" w:hint="cs"/>
          <w:rtl/>
        </w:rPr>
        <w:t xml:space="preserve">בעד ההצעה להעביר את הצעת החוק לוועדת הפנים והגנת הסביבה </w:t>
      </w:r>
      <w:r w:rsidRPr="009141B7">
        <w:rPr>
          <w:rFonts w:cs="David"/>
          <w:rtl/>
        </w:rPr>
        <w:t>–</w:t>
      </w:r>
      <w:r w:rsidRPr="009141B7">
        <w:rPr>
          <w:rFonts w:cs="David" w:hint="cs"/>
          <w:rtl/>
        </w:rPr>
        <w:t xml:space="preserve"> 11</w:t>
      </w:r>
    </w:p>
    <w:p w14:paraId="39F33416" w14:textId="77777777" w:rsidR="009141B7" w:rsidRPr="009141B7" w:rsidRDefault="009141B7" w:rsidP="009141B7">
      <w:pPr>
        <w:bidi/>
        <w:jc w:val="both"/>
        <w:rPr>
          <w:rFonts w:cs="David" w:hint="cs"/>
          <w:rtl/>
        </w:rPr>
      </w:pPr>
      <w:r w:rsidRPr="009141B7">
        <w:rPr>
          <w:rFonts w:cs="David" w:hint="cs"/>
          <w:rtl/>
        </w:rPr>
        <w:t xml:space="preserve">נגד </w:t>
      </w:r>
      <w:r w:rsidRPr="009141B7">
        <w:rPr>
          <w:rFonts w:cs="David"/>
          <w:rtl/>
        </w:rPr>
        <w:t>–</w:t>
      </w:r>
      <w:r w:rsidRPr="009141B7">
        <w:rPr>
          <w:rFonts w:cs="David" w:hint="cs"/>
          <w:rtl/>
        </w:rPr>
        <w:t xml:space="preserve"> אין</w:t>
      </w:r>
    </w:p>
    <w:p w14:paraId="4221F108" w14:textId="77777777" w:rsidR="009141B7" w:rsidRPr="009141B7" w:rsidRDefault="009141B7" w:rsidP="009141B7">
      <w:pPr>
        <w:bidi/>
        <w:jc w:val="both"/>
        <w:rPr>
          <w:rFonts w:cs="David" w:hint="cs"/>
          <w:rtl/>
        </w:rPr>
      </w:pPr>
      <w:r w:rsidRPr="009141B7">
        <w:rPr>
          <w:rFonts w:cs="David" w:hint="cs"/>
          <w:rtl/>
        </w:rPr>
        <w:t xml:space="preserve">נמנעים </w:t>
      </w:r>
      <w:r w:rsidRPr="009141B7">
        <w:rPr>
          <w:rFonts w:cs="David"/>
          <w:rtl/>
        </w:rPr>
        <w:t>–</w:t>
      </w:r>
      <w:r w:rsidRPr="009141B7">
        <w:rPr>
          <w:rFonts w:cs="David" w:hint="cs"/>
          <w:rtl/>
        </w:rPr>
        <w:t xml:space="preserve"> אין</w:t>
      </w:r>
    </w:p>
    <w:p w14:paraId="2B288CDC" w14:textId="77777777" w:rsidR="009141B7" w:rsidRPr="009141B7" w:rsidRDefault="009141B7" w:rsidP="009141B7">
      <w:pPr>
        <w:bidi/>
        <w:jc w:val="both"/>
        <w:rPr>
          <w:rFonts w:cs="David" w:hint="cs"/>
          <w:rtl/>
        </w:rPr>
      </w:pPr>
      <w:r w:rsidRPr="009141B7">
        <w:rPr>
          <w:rFonts w:cs="David" w:hint="cs"/>
          <w:rtl/>
        </w:rPr>
        <w:t xml:space="preserve">ההצעה להעביר את הצעת חוק עיריות איתנות, </w:t>
      </w:r>
      <w:proofErr w:type="spellStart"/>
      <w:r w:rsidRPr="009141B7">
        <w:rPr>
          <w:rFonts w:cs="David" w:hint="cs"/>
          <w:rtl/>
        </w:rPr>
        <w:t>התשס"ו</w:t>
      </w:r>
      <w:proofErr w:type="spellEnd"/>
      <w:r w:rsidRPr="009141B7">
        <w:rPr>
          <w:rFonts w:cs="David" w:hint="cs"/>
          <w:rtl/>
        </w:rPr>
        <w:t>-2006, לוועדת הפנים והגנת הסביבה נתקבלה.</w:t>
      </w:r>
    </w:p>
    <w:p w14:paraId="4DB09C4D" w14:textId="77777777" w:rsidR="009141B7" w:rsidRPr="009141B7" w:rsidRDefault="009141B7" w:rsidP="009141B7">
      <w:pPr>
        <w:bidi/>
        <w:jc w:val="both"/>
        <w:rPr>
          <w:rFonts w:cs="David" w:hint="cs"/>
          <w:rtl/>
        </w:rPr>
      </w:pPr>
    </w:p>
    <w:p w14:paraId="0B6921A6"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5B3C9174" w14:textId="77777777" w:rsidR="009141B7" w:rsidRPr="009141B7" w:rsidRDefault="009141B7" w:rsidP="009141B7">
      <w:pPr>
        <w:bidi/>
        <w:jc w:val="both"/>
        <w:rPr>
          <w:rFonts w:cs="David" w:hint="cs"/>
          <w:rtl/>
        </w:rPr>
      </w:pPr>
    </w:p>
    <w:p w14:paraId="3DA4F92A" w14:textId="77777777" w:rsidR="009141B7" w:rsidRPr="009141B7" w:rsidRDefault="009141B7" w:rsidP="009141B7">
      <w:pPr>
        <w:bidi/>
        <w:jc w:val="both"/>
        <w:rPr>
          <w:rFonts w:cs="David" w:hint="cs"/>
          <w:rtl/>
        </w:rPr>
      </w:pPr>
      <w:r w:rsidRPr="009141B7">
        <w:rPr>
          <w:rFonts w:cs="David" w:hint="cs"/>
          <w:rtl/>
        </w:rPr>
        <w:tab/>
        <w:t xml:space="preserve">11 בעד, אין מתנגדים ואין נמנעים. לפיכך אני קובעת שהצעת החוק תועבר לדיון להכנתה לקריאה שנייה ושלישית בוועדת הפנים והגנת הסביבה. </w:t>
      </w:r>
    </w:p>
    <w:p w14:paraId="7CF79AEB" w14:textId="77777777" w:rsidR="009141B7" w:rsidRPr="009141B7" w:rsidRDefault="009141B7" w:rsidP="009141B7">
      <w:pPr>
        <w:bidi/>
        <w:jc w:val="both"/>
        <w:rPr>
          <w:rFonts w:cs="David" w:hint="cs"/>
          <w:rtl/>
        </w:rPr>
      </w:pPr>
    </w:p>
    <w:p w14:paraId="41FF2155" w14:textId="77777777" w:rsidR="009141B7" w:rsidRPr="009141B7" w:rsidRDefault="009141B7" w:rsidP="009141B7">
      <w:pPr>
        <w:bidi/>
        <w:jc w:val="both"/>
        <w:rPr>
          <w:rFonts w:cs="David" w:hint="cs"/>
          <w:rtl/>
        </w:rPr>
      </w:pPr>
      <w:r w:rsidRPr="009141B7">
        <w:rPr>
          <w:rFonts w:cs="David" w:hint="cs"/>
          <w:rtl/>
        </w:rPr>
        <w:tab/>
        <w:t xml:space="preserve">הנושא הבא: קביעת ועדות לדיון בהצעת החוק הבאה: הצעת חוק האזרחות (תיקון </w:t>
      </w:r>
      <w:r w:rsidRPr="009141B7">
        <w:rPr>
          <w:rFonts w:cs="David"/>
          <w:rtl/>
        </w:rPr>
        <w:t>–</w:t>
      </w:r>
      <w:r w:rsidRPr="009141B7">
        <w:rPr>
          <w:rFonts w:cs="David" w:hint="cs"/>
          <w:rtl/>
        </w:rPr>
        <w:t xml:space="preserve"> הסמכות לביטול אזרחות בגין מעשה של הפרת אמונים), </w:t>
      </w:r>
      <w:proofErr w:type="spellStart"/>
      <w:r w:rsidRPr="009141B7">
        <w:rPr>
          <w:rFonts w:cs="David" w:hint="cs"/>
          <w:rtl/>
        </w:rPr>
        <w:t>התשס"ז</w:t>
      </w:r>
      <w:proofErr w:type="spellEnd"/>
      <w:r w:rsidRPr="009141B7">
        <w:rPr>
          <w:rFonts w:cs="David" w:hint="cs"/>
          <w:rtl/>
        </w:rPr>
        <w:t xml:space="preserve">-2006, הצעת חבר הכנסת גלעד </w:t>
      </w:r>
      <w:proofErr w:type="spellStart"/>
      <w:r w:rsidRPr="009141B7">
        <w:rPr>
          <w:rFonts w:cs="David" w:hint="cs"/>
          <w:rtl/>
        </w:rPr>
        <w:t>ארדן</w:t>
      </w:r>
      <w:proofErr w:type="spellEnd"/>
      <w:r w:rsidRPr="009141B7">
        <w:rPr>
          <w:rFonts w:cs="David" w:hint="cs"/>
          <w:rtl/>
        </w:rPr>
        <w:t xml:space="preserve"> (פ/17/1708). יושב ראש ועדת הפנים והגנת הסביבה מבקש להעביר אליו את הנושא בטענה שחוקי האזרחות נדונים בוועדת הפנים. יושב ראש ועדת החוקה, חוק ומשפט נתן את הסכמתו לכך שהחוק הזה יידון בוועדת הפנים והגנת הסביבה, בהסכמה של יושבי ראש הוועדות. גם לפי הייעוץ המשפטי נאמר שהנושא צריך להיות נדון בוועדת הפנים והגנת הסביבה. חבר הכנסת </w:t>
      </w:r>
      <w:proofErr w:type="spellStart"/>
      <w:r w:rsidRPr="009141B7">
        <w:rPr>
          <w:rFonts w:cs="David" w:hint="cs"/>
          <w:rtl/>
        </w:rPr>
        <w:t>ארדן</w:t>
      </w:r>
      <w:proofErr w:type="spellEnd"/>
      <w:r w:rsidRPr="009141B7">
        <w:rPr>
          <w:rFonts w:cs="David" w:hint="cs"/>
          <w:rtl/>
        </w:rPr>
        <w:t xml:space="preserve">, בבקשה. </w:t>
      </w:r>
    </w:p>
    <w:p w14:paraId="73AE8C5F" w14:textId="77777777" w:rsidR="009141B7" w:rsidRPr="009141B7" w:rsidRDefault="009141B7" w:rsidP="009141B7">
      <w:pPr>
        <w:bidi/>
        <w:jc w:val="both"/>
        <w:rPr>
          <w:rFonts w:cs="David" w:hint="cs"/>
          <w:rtl/>
        </w:rPr>
      </w:pPr>
    </w:p>
    <w:p w14:paraId="0A4C1831" w14:textId="77777777" w:rsidR="009141B7" w:rsidRPr="009141B7" w:rsidRDefault="009141B7" w:rsidP="009141B7">
      <w:pPr>
        <w:bidi/>
        <w:jc w:val="both"/>
        <w:rPr>
          <w:rFonts w:cs="David" w:hint="cs"/>
          <w:rtl/>
        </w:rPr>
      </w:pPr>
      <w:r w:rsidRPr="009141B7">
        <w:rPr>
          <w:rFonts w:cs="David" w:hint="cs"/>
          <w:u w:val="single"/>
          <w:rtl/>
        </w:rPr>
        <w:t xml:space="preserve">גלעד </w:t>
      </w:r>
      <w:proofErr w:type="spellStart"/>
      <w:r w:rsidRPr="009141B7">
        <w:rPr>
          <w:rFonts w:cs="David" w:hint="cs"/>
          <w:u w:val="single"/>
          <w:rtl/>
        </w:rPr>
        <w:t>ארדן</w:t>
      </w:r>
      <w:proofErr w:type="spellEnd"/>
      <w:r w:rsidRPr="009141B7">
        <w:rPr>
          <w:rFonts w:cs="David" w:hint="cs"/>
          <w:u w:val="single"/>
          <w:rtl/>
        </w:rPr>
        <w:t>:</w:t>
      </w:r>
    </w:p>
    <w:p w14:paraId="2448D70F" w14:textId="77777777" w:rsidR="009141B7" w:rsidRPr="009141B7" w:rsidRDefault="009141B7" w:rsidP="009141B7">
      <w:pPr>
        <w:bidi/>
        <w:jc w:val="both"/>
        <w:rPr>
          <w:rFonts w:cs="David" w:hint="cs"/>
          <w:rtl/>
        </w:rPr>
      </w:pPr>
    </w:p>
    <w:p w14:paraId="196F2A53" w14:textId="77777777" w:rsidR="009141B7" w:rsidRPr="009141B7" w:rsidRDefault="009141B7" w:rsidP="009141B7">
      <w:pPr>
        <w:bidi/>
        <w:jc w:val="both"/>
        <w:rPr>
          <w:rFonts w:cs="David" w:hint="cs"/>
          <w:rtl/>
        </w:rPr>
      </w:pPr>
      <w:r w:rsidRPr="009141B7">
        <w:rPr>
          <w:rFonts w:cs="David" w:hint="cs"/>
          <w:rtl/>
        </w:rPr>
        <w:tab/>
        <w:t xml:space="preserve">אני סבור שהוועדה שמתאימה לדון בנושא היא ועדת החוקה מכיוון שמדובר בסמכות של בית משפט. עד עתה, הסמכות בעניין החוק </w:t>
      </w:r>
      <w:proofErr w:type="spellStart"/>
      <w:r w:rsidRPr="009141B7">
        <w:rPr>
          <w:rFonts w:cs="David" w:hint="cs"/>
          <w:rtl/>
        </w:rPr>
        <w:t>היתה</w:t>
      </w:r>
      <w:proofErr w:type="spellEnd"/>
      <w:r w:rsidRPr="009141B7">
        <w:rPr>
          <w:rFonts w:cs="David" w:hint="cs"/>
          <w:rtl/>
        </w:rPr>
        <w:t xml:space="preserve"> נתונה לשר הפנים והחוק שלי משנה לגמרי את המנגנון, על פי המלצתו של היועץ המשפטי לממשלה, מני מזוז. החוק הזה לא הובן גם כשהוא הובא למליאה והצביעו עליו לפי חתכים של שמאל וימין. החוק קובע שמכיוון שהליך נטילת אזרחות מאדם הוא כל כך קיצוני ודרקוני, לא ראוי שהוא ייעשה על ידי סמכות מנהלית, על ידי אדם אחד, קרי: שר הפנים, אלא הוא יעבור להיות בסמכות של בית המשפט בלבד. זה נעשה על פי המלצה של ועדה, בראשות היועץ המשפטי לממשלה, מני מזוז, שהמליץ כך לפני מספר שנים. לכן אני חושב שההיבטים של החוק הזה הם היבטים חוקתיים, הסמכות מועברת לבית המשפט והוועדה הראויה לדון בו היא ועדת החוקה, חוק ומשפט. </w:t>
      </w:r>
    </w:p>
    <w:p w14:paraId="58B77DC1" w14:textId="77777777" w:rsidR="009141B7" w:rsidRPr="009141B7" w:rsidRDefault="009141B7" w:rsidP="009141B7">
      <w:pPr>
        <w:bidi/>
        <w:jc w:val="both"/>
        <w:rPr>
          <w:rFonts w:cs="David" w:hint="cs"/>
          <w:rtl/>
        </w:rPr>
      </w:pPr>
    </w:p>
    <w:p w14:paraId="12603985"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108B6615" w14:textId="77777777" w:rsidR="009141B7" w:rsidRPr="009141B7" w:rsidRDefault="009141B7" w:rsidP="009141B7">
      <w:pPr>
        <w:bidi/>
        <w:jc w:val="both"/>
        <w:rPr>
          <w:rFonts w:cs="David" w:hint="cs"/>
          <w:rtl/>
        </w:rPr>
      </w:pPr>
    </w:p>
    <w:p w14:paraId="4ED7E109" w14:textId="77777777" w:rsidR="009141B7" w:rsidRPr="009141B7" w:rsidRDefault="009141B7" w:rsidP="009141B7">
      <w:pPr>
        <w:bidi/>
        <w:jc w:val="both"/>
        <w:rPr>
          <w:rFonts w:cs="David" w:hint="cs"/>
          <w:rtl/>
        </w:rPr>
      </w:pPr>
      <w:r w:rsidRPr="009141B7">
        <w:rPr>
          <w:rFonts w:cs="David" w:hint="cs"/>
          <w:rtl/>
        </w:rPr>
        <w:tab/>
        <w:t xml:space="preserve">הצעתך נמצאת לפניי. אמרה לי היועצת המשפטית של הוועדה שלפחות שלוש פעמים מוזכר פה שר הפנים </w:t>
      </w:r>
      <w:r w:rsidRPr="009141B7">
        <w:rPr>
          <w:rFonts w:cs="David"/>
          <w:rtl/>
        </w:rPr>
        <w:t>–</w:t>
      </w:r>
      <w:r w:rsidRPr="009141B7">
        <w:rPr>
          <w:rFonts w:cs="David" w:hint="cs"/>
          <w:rtl/>
        </w:rPr>
        <w:t xml:space="preserve"> שר הפנים רשאי, שר הפנים ימנה ועדה מייעצת וכו'. האם לגברתי היועצת המשפטית של הוועדה יש משהו להוסיף בעניין?</w:t>
      </w:r>
    </w:p>
    <w:p w14:paraId="4AE0F2F5" w14:textId="77777777" w:rsidR="009141B7" w:rsidRPr="009141B7" w:rsidRDefault="009141B7" w:rsidP="009141B7">
      <w:pPr>
        <w:bidi/>
        <w:jc w:val="both"/>
        <w:rPr>
          <w:rFonts w:cs="David" w:hint="cs"/>
          <w:rtl/>
        </w:rPr>
      </w:pPr>
    </w:p>
    <w:p w14:paraId="32D56EEE" w14:textId="77777777" w:rsidR="009141B7" w:rsidRPr="009141B7" w:rsidRDefault="009141B7" w:rsidP="009141B7">
      <w:pPr>
        <w:bidi/>
        <w:jc w:val="both"/>
        <w:rPr>
          <w:rFonts w:cs="David" w:hint="cs"/>
          <w:rtl/>
        </w:rPr>
      </w:pPr>
      <w:r w:rsidRPr="009141B7">
        <w:rPr>
          <w:rFonts w:cs="David"/>
          <w:u w:val="single"/>
          <w:rtl/>
        </w:rPr>
        <w:br w:type="page"/>
      </w:r>
      <w:r w:rsidRPr="009141B7">
        <w:rPr>
          <w:rFonts w:cs="David" w:hint="cs"/>
          <w:u w:val="single"/>
          <w:rtl/>
        </w:rPr>
        <w:t xml:space="preserve">ארבל </w:t>
      </w:r>
      <w:proofErr w:type="spellStart"/>
      <w:r w:rsidRPr="009141B7">
        <w:rPr>
          <w:rFonts w:cs="David" w:hint="cs"/>
          <w:u w:val="single"/>
          <w:rtl/>
        </w:rPr>
        <w:t>אסטרחן</w:t>
      </w:r>
      <w:proofErr w:type="spellEnd"/>
      <w:r w:rsidRPr="009141B7">
        <w:rPr>
          <w:rFonts w:cs="David" w:hint="cs"/>
          <w:u w:val="single"/>
          <w:rtl/>
        </w:rPr>
        <w:t>:</w:t>
      </w:r>
    </w:p>
    <w:p w14:paraId="410D76B4" w14:textId="77777777" w:rsidR="009141B7" w:rsidRPr="009141B7" w:rsidRDefault="009141B7" w:rsidP="009141B7">
      <w:pPr>
        <w:bidi/>
        <w:jc w:val="both"/>
        <w:rPr>
          <w:rFonts w:cs="David" w:hint="cs"/>
          <w:rtl/>
        </w:rPr>
      </w:pPr>
    </w:p>
    <w:p w14:paraId="3C8FB3DA" w14:textId="77777777" w:rsidR="009141B7" w:rsidRPr="009141B7" w:rsidRDefault="009141B7" w:rsidP="009141B7">
      <w:pPr>
        <w:bidi/>
        <w:jc w:val="both"/>
        <w:rPr>
          <w:rFonts w:cs="David" w:hint="cs"/>
          <w:rtl/>
        </w:rPr>
      </w:pPr>
      <w:r w:rsidRPr="009141B7">
        <w:rPr>
          <w:rFonts w:cs="David" w:hint="cs"/>
          <w:rtl/>
        </w:rPr>
        <w:tab/>
        <w:t xml:space="preserve">חוק האזרחות נדון בוועדת הפנים. </w:t>
      </w:r>
    </w:p>
    <w:p w14:paraId="6FF39194" w14:textId="77777777" w:rsidR="009141B7" w:rsidRPr="009141B7" w:rsidRDefault="009141B7" w:rsidP="009141B7">
      <w:pPr>
        <w:bidi/>
        <w:jc w:val="both"/>
        <w:rPr>
          <w:rFonts w:cs="David" w:hint="cs"/>
          <w:rtl/>
        </w:rPr>
      </w:pPr>
    </w:p>
    <w:p w14:paraId="6E24BD5E" w14:textId="77777777" w:rsidR="009141B7" w:rsidRPr="009141B7" w:rsidRDefault="009141B7" w:rsidP="009141B7">
      <w:pPr>
        <w:bidi/>
        <w:jc w:val="both"/>
        <w:rPr>
          <w:rFonts w:cs="David" w:hint="cs"/>
          <w:rtl/>
        </w:rPr>
      </w:pPr>
      <w:r w:rsidRPr="009141B7">
        <w:rPr>
          <w:rFonts w:cs="David" w:hint="cs"/>
          <w:u w:val="single"/>
          <w:rtl/>
        </w:rPr>
        <w:t>נסים זאב:</w:t>
      </w:r>
    </w:p>
    <w:p w14:paraId="1281C0DA" w14:textId="77777777" w:rsidR="009141B7" w:rsidRPr="009141B7" w:rsidRDefault="009141B7" w:rsidP="009141B7">
      <w:pPr>
        <w:bidi/>
        <w:jc w:val="both"/>
        <w:rPr>
          <w:rFonts w:cs="David" w:hint="cs"/>
          <w:rtl/>
        </w:rPr>
      </w:pPr>
    </w:p>
    <w:p w14:paraId="16D02EDC" w14:textId="77777777" w:rsidR="009141B7" w:rsidRPr="009141B7" w:rsidRDefault="009141B7" w:rsidP="009141B7">
      <w:pPr>
        <w:bidi/>
        <w:jc w:val="both"/>
        <w:rPr>
          <w:rFonts w:cs="David" w:hint="cs"/>
          <w:rtl/>
        </w:rPr>
      </w:pPr>
      <w:r w:rsidRPr="009141B7">
        <w:rPr>
          <w:rFonts w:cs="David" w:hint="cs"/>
          <w:rtl/>
        </w:rPr>
        <w:tab/>
        <w:t xml:space="preserve">אני בטוח שמבחינה משפטית אין מניעה שוועדת החוקה תדון בסוגיה הזאת. זאת סוגיה כבדה ויש לה הרבה משמעויות. לא כל מה שנוגע לאזרחות אוטומטית קשור לוועדת הפנים. אני  מציע להעביר את הצעת החוק לוועדת החוקה. יש סיבות נוספות שאני לא רוצה לפרט אותן, אבל אם רוצים לקיים דיון רציני ומעמיק, ושנקבל החלטה עם יועצים משפטיים מכל הכיוונים, זה המקום לדון בה. </w:t>
      </w:r>
    </w:p>
    <w:p w14:paraId="4BA26239" w14:textId="77777777" w:rsidR="009141B7" w:rsidRPr="009141B7" w:rsidRDefault="009141B7" w:rsidP="009141B7">
      <w:pPr>
        <w:bidi/>
        <w:jc w:val="both"/>
        <w:rPr>
          <w:rFonts w:cs="David" w:hint="cs"/>
          <w:rtl/>
        </w:rPr>
      </w:pPr>
    </w:p>
    <w:p w14:paraId="2F9EF64E"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005BE0C3" w14:textId="77777777" w:rsidR="009141B7" w:rsidRPr="009141B7" w:rsidRDefault="009141B7" w:rsidP="009141B7">
      <w:pPr>
        <w:bidi/>
        <w:jc w:val="both"/>
        <w:rPr>
          <w:rFonts w:cs="David" w:hint="cs"/>
          <w:rtl/>
        </w:rPr>
      </w:pPr>
    </w:p>
    <w:p w14:paraId="5FCA44D2" w14:textId="77777777" w:rsidR="009141B7" w:rsidRPr="009141B7" w:rsidRDefault="009141B7" w:rsidP="009141B7">
      <w:pPr>
        <w:bidi/>
        <w:jc w:val="both"/>
        <w:rPr>
          <w:rFonts w:cs="David" w:hint="cs"/>
          <w:rtl/>
        </w:rPr>
      </w:pPr>
      <w:r w:rsidRPr="009141B7">
        <w:rPr>
          <w:rFonts w:cs="David" w:hint="cs"/>
          <w:rtl/>
        </w:rPr>
        <w:tab/>
        <w:t xml:space="preserve">אני מודה לך אדוני. </w:t>
      </w:r>
    </w:p>
    <w:p w14:paraId="6DBF1E07" w14:textId="77777777" w:rsidR="009141B7" w:rsidRPr="009141B7" w:rsidRDefault="009141B7" w:rsidP="009141B7">
      <w:pPr>
        <w:bidi/>
        <w:jc w:val="both"/>
        <w:rPr>
          <w:rFonts w:cs="David" w:hint="cs"/>
          <w:rtl/>
        </w:rPr>
      </w:pPr>
    </w:p>
    <w:p w14:paraId="57EFF6CA" w14:textId="77777777" w:rsidR="009141B7" w:rsidRPr="009141B7" w:rsidRDefault="009141B7" w:rsidP="009141B7">
      <w:pPr>
        <w:bidi/>
        <w:jc w:val="both"/>
        <w:rPr>
          <w:rFonts w:cs="David" w:hint="cs"/>
          <w:rtl/>
        </w:rPr>
      </w:pPr>
      <w:r w:rsidRPr="009141B7">
        <w:rPr>
          <w:rFonts w:cs="David" w:hint="cs"/>
          <w:u w:val="single"/>
          <w:rtl/>
        </w:rPr>
        <w:t xml:space="preserve">משה </w:t>
      </w:r>
      <w:proofErr w:type="spellStart"/>
      <w:r w:rsidRPr="009141B7">
        <w:rPr>
          <w:rFonts w:cs="David" w:hint="cs"/>
          <w:u w:val="single"/>
          <w:rtl/>
        </w:rPr>
        <w:t>שרוני</w:t>
      </w:r>
      <w:proofErr w:type="spellEnd"/>
      <w:r w:rsidRPr="009141B7">
        <w:rPr>
          <w:rFonts w:cs="David" w:hint="cs"/>
          <w:u w:val="single"/>
          <w:rtl/>
        </w:rPr>
        <w:t>:</w:t>
      </w:r>
    </w:p>
    <w:p w14:paraId="2BDB9427" w14:textId="77777777" w:rsidR="009141B7" w:rsidRPr="009141B7" w:rsidRDefault="009141B7" w:rsidP="009141B7">
      <w:pPr>
        <w:bidi/>
        <w:jc w:val="both"/>
        <w:rPr>
          <w:rFonts w:cs="David" w:hint="cs"/>
          <w:rtl/>
        </w:rPr>
      </w:pPr>
    </w:p>
    <w:p w14:paraId="21CF5DCF" w14:textId="77777777" w:rsidR="009141B7" w:rsidRPr="009141B7" w:rsidRDefault="009141B7" w:rsidP="009141B7">
      <w:pPr>
        <w:bidi/>
        <w:jc w:val="both"/>
        <w:rPr>
          <w:rFonts w:cs="David" w:hint="cs"/>
          <w:rtl/>
        </w:rPr>
      </w:pPr>
      <w:r w:rsidRPr="009141B7">
        <w:rPr>
          <w:rFonts w:cs="David" w:hint="cs"/>
          <w:rtl/>
        </w:rPr>
        <w:tab/>
        <w:t xml:space="preserve">אני חושב שאנחנו מערבבים שני דברים בצורה לא מאוזנת ולא נכונה. כל הנושא הזה שייך לוועדת הפנים ופתאום אנחנו מטילים על ועדת החוקה נושאים שלא שייכים לה בכלל. </w:t>
      </w:r>
    </w:p>
    <w:p w14:paraId="2B4E862C" w14:textId="77777777" w:rsidR="009141B7" w:rsidRPr="009141B7" w:rsidRDefault="009141B7" w:rsidP="009141B7">
      <w:pPr>
        <w:bidi/>
        <w:jc w:val="both"/>
        <w:rPr>
          <w:rFonts w:cs="David" w:hint="cs"/>
          <w:rtl/>
        </w:rPr>
      </w:pPr>
    </w:p>
    <w:p w14:paraId="7E7E13C2" w14:textId="77777777" w:rsidR="009141B7" w:rsidRPr="009141B7" w:rsidRDefault="009141B7" w:rsidP="009141B7">
      <w:pPr>
        <w:bidi/>
        <w:jc w:val="both"/>
        <w:rPr>
          <w:rFonts w:cs="David" w:hint="cs"/>
          <w:rtl/>
        </w:rPr>
      </w:pPr>
      <w:r w:rsidRPr="009141B7">
        <w:rPr>
          <w:rFonts w:cs="David" w:hint="cs"/>
          <w:u w:val="single"/>
          <w:rtl/>
        </w:rPr>
        <w:t>גדעון סער:</w:t>
      </w:r>
    </w:p>
    <w:p w14:paraId="45C8E825" w14:textId="77777777" w:rsidR="009141B7" w:rsidRPr="009141B7" w:rsidRDefault="009141B7" w:rsidP="009141B7">
      <w:pPr>
        <w:bidi/>
        <w:jc w:val="both"/>
        <w:rPr>
          <w:rFonts w:cs="David" w:hint="cs"/>
          <w:rtl/>
        </w:rPr>
      </w:pPr>
    </w:p>
    <w:p w14:paraId="477EB838" w14:textId="77777777" w:rsidR="009141B7" w:rsidRPr="009141B7" w:rsidRDefault="009141B7" w:rsidP="009141B7">
      <w:pPr>
        <w:bidi/>
        <w:jc w:val="both"/>
        <w:rPr>
          <w:rFonts w:cs="David" w:hint="cs"/>
          <w:rtl/>
        </w:rPr>
      </w:pPr>
      <w:r w:rsidRPr="009141B7">
        <w:rPr>
          <w:rFonts w:cs="David" w:hint="cs"/>
          <w:rtl/>
        </w:rPr>
        <w:tab/>
        <w:t xml:space="preserve">מאחר ומדובר בחוק של המציע, והמציע </w:t>
      </w:r>
      <w:proofErr w:type="spellStart"/>
      <w:r w:rsidRPr="009141B7">
        <w:rPr>
          <w:rFonts w:cs="David" w:hint="cs"/>
          <w:rtl/>
        </w:rPr>
        <w:t>בדיעה</w:t>
      </w:r>
      <w:proofErr w:type="spellEnd"/>
      <w:r w:rsidRPr="009141B7">
        <w:rPr>
          <w:rFonts w:cs="David" w:hint="cs"/>
          <w:rtl/>
        </w:rPr>
        <w:t xml:space="preserve"> מסוימת, אין דחיפות לפעול בעניין זה על אף דעתו ואנחנו מבקשים לקיים התייעצות סיעתית בעניין. </w:t>
      </w:r>
    </w:p>
    <w:p w14:paraId="636E21F2" w14:textId="77777777" w:rsidR="009141B7" w:rsidRPr="009141B7" w:rsidRDefault="009141B7" w:rsidP="009141B7">
      <w:pPr>
        <w:bidi/>
        <w:jc w:val="both"/>
        <w:rPr>
          <w:rFonts w:cs="David" w:hint="cs"/>
          <w:rtl/>
        </w:rPr>
      </w:pPr>
    </w:p>
    <w:p w14:paraId="13192672"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46E49B9C" w14:textId="77777777" w:rsidR="009141B7" w:rsidRPr="009141B7" w:rsidRDefault="009141B7" w:rsidP="009141B7">
      <w:pPr>
        <w:bidi/>
        <w:jc w:val="both"/>
        <w:rPr>
          <w:rFonts w:cs="David" w:hint="cs"/>
          <w:rtl/>
        </w:rPr>
      </w:pPr>
    </w:p>
    <w:p w14:paraId="4B32925A" w14:textId="77777777" w:rsidR="009141B7" w:rsidRPr="009141B7" w:rsidRDefault="009141B7" w:rsidP="009141B7">
      <w:pPr>
        <w:bidi/>
        <w:jc w:val="both"/>
        <w:rPr>
          <w:rFonts w:cs="David" w:hint="cs"/>
          <w:rtl/>
        </w:rPr>
      </w:pPr>
      <w:r w:rsidRPr="009141B7">
        <w:rPr>
          <w:rFonts w:cs="David" w:hint="cs"/>
          <w:rtl/>
        </w:rPr>
        <w:tab/>
        <w:t>האם אדוני מבקש לדחות את ההצבעה?</w:t>
      </w:r>
    </w:p>
    <w:p w14:paraId="6E256900" w14:textId="77777777" w:rsidR="009141B7" w:rsidRPr="009141B7" w:rsidRDefault="009141B7" w:rsidP="009141B7">
      <w:pPr>
        <w:bidi/>
        <w:jc w:val="both"/>
        <w:rPr>
          <w:rFonts w:cs="David" w:hint="cs"/>
          <w:rtl/>
        </w:rPr>
      </w:pPr>
    </w:p>
    <w:p w14:paraId="2C3A0AD4" w14:textId="77777777" w:rsidR="009141B7" w:rsidRPr="009141B7" w:rsidRDefault="009141B7" w:rsidP="009141B7">
      <w:pPr>
        <w:bidi/>
        <w:jc w:val="both"/>
        <w:rPr>
          <w:rFonts w:cs="David" w:hint="cs"/>
          <w:u w:val="single"/>
          <w:rtl/>
        </w:rPr>
      </w:pPr>
      <w:r w:rsidRPr="009141B7">
        <w:rPr>
          <w:rFonts w:cs="David" w:hint="cs"/>
          <w:u w:val="single"/>
          <w:rtl/>
        </w:rPr>
        <w:t>גדעון סער:</w:t>
      </w:r>
    </w:p>
    <w:p w14:paraId="49BE3B29" w14:textId="77777777" w:rsidR="009141B7" w:rsidRPr="009141B7" w:rsidRDefault="009141B7" w:rsidP="009141B7">
      <w:pPr>
        <w:bidi/>
        <w:jc w:val="both"/>
        <w:rPr>
          <w:rFonts w:cs="David" w:hint="cs"/>
          <w:u w:val="single"/>
          <w:rtl/>
        </w:rPr>
      </w:pPr>
    </w:p>
    <w:p w14:paraId="21F06D10" w14:textId="77777777" w:rsidR="009141B7" w:rsidRPr="009141B7" w:rsidRDefault="009141B7" w:rsidP="009141B7">
      <w:pPr>
        <w:bidi/>
        <w:jc w:val="both"/>
        <w:rPr>
          <w:rFonts w:cs="David" w:hint="cs"/>
          <w:rtl/>
        </w:rPr>
      </w:pPr>
      <w:r w:rsidRPr="009141B7">
        <w:rPr>
          <w:rFonts w:cs="David" w:hint="cs"/>
          <w:rtl/>
        </w:rPr>
        <w:tab/>
        <w:t xml:space="preserve">כן. </w:t>
      </w:r>
    </w:p>
    <w:p w14:paraId="1F94B823" w14:textId="77777777" w:rsidR="009141B7" w:rsidRPr="009141B7" w:rsidRDefault="009141B7" w:rsidP="009141B7">
      <w:pPr>
        <w:bidi/>
        <w:jc w:val="both"/>
        <w:rPr>
          <w:rFonts w:cs="David" w:hint="cs"/>
          <w:rtl/>
        </w:rPr>
      </w:pPr>
    </w:p>
    <w:p w14:paraId="2768C878" w14:textId="77777777" w:rsidR="009141B7" w:rsidRPr="009141B7" w:rsidRDefault="009141B7" w:rsidP="009141B7">
      <w:pPr>
        <w:bidi/>
        <w:jc w:val="both"/>
        <w:rPr>
          <w:rFonts w:cs="David" w:hint="cs"/>
          <w:rtl/>
        </w:rPr>
      </w:pPr>
      <w:r w:rsidRPr="009141B7">
        <w:rPr>
          <w:rFonts w:cs="David" w:hint="cs"/>
          <w:u w:val="single"/>
          <w:rtl/>
        </w:rPr>
        <w:t xml:space="preserve">זהבה </w:t>
      </w:r>
      <w:proofErr w:type="spellStart"/>
      <w:r w:rsidRPr="009141B7">
        <w:rPr>
          <w:rFonts w:cs="David" w:hint="cs"/>
          <w:u w:val="single"/>
          <w:rtl/>
        </w:rPr>
        <w:t>גלאון</w:t>
      </w:r>
      <w:proofErr w:type="spellEnd"/>
      <w:r w:rsidRPr="009141B7">
        <w:rPr>
          <w:rFonts w:cs="David" w:hint="cs"/>
          <w:u w:val="single"/>
          <w:rtl/>
        </w:rPr>
        <w:t>:</w:t>
      </w:r>
    </w:p>
    <w:p w14:paraId="79DF6E72" w14:textId="77777777" w:rsidR="009141B7" w:rsidRPr="009141B7" w:rsidRDefault="009141B7" w:rsidP="009141B7">
      <w:pPr>
        <w:bidi/>
        <w:jc w:val="both"/>
        <w:rPr>
          <w:rFonts w:cs="David" w:hint="cs"/>
          <w:rtl/>
        </w:rPr>
      </w:pPr>
    </w:p>
    <w:p w14:paraId="0B9CF6DD" w14:textId="77777777" w:rsidR="009141B7" w:rsidRPr="009141B7" w:rsidRDefault="009141B7" w:rsidP="009141B7">
      <w:pPr>
        <w:bidi/>
        <w:jc w:val="both"/>
        <w:rPr>
          <w:rFonts w:cs="David" w:hint="cs"/>
          <w:rtl/>
        </w:rPr>
      </w:pPr>
      <w:r w:rsidRPr="009141B7">
        <w:rPr>
          <w:rFonts w:cs="David" w:hint="cs"/>
          <w:rtl/>
        </w:rPr>
        <w:tab/>
        <w:t xml:space="preserve">גברתי, אנחנו מבקשים להצביע על הנושא. ההתייעצות הסיעתית בפעם הקודמת ארכה שלושים שניות. </w:t>
      </w:r>
    </w:p>
    <w:p w14:paraId="1FB7420C" w14:textId="77777777" w:rsidR="009141B7" w:rsidRPr="009141B7" w:rsidRDefault="009141B7" w:rsidP="009141B7">
      <w:pPr>
        <w:bidi/>
        <w:jc w:val="both"/>
        <w:rPr>
          <w:rFonts w:cs="David" w:hint="cs"/>
          <w:rtl/>
        </w:rPr>
      </w:pPr>
    </w:p>
    <w:p w14:paraId="546D7DF5" w14:textId="77777777" w:rsidR="009141B7" w:rsidRPr="009141B7" w:rsidRDefault="009141B7" w:rsidP="009141B7">
      <w:pPr>
        <w:bidi/>
        <w:jc w:val="both"/>
        <w:rPr>
          <w:rFonts w:cs="David" w:hint="cs"/>
          <w:rtl/>
        </w:rPr>
      </w:pPr>
      <w:r w:rsidRPr="009141B7">
        <w:rPr>
          <w:rFonts w:cs="David" w:hint="cs"/>
          <w:u w:val="single"/>
          <w:rtl/>
        </w:rPr>
        <w:t>נסים זאב:</w:t>
      </w:r>
    </w:p>
    <w:p w14:paraId="0785F14E" w14:textId="77777777" w:rsidR="009141B7" w:rsidRPr="009141B7" w:rsidRDefault="009141B7" w:rsidP="009141B7">
      <w:pPr>
        <w:bidi/>
        <w:jc w:val="both"/>
        <w:rPr>
          <w:rFonts w:cs="David" w:hint="cs"/>
          <w:rtl/>
        </w:rPr>
      </w:pPr>
    </w:p>
    <w:p w14:paraId="3886F3E2" w14:textId="77777777" w:rsidR="009141B7" w:rsidRPr="009141B7" w:rsidRDefault="009141B7" w:rsidP="009141B7">
      <w:pPr>
        <w:bidi/>
        <w:jc w:val="both"/>
        <w:rPr>
          <w:rFonts w:cs="David" w:hint="cs"/>
          <w:rtl/>
        </w:rPr>
      </w:pPr>
      <w:r w:rsidRPr="009141B7">
        <w:rPr>
          <w:rFonts w:cs="David" w:hint="cs"/>
          <w:rtl/>
        </w:rPr>
        <w:tab/>
        <w:t xml:space="preserve">אני רוצה לקבל תשובה מהיועצת המשפטית האם יש מניעה לדון בנושא בוועדת החוקה. </w:t>
      </w:r>
    </w:p>
    <w:p w14:paraId="2C4707EF" w14:textId="77777777" w:rsidR="009141B7" w:rsidRPr="009141B7" w:rsidRDefault="009141B7" w:rsidP="009141B7">
      <w:pPr>
        <w:bidi/>
        <w:jc w:val="both"/>
        <w:rPr>
          <w:rFonts w:cs="David" w:hint="cs"/>
          <w:rtl/>
        </w:rPr>
      </w:pPr>
    </w:p>
    <w:p w14:paraId="3C0825B4" w14:textId="77777777" w:rsidR="009141B7" w:rsidRPr="009141B7" w:rsidRDefault="009141B7" w:rsidP="009141B7">
      <w:pPr>
        <w:bidi/>
        <w:jc w:val="both"/>
        <w:rPr>
          <w:rFonts w:cs="David" w:hint="cs"/>
          <w:u w:val="single"/>
          <w:rtl/>
        </w:rPr>
      </w:pPr>
      <w:r w:rsidRPr="009141B7">
        <w:rPr>
          <w:rFonts w:cs="David" w:hint="cs"/>
          <w:u w:val="single"/>
          <w:rtl/>
        </w:rPr>
        <w:t>גדעון סער:</w:t>
      </w:r>
    </w:p>
    <w:p w14:paraId="1F9B47FA" w14:textId="77777777" w:rsidR="009141B7" w:rsidRPr="009141B7" w:rsidRDefault="009141B7" w:rsidP="009141B7">
      <w:pPr>
        <w:bidi/>
        <w:jc w:val="both"/>
        <w:rPr>
          <w:rFonts w:cs="David" w:hint="cs"/>
          <w:rtl/>
        </w:rPr>
      </w:pPr>
    </w:p>
    <w:p w14:paraId="232516A4" w14:textId="77777777" w:rsidR="009141B7" w:rsidRPr="009141B7" w:rsidRDefault="009141B7" w:rsidP="009141B7">
      <w:pPr>
        <w:bidi/>
        <w:jc w:val="both"/>
        <w:rPr>
          <w:rFonts w:cs="David" w:hint="cs"/>
          <w:rtl/>
        </w:rPr>
      </w:pPr>
      <w:r w:rsidRPr="009141B7">
        <w:rPr>
          <w:rFonts w:cs="David" w:hint="cs"/>
          <w:rtl/>
        </w:rPr>
        <w:tab/>
        <w:t xml:space="preserve">גברתי, לא דומה מקום שמנסים לעשות בו פיליבסטר, למנוע חקיקת חוק, כפי שהיה במקרה שהזכירה יושבת ראש סיעת </w:t>
      </w:r>
      <w:proofErr w:type="spellStart"/>
      <w:r w:rsidRPr="009141B7">
        <w:rPr>
          <w:rFonts w:cs="David" w:hint="cs"/>
          <w:rtl/>
        </w:rPr>
        <w:t>מרצ</w:t>
      </w:r>
      <w:proofErr w:type="spellEnd"/>
      <w:r w:rsidRPr="009141B7">
        <w:rPr>
          <w:rFonts w:cs="David" w:hint="cs"/>
          <w:rtl/>
        </w:rPr>
        <w:t xml:space="preserve">, לבין מקרה שבו מחליטים על העברת הצעת חוק, שנוגעת למציע והגורם שאמור להיות לו דחוף שהנושא יקודם הוא המציע. זכותנו לעניין זה לשקול את הדברים ולא ייגרם שום נזק לאף גורם אחר. </w:t>
      </w:r>
    </w:p>
    <w:p w14:paraId="60E25CBB" w14:textId="77777777" w:rsidR="009141B7" w:rsidRPr="009141B7" w:rsidRDefault="009141B7" w:rsidP="009141B7">
      <w:pPr>
        <w:bidi/>
        <w:jc w:val="both"/>
        <w:rPr>
          <w:rFonts w:cs="David" w:hint="cs"/>
          <w:rtl/>
        </w:rPr>
      </w:pPr>
    </w:p>
    <w:p w14:paraId="670C52E4" w14:textId="77777777" w:rsidR="009141B7" w:rsidRPr="009141B7" w:rsidRDefault="009141B7" w:rsidP="009141B7">
      <w:pPr>
        <w:bidi/>
        <w:jc w:val="both"/>
        <w:rPr>
          <w:rFonts w:cs="David" w:hint="cs"/>
          <w:rtl/>
        </w:rPr>
      </w:pPr>
      <w:r w:rsidRPr="009141B7">
        <w:rPr>
          <w:rFonts w:cs="David" w:hint="cs"/>
          <w:u w:val="single"/>
          <w:rtl/>
        </w:rPr>
        <w:t xml:space="preserve">גלעד </w:t>
      </w:r>
      <w:proofErr w:type="spellStart"/>
      <w:r w:rsidRPr="009141B7">
        <w:rPr>
          <w:rFonts w:cs="David" w:hint="cs"/>
          <w:u w:val="single"/>
          <w:rtl/>
        </w:rPr>
        <w:t>ארדן</w:t>
      </w:r>
      <w:proofErr w:type="spellEnd"/>
      <w:r w:rsidRPr="009141B7">
        <w:rPr>
          <w:rFonts w:cs="David" w:hint="cs"/>
          <w:u w:val="single"/>
          <w:rtl/>
        </w:rPr>
        <w:t>:</w:t>
      </w:r>
    </w:p>
    <w:p w14:paraId="5ED4D050" w14:textId="77777777" w:rsidR="009141B7" w:rsidRPr="009141B7" w:rsidRDefault="009141B7" w:rsidP="009141B7">
      <w:pPr>
        <w:bidi/>
        <w:jc w:val="both"/>
        <w:rPr>
          <w:rFonts w:cs="David" w:hint="cs"/>
          <w:rtl/>
        </w:rPr>
      </w:pPr>
    </w:p>
    <w:p w14:paraId="254884F3" w14:textId="77777777" w:rsidR="009141B7" w:rsidRPr="009141B7" w:rsidRDefault="009141B7" w:rsidP="009141B7">
      <w:pPr>
        <w:bidi/>
        <w:jc w:val="both"/>
        <w:rPr>
          <w:rFonts w:cs="David" w:hint="cs"/>
          <w:rtl/>
        </w:rPr>
      </w:pPr>
      <w:r w:rsidRPr="009141B7">
        <w:rPr>
          <w:rFonts w:cs="David" w:hint="cs"/>
          <w:rtl/>
        </w:rPr>
        <w:tab/>
        <w:t xml:space="preserve">אני יכול למשוך את כל החוק. </w:t>
      </w:r>
    </w:p>
    <w:p w14:paraId="6A2129BA" w14:textId="77777777" w:rsidR="009141B7" w:rsidRPr="009141B7" w:rsidRDefault="009141B7" w:rsidP="009141B7">
      <w:pPr>
        <w:bidi/>
        <w:jc w:val="both"/>
        <w:rPr>
          <w:rFonts w:cs="David" w:hint="cs"/>
          <w:rtl/>
        </w:rPr>
      </w:pPr>
    </w:p>
    <w:p w14:paraId="154AC167" w14:textId="77777777" w:rsidR="009141B7" w:rsidRPr="009141B7" w:rsidRDefault="009141B7" w:rsidP="009141B7">
      <w:pPr>
        <w:bidi/>
        <w:jc w:val="both"/>
        <w:rPr>
          <w:rFonts w:cs="David" w:hint="cs"/>
          <w:rtl/>
        </w:rPr>
      </w:pPr>
      <w:r w:rsidRPr="009141B7">
        <w:rPr>
          <w:rFonts w:cs="David"/>
          <w:u w:val="single"/>
          <w:rtl/>
        </w:rPr>
        <w:br w:type="page"/>
      </w:r>
      <w:r w:rsidRPr="009141B7">
        <w:rPr>
          <w:rFonts w:cs="David" w:hint="cs"/>
          <w:u w:val="single"/>
          <w:rtl/>
        </w:rPr>
        <w:t xml:space="preserve">זהבה </w:t>
      </w:r>
      <w:proofErr w:type="spellStart"/>
      <w:r w:rsidRPr="009141B7">
        <w:rPr>
          <w:rFonts w:cs="David" w:hint="cs"/>
          <w:u w:val="single"/>
          <w:rtl/>
        </w:rPr>
        <w:t>גלאון</w:t>
      </w:r>
      <w:proofErr w:type="spellEnd"/>
      <w:r w:rsidRPr="009141B7">
        <w:rPr>
          <w:rFonts w:cs="David" w:hint="cs"/>
          <w:u w:val="single"/>
          <w:rtl/>
        </w:rPr>
        <w:t>:</w:t>
      </w:r>
    </w:p>
    <w:p w14:paraId="6FEA576B" w14:textId="77777777" w:rsidR="009141B7" w:rsidRPr="009141B7" w:rsidRDefault="009141B7" w:rsidP="009141B7">
      <w:pPr>
        <w:bidi/>
        <w:jc w:val="both"/>
        <w:rPr>
          <w:rFonts w:cs="David" w:hint="cs"/>
          <w:rtl/>
        </w:rPr>
      </w:pPr>
    </w:p>
    <w:p w14:paraId="0C289D42" w14:textId="77777777" w:rsidR="009141B7" w:rsidRPr="009141B7" w:rsidRDefault="009141B7" w:rsidP="009141B7">
      <w:pPr>
        <w:bidi/>
        <w:jc w:val="both"/>
        <w:rPr>
          <w:rFonts w:cs="David" w:hint="cs"/>
          <w:rtl/>
        </w:rPr>
      </w:pPr>
      <w:r w:rsidRPr="009141B7">
        <w:rPr>
          <w:rFonts w:cs="David" w:hint="cs"/>
          <w:rtl/>
        </w:rPr>
        <w:tab/>
        <w:t xml:space="preserve">תמשוך אותו. </w:t>
      </w:r>
    </w:p>
    <w:p w14:paraId="0D25AA59" w14:textId="77777777" w:rsidR="009141B7" w:rsidRPr="009141B7" w:rsidRDefault="009141B7" w:rsidP="009141B7">
      <w:pPr>
        <w:bidi/>
        <w:jc w:val="both"/>
        <w:rPr>
          <w:rFonts w:cs="David" w:hint="cs"/>
          <w:rtl/>
        </w:rPr>
      </w:pPr>
    </w:p>
    <w:p w14:paraId="7904C2BD" w14:textId="77777777" w:rsidR="009141B7" w:rsidRPr="009141B7" w:rsidRDefault="009141B7" w:rsidP="009141B7">
      <w:pPr>
        <w:bidi/>
        <w:jc w:val="both"/>
        <w:rPr>
          <w:rFonts w:cs="David" w:hint="cs"/>
          <w:u w:val="single"/>
          <w:rtl/>
        </w:rPr>
      </w:pPr>
      <w:r w:rsidRPr="009141B7">
        <w:rPr>
          <w:rFonts w:cs="David" w:hint="cs"/>
          <w:u w:val="single"/>
          <w:rtl/>
        </w:rPr>
        <w:t>גדעון סער:</w:t>
      </w:r>
    </w:p>
    <w:p w14:paraId="46AFC585" w14:textId="77777777" w:rsidR="009141B7" w:rsidRPr="009141B7" w:rsidRDefault="009141B7" w:rsidP="009141B7">
      <w:pPr>
        <w:bidi/>
        <w:jc w:val="both"/>
        <w:rPr>
          <w:rFonts w:cs="David" w:hint="cs"/>
          <w:rtl/>
        </w:rPr>
      </w:pPr>
    </w:p>
    <w:p w14:paraId="603958B4" w14:textId="77777777" w:rsidR="009141B7" w:rsidRPr="009141B7" w:rsidRDefault="009141B7" w:rsidP="009141B7">
      <w:pPr>
        <w:bidi/>
        <w:jc w:val="both"/>
        <w:rPr>
          <w:rFonts w:cs="David" w:hint="cs"/>
          <w:rtl/>
        </w:rPr>
      </w:pPr>
      <w:r w:rsidRPr="009141B7">
        <w:rPr>
          <w:rFonts w:cs="David" w:hint="cs"/>
          <w:rtl/>
        </w:rPr>
        <w:tab/>
        <w:t xml:space="preserve">גברתי, אני יכול להגיע לאותה מסקנה כפי שעשו חברי הכנסת טיבי </w:t>
      </w:r>
      <w:proofErr w:type="spellStart"/>
      <w:r w:rsidRPr="009141B7">
        <w:rPr>
          <w:rFonts w:cs="David" w:hint="cs"/>
          <w:rtl/>
        </w:rPr>
        <w:t>וגלאון</w:t>
      </w:r>
      <w:proofErr w:type="spellEnd"/>
      <w:r w:rsidRPr="009141B7">
        <w:rPr>
          <w:rFonts w:cs="David" w:hint="cs"/>
          <w:rtl/>
        </w:rPr>
        <w:t xml:space="preserve">, כאשר אחרי נעילת ישיבה מסוימת ביקשו רביזיה והרביזיה נדונה בישיבה אחרת. בטכניקה אחרת אני יכול להגיע בדיוק לאותה תוצאה. גברתי, אני רוצה לומר מספר דברים מכיוון שאני חושש שמנסים להגביל את סמכותה. לנושא התייעצות סיעתית אמנם אין מגבלה בתקנון וניתן לקבוע מחצי דקה ועד כמה שבועות. זכותו של יושב ראש ועדה לקבוע על פי שיקול דעתו ועל פי הנסיבות ובמקרה זה ברור שהכלל צריך להיות גמיש. </w:t>
      </w:r>
    </w:p>
    <w:p w14:paraId="130CE5FB" w14:textId="77777777" w:rsidR="009141B7" w:rsidRPr="009141B7" w:rsidRDefault="009141B7" w:rsidP="009141B7">
      <w:pPr>
        <w:bidi/>
        <w:jc w:val="both"/>
        <w:rPr>
          <w:rFonts w:cs="David" w:hint="cs"/>
          <w:rtl/>
        </w:rPr>
      </w:pPr>
    </w:p>
    <w:p w14:paraId="70DF99EF" w14:textId="77777777" w:rsidR="009141B7" w:rsidRPr="009141B7" w:rsidRDefault="009141B7" w:rsidP="009141B7">
      <w:pPr>
        <w:bidi/>
        <w:jc w:val="both"/>
        <w:rPr>
          <w:rFonts w:cs="David" w:hint="cs"/>
          <w:rtl/>
        </w:rPr>
      </w:pPr>
      <w:r w:rsidRPr="009141B7">
        <w:rPr>
          <w:rFonts w:cs="David" w:hint="cs"/>
          <w:u w:val="single"/>
          <w:rtl/>
        </w:rPr>
        <w:t>נסים זאב:</w:t>
      </w:r>
    </w:p>
    <w:p w14:paraId="4D21582A" w14:textId="77777777" w:rsidR="009141B7" w:rsidRPr="009141B7" w:rsidRDefault="009141B7" w:rsidP="009141B7">
      <w:pPr>
        <w:bidi/>
        <w:jc w:val="both"/>
        <w:rPr>
          <w:rFonts w:cs="David" w:hint="cs"/>
          <w:rtl/>
        </w:rPr>
      </w:pPr>
    </w:p>
    <w:p w14:paraId="1340244B" w14:textId="77777777" w:rsidR="009141B7" w:rsidRPr="009141B7" w:rsidRDefault="009141B7" w:rsidP="009141B7">
      <w:pPr>
        <w:bidi/>
        <w:jc w:val="both"/>
        <w:rPr>
          <w:rFonts w:cs="David" w:hint="cs"/>
          <w:rtl/>
        </w:rPr>
      </w:pPr>
      <w:r w:rsidRPr="009141B7">
        <w:rPr>
          <w:rFonts w:cs="David" w:hint="cs"/>
          <w:rtl/>
        </w:rPr>
        <w:tab/>
        <w:t>האם יש מניעה לדון בהצעת החוק הזאת בוועדת החוקה, חוק ומשפט?</w:t>
      </w:r>
    </w:p>
    <w:p w14:paraId="1EBD0D57" w14:textId="77777777" w:rsidR="009141B7" w:rsidRPr="009141B7" w:rsidRDefault="009141B7" w:rsidP="009141B7">
      <w:pPr>
        <w:bidi/>
        <w:jc w:val="both"/>
        <w:rPr>
          <w:rFonts w:cs="David" w:hint="cs"/>
          <w:rtl/>
        </w:rPr>
      </w:pPr>
    </w:p>
    <w:p w14:paraId="55B59001" w14:textId="77777777" w:rsidR="009141B7" w:rsidRPr="009141B7" w:rsidRDefault="009141B7" w:rsidP="009141B7">
      <w:pPr>
        <w:bidi/>
        <w:jc w:val="both"/>
        <w:rPr>
          <w:rFonts w:cs="David" w:hint="cs"/>
          <w:rtl/>
        </w:rPr>
      </w:pPr>
      <w:r w:rsidRPr="009141B7">
        <w:rPr>
          <w:rFonts w:cs="David" w:hint="cs"/>
          <w:u w:val="single"/>
          <w:rtl/>
        </w:rPr>
        <w:t xml:space="preserve">ארבל </w:t>
      </w:r>
      <w:proofErr w:type="spellStart"/>
      <w:r w:rsidRPr="009141B7">
        <w:rPr>
          <w:rFonts w:cs="David" w:hint="cs"/>
          <w:u w:val="single"/>
          <w:rtl/>
        </w:rPr>
        <w:t>אסטרחן</w:t>
      </w:r>
      <w:proofErr w:type="spellEnd"/>
      <w:r w:rsidRPr="009141B7">
        <w:rPr>
          <w:rFonts w:cs="David" w:hint="cs"/>
          <w:u w:val="single"/>
          <w:rtl/>
        </w:rPr>
        <w:t>:</w:t>
      </w:r>
    </w:p>
    <w:p w14:paraId="3162688E" w14:textId="77777777" w:rsidR="009141B7" w:rsidRPr="009141B7" w:rsidRDefault="009141B7" w:rsidP="009141B7">
      <w:pPr>
        <w:bidi/>
        <w:jc w:val="both"/>
        <w:rPr>
          <w:rFonts w:cs="David" w:hint="cs"/>
          <w:rtl/>
        </w:rPr>
      </w:pPr>
    </w:p>
    <w:p w14:paraId="2751E289" w14:textId="77777777" w:rsidR="009141B7" w:rsidRPr="009141B7" w:rsidRDefault="009141B7" w:rsidP="009141B7">
      <w:pPr>
        <w:bidi/>
        <w:jc w:val="both"/>
        <w:rPr>
          <w:rFonts w:cs="David" w:hint="cs"/>
          <w:rtl/>
        </w:rPr>
      </w:pPr>
      <w:r w:rsidRPr="009141B7">
        <w:rPr>
          <w:rFonts w:cs="David" w:hint="cs"/>
          <w:rtl/>
        </w:rPr>
        <w:tab/>
        <w:t xml:space="preserve">החוק שייך לוועדת הפנים והגנת הסביבה באופן מובהק. לא רק מדובר בתיקון לחוק האזרחות אלא בנושא של ביטול האזרחות והוא כולל שני סעיפים קטנים. אחד אומר: בית המשפט המחוזי רשאי, לבקשת שר הפנים, לבטל אזרחות. סעיף קטן שני אומר: שר הפנים רשאי, לאחר שעיין בהמלצות הוועדה, לבטל אזרחות. אכן, אמר חבר הכנסת </w:t>
      </w:r>
      <w:proofErr w:type="spellStart"/>
      <w:r w:rsidRPr="009141B7">
        <w:rPr>
          <w:rFonts w:cs="David" w:hint="cs"/>
          <w:rtl/>
        </w:rPr>
        <w:t>ארדן</w:t>
      </w:r>
      <w:proofErr w:type="spellEnd"/>
      <w:r w:rsidRPr="009141B7">
        <w:rPr>
          <w:rFonts w:cs="David" w:hint="cs"/>
          <w:rtl/>
        </w:rPr>
        <w:t xml:space="preserve"> שמדובר בהעברת סמכויות משר הפנים לבית המשפט, אבל עדיין מדובר פה בנושא של אזרחות ושלילת אזרחות וזה נושא שוועדת הפנים עוסקת בו. לשאלת חבר הכנסת זאב, אנחנו לא רואים בעובדה שהצעת חוק תידון שלא בוועדה שבתחומי סמכותה נמצא הנושא כפגם בהליך החקיקה, אבל אם ועדת הכנסת יכולה לפעול לפי התקנון או לא לפי התקנון, המלצתנו תמיד תהיה לפעול בהתאם לתקנון. </w:t>
      </w:r>
    </w:p>
    <w:p w14:paraId="0B6C582C" w14:textId="77777777" w:rsidR="009141B7" w:rsidRPr="009141B7" w:rsidRDefault="009141B7" w:rsidP="009141B7">
      <w:pPr>
        <w:bidi/>
        <w:jc w:val="both"/>
        <w:rPr>
          <w:rFonts w:cs="David" w:hint="cs"/>
          <w:rtl/>
        </w:rPr>
      </w:pPr>
    </w:p>
    <w:p w14:paraId="567F3E84"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6A8E2012" w14:textId="77777777" w:rsidR="009141B7" w:rsidRPr="009141B7" w:rsidRDefault="009141B7" w:rsidP="009141B7">
      <w:pPr>
        <w:bidi/>
        <w:jc w:val="both"/>
        <w:rPr>
          <w:rFonts w:cs="David" w:hint="cs"/>
          <w:rtl/>
        </w:rPr>
      </w:pPr>
    </w:p>
    <w:p w14:paraId="697155BC" w14:textId="77777777" w:rsidR="009141B7" w:rsidRPr="009141B7" w:rsidRDefault="009141B7" w:rsidP="009141B7">
      <w:pPr>
        <w:bidi/>
        <w:jc w:val="both"/>
        <w:rPr>
          <w:rFonts w:cs="David" w:hint="cs"/>
          <w:rtl/>
        </w:rPr>
      </w:pPr>
      <w:r w:rsidRPr="009141B7">
        <w:rPr>
          <w:rFonts w:cs="David" w:hint="cs"/>
          <w:rtl/>
        </w:rPr>
        <w:tab/>
        <w:t xml:space="preserve">אני מודה לך. חברת הכנסת </w:t>
      </w:r>
      <w:proofErr w:type="spellStart"/>
      <w:r w:rsidRPr="009141B7">
        <w:rPr>
          <w:rFonts w:cs="David" w:hint="cs"/>
          <w:rtl/>
        </w:rPr>
        <w:t>גלאון</w:t>
      </w:r>
      <w:proofErr w:type="spellEnd"/>
      <w:r w:rsidRPr="009141B7">
        <w:rPr>
          <w:rFonts w:cs="David" w:hint="cs"/>
          <w:rtl/>
        </w:rPr>
        <w:t xml:space="preserve">, בבקשה. </w:t>
      </w:r>
    </w:p>
    <w:p w14:paraId="3BF30F86" w14:textId="77777777" w:rsidR="009141B7" w:rsidRPr="009141B7" w:rsidRDefault="009141B7" w:rsidP="009141B7">
      <w:pPr>
        <w:bidi/>
        <w:jc w:val="both"/>
        <w:rPr>
          <w:rFonts w:cs="David" w:hint="cs"/>
          <w:rtl/>
        </w:rPr>
      </w:pPr>
    </w:p>
    <w:p w14:paraId="76A755AD" w14:textId="77777777" w:rsidR="009141B7" w:rsidRPr="009141B7" w:rsidRDefault="009141B7" w:rsidP="009141B7">
      <w:pPr>
        <w:bidi/>
        <w:jc w:val="both"/>
        <w:rPr>
          <w:rFonts w:cs="David" w:hint="cs"/>
          <w:rtl/>
        </w:rPr>
      </w:pPr>
      <w:r w:rsidRPr="009141B7">
        <w:rPr>
          <w:rFonts w:cs="David" w:hint="cs"/>
          <w:u w:val="single"/>
          <w:rtl/>
        </w:rPr>
        <w:t xml:space="preserve">זהבה </w:t>
      </w:r>
      <w:proofErr w:type="spellStart"/>
      <w:r w:rsidRPr="009141B7">
        <w:rPr>
          <w:rFonts w:cs="David" w:hint="cs"/>
          <w:u w:val="single"/>
          <w:rtl/>
        </w:rPr>
        <w:t>גלאון</w:t>
      </w:r>
      <w:proofErr w:type="spellEnd"/>
      <w:r w:rsidRPr="009141B7">
        <w:rPr>
          <w:rFonts w:cs="David" w:hint="cs"/>
          <w:u w:val="single"/>
          <w:rtl/>
        </w:rPr>
        <w:t>:</w:t>
      </w:r>
    </w:p>
    <w:p w14:paraId="0C8ED16D" w14:textId="77777777" w:rsidR="009141B7" w:rsidRPr="009141B7" w:rsidRDefault="009141B7" w:rsidP="009141B7">
      <w:pPr>
        <w:bidi/>
        <w:jc w:val="both"/>
        <w:rPr>
          <w:rFonts w:cs="David" w:hint="cs"/>
          <w:rtl/>
        </w:rPr>
      </w:pPr>
    </w:p>
    <w:p w14:paraId="5E04F493" w14:textId="77777777" w:rsidR="009141B7" w:rsidRPr="009141B7" w:rsidRDefault="009141B7" w:rsidP="009141B7">
      <w:pPr>
        <w:bidi/>
        <w:jc w:val="both"/>
        <w:rPr>
          <w:rFonts w:cs="David" w:hint="cs"/>
          <w:rtl/>
        </w:rPr>
      </w:pPr>
      <w:r w:rsidRPr="009141B7">
        <w:rPr>
          <w:rFonts w:cs="David" w:hint="cs"/>
          <w:rtl/>
        </w:rPr>
        <w:tab/>
        <w:t xml:space="preserve">תודה. אני רוצה לבקש מיושבת ראש הוועדה להחיל אמות מידה שוות בנוגע לסמכויות הוועדה. אני רוצה להזכיר לוועדה שלפני כשבועיים הגיש חבר הכנסת סער הצעת חוק אנטי דמוקרטית בעליל. ביקשנו התייעצות סיעתית וניתנה לנו התייעצות סיעתית של שלושים שניות. </w:t>
      </w:r>
    </w:p>
    <w:p w14:paraId="7F278B28" w14:textId="77777777" w:rsidR="009141B7" w:rsidRPr="009141B7" w:rsidRDefault="009141B7" w:rsidP="009141B7">
      <w:pPr>
        <w:bidi/>
        <w:jc w:val="both"/>
        <w:rPr>
          <w:rFonts w:cs="David" w:hint="cs"/>
          <w:rtl/>
        </w:rPr>
      </w:pPr>
    </w:p>
    <w:p w14:paraId="2B1282FB"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00379DFF" w14:textId="77777777" w:rsidR="009141B7" w:rsidRPr="009141B7" w:rsidRDefault="009141B7" w:rsidP="009141B7">
      <w:pPr>
        <w:bidi/>
        <w:jc w:val="both"/>
        <w:rPr>
          <w:rFonts w:cs="David" w:hint="cs"/>
          <w:rtl/>
        </w:rPr>
      </w:pPr>
    </w:p>
    <w:p w14:paraId="70B4E5B3" w14:textId="77777777" w:rsidR="009141B7" w:rsidRPr="009141B7" w:rsidRDefault="009141B7" w:rsidP="009141B7">
      <w:pPr>
        <w:bidi/>
        <w:jc w:val="both"/>
        <w:rPr>
          <w:rFonts w:cs="David" w:hint="cs"/>
          <w:rtl/>
        </w:rPr>
      </w:pPr>
      <w:r w:rsidRPr="009141B7">
        <w:rPr>
          <w:rFonts w:cs="David" w:hint="cs"/>
          <w:rtl/>
        </w:rPr>
        <w:tab/>
        <w:t xml:space="preserve">לא, היא ניתנה לדקה. </w:t>
      </w:r>
    </w:p>
    <w:p w14:paraId="66DCE85B" w14:textId="77777777" w:rsidR="009141B7" w:rsidRPr="009141B7" w:rsidRDefault="009141B7" w:rsidP="009141B7">
      <w:pPr>
        <w:bidi/>
        <w:jc w:val="both"/>
        <w:rPr>
          <w:rFonts w:cs="David" w:hint="cs"/>
          <w:rtl/>
        </w:rPr>
      </w:pPr>
    </w:p>
    <w:p w14:paraId="43CADBAD" w14:textId="77777777" w:rsidR="009141B7" w:rsidRPr="009141B7" w:rsidRDefault="009141B7" w:rsidP="009141B7">
      <w:pPr>
        <w:bidi/>
        <w:jc w:val="both"/>
        <w:rPr>
          <w:rFonts w:cs="David" w:hint="cs"/>
          <w:rtl/>
        </w:rPr>
      </w:pPr>
      <w:r w:rsidRPr="009141B7">
        <w:rPr>
          <w:rFonts w:cs="David" w:hint="cs"/>
          <w:u w:val="single"/>
          <w:rtl/>
        </w:rPr>
        <w:t xml:space="preserve">זהבה </w:t>
      </w:r>
      <w:proofErr w:type="spellStart"/>
      <w:r w:rsidRPr="009141B7">
        <w:rPr>
          <w:rFonts w:cs="David" w:hint="cs"/>
          <w:u w:val="single"/>
          <w:rtl/>
        </w:rPr>
        <w:t>גלאון</w:t>
      </w:r>
      <w:proofErr w:type="spellEnd"/>
      <w:r w:rsidRPr="009141B7">
        <w:rPr>
          <w:rFonts w:cs="David" w:hint="cs"/>
          <w:u w:val="single"/>
          <w:rtl/>
        </w:rPr>
        <w:t>:</w:t>
      </w:r>
    </w:p>
    <w:p w14:paraId="585A55E9" w14:textId="77777777" w:rsidR="009141B7" w:rsidRPr="009141B7" w:rsidRDefault="009141B7" w:rsidP="009141B7">
      <w:pPr>
        <w:bidi/>
        <w:jc w:val="both"/>
        <w:rPr>
          <w:rFonts w:cs="David" w:hint="cs"/>
          <w:rtl/>
        </w:rPr>
      </w:pPr>
    </w:p>
    <w:p w14:paraId="1C9EB239" w14:textId="77777777" w:rsidR="009141B7" w:rsidRPr="009141B7" w:rsidRDefault="009141B7" w:rsidP="009141B7">
      <w:pPr>
        <w:bidi/>
        <w:jc w:val="both"/>
        <w:rPr>
          <w:rFonts w:cs="David" w:hint="cs"/>
          <w:rtl/>
        </w:rPr>
      </w:pPr>
      <w:r w:rsidRPr="009141B7">
        <w:rPr>
          <w:rFonts w:cs="David" w:hint="cs"/>
          <w:rtl/>
        </w:rPr>
        <w:tab/>
        <w:t xml:space="preserve">ראשית, אני מבקשת להחיל את אותן אמות מידה גם על הצעות, שהנזק שלהן פחות. </w:t>
      </w:r>
    </w:p>
    <w:p w14:paraId="0F2801BD" w14:textId="77777777" w:rsidR="009141B7" w:rsidRPr="009141B7" w:rsidRDefault="009141B7" w:rsidP="009141B7">
      <w:pPr>
        <w:bidi/>
        <w:jc w:val="both"/>
        <w:rPr>
          <w:rFonts w:cs="David" w:hint="cs"/>
          <w:rtl/>
        </w:rPr>
      </w:pPr>
    </w:p>
    <w:p w14:paraId="0CD758A6"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3C70997E" w14:textId="77777777" w:rsidR="009141B7" w:rsidRPr="009141B7" w:rsidRDefault="009141B7" w:rsidP="009141B7">
      <w:pPr>
        <w:bidi/>
        <w:jc w:val="both"/>
        <w:rPr>
          <w:rFonts w:cs="David" w:hint="cs"/>
          <w:rtl/>
        </w:rPr>
      </w:pPr>
    </w:p>
    <w:p w14:paraId="46BD51A9" w14:textId="77777777" w:rsidR="009141B7" w:rsidRPr="009141B7" w:rsidRDefault="009141B7" w:rsidP="009141B7">
      <w:pPr>
        <w:bidi/>
        <w:jc w:val="both"/>
        <w:rPr>
          <w:rFonts w:cs="David" w:hint="cs"/>
          <w:rtl/>
        </w:rPr>
      </w:pPr>
      <w:r w:rsidRPr="009141B7">
        <w:rPr>
          <w:rFonts w:cs="David" w:hint="cs"/>
          <w:rtl/>
        </w:rPr>
        <w:tab/>
        <w:t xml:space="preserve">גברתי, תוך כדי דברייך אני מקבלת בקשה מהמציע, שמבקש למשוך את ההצעה שלו. </w:t>
      </w:r>
    </w:p>
    <w:p w14:paraId="67F2A6E5" w14:textId="77777777" w:rsidR="009141B7" w:rsidRPr="009141B7" w:rsidRDefault="009141B7" w:rsidP="009141B7">
      <w:pPr>
        <w:bidi/>
        <w:jc w:val="both"/>
        <w:rPr>
          <w:rFonts w:cs="David" w:hint="cs"/>
          <w:rtl/>
        </w:rPr>
      </w:pPr>
    </w:p>
    <w:p w14:paraId="62F98B9C" w14:textId="77777777" w:rsidR="009141B7" w:rsidRPr="009141B7" w:rsidRDefault="009141B7" w:rsidP="009141B7">
      <w:pPr>
        <w:bidi/>
        <w:jc w:val="both"/>
        <w:rPr>
          <w:rFonts w:cs="David" w:hint="cs"/>
          <w:rtl/>
        </w:rPr>
      </w:pPr>
      <w:r w:rsidRPr="009141B7">
        <w:rPr>
          <w:rFonts w:cs="David"/>
          <w:u w:val="single"/>
          <w:rtl/>
        </w:rPr>
        <w:br w:type="page"/>
      </w:r>
      <w:r w:rsidRPr="009141B7">
        <w:rPr>
          <w:rFonts w:cs="David" w:hint="cs"/>
          <w:u w:val="single"/>
          <w:rtl/>
        </w:rPr>
        <w:t xml:space="preserve">זהבה </w:t>
      </w:r>
      <w:proofErr w:type="spellStart"/>
      <w:r w:rsidRPr="009141B7">
        <w:rPr>
          <w:rFonts w:cs="David" w:hint="cs"/>
          <w:u w:val="single"/>
          <w:rtl/>
        </w:rPr>
        <w:t>גלאון</w:t>
      </w:r>
      <w:proofErr w:type="spellEnd"/>
      <w:r w:rsidRPr="009141B7">
        <w:rPr>
          <w:rFonts w:cs="David" w:hint="cs"/>
          <w:u w:val="single"/>
          <w:rtl/>
        </w:rPr>
        <w:t>:</w:t>
      </w:r>
    </w:p>
    <w:p w14:paraId="1A6DD982" w14:textId="77777777" w:rsidR="009141B7" w:rsidRPr="009141B7" w:rsidRDefault="009141B7" w:rsidP="009141B7">
      <w:pPr>
        <w:bidi/>
        <w:jc w:val="both"/>
        <w:rPr>
          <w:rFonts w:cs="David" w:hint="cs"/>
          <w:rtl/>
        </w:rPr>
      </w:pPr>
    </w:p>
    <w:p w14:paraId="033E110B" w14:textId="77777777" w:rsidR="009141B7" w:rsidRPr="009141B7" w:rsidRDefault="009141B7" w:rsidP="009141B7">
      <w:pPr>
        <w:bidi/>
        <w:jc w:val="both"/>
        <w:rPr>
          <w:rFonts w:cs="David" w:hint="cs"/>
          <w:rtl/>
        </w:rPr>
      </w:pPr>
      <w:r w:rsidRPr="009141B7">
        <w:rPr>
          <w:rFonts w:cs="David" w:hint="cs"/>
          <w:rtl/>
        </w:rPr>
        <w:tab/>
        <w:t xml:space="preserve">אני רוצה להעיר עוד הערה. זכותו של המציע למשוך את הצעת החוק ולחכות </w:t>
      </w:r>
      <w:proofErr w:type="spellStart"/>
      <w:r w:rsidRPr="009141B7">
        <w:rPr>
          <w:rFonts w:cs="David" w:hint="cs"/>
          <w:rtl/>
        </w:rPr>
        <w:t>לקונייקטורה</w:t>
      </w:r>
      <w:proofErr w:type="spellEnd"/>
      <w:r w:rsidRPr="009141B7">
        <w:rPr>
          <w:rFonts w:cs="David" w:hint="cs"/>
          <w:rtl/>
        </w:rPr>
        <w:t xml:space="preserve"> מזדמנת, שבה יהיה לו רוב. אני חושבת שלא נכון שחברי הוועדה לא מתחשבים בייעוץ המשפטי. ברגע שיש הסכמה בין שני יושבי ראש ועדות אנחנו לא יכולים לעשות </w:t>
      </w:r>
      <w:proofErr w:type="spellStart"/>
      <w:r w:rsidRPr="009141B7">
        <w:rPr>
          <w:rFonts w:cs="David" w:hint="cs"/>
          <w:rtl/>
        </w:rPr>
        <w:t>אובר</w:t>
      </w:r>
      <w:proofErr w:type="spellEnd"/>
      <w:r w:rsidRPr="009141B7">
        <w:rPr>
          <w:rFonts w:cs="David" w:hint="cs"/>
          <w:rtl/>
        </w:rPr>
        <w:t>-</w:t>
      </w:r>
      <w:proofErr w:type="spellStart"/>
      <w:r w:rsidRPr="009141B7">
        <w:rPr>
          <w:rFonts w:cs="David" w:hint="cs"/>
          <w:rtl/>
        </w:rPr>
        <w:t>רולינג</w:t>
      </w:r>
      <w:proofErr w:type="spellEnd"/>
      <w:r w:rsidRPr="009141B7">
        <w:rPr>
          <w:rFonts w:cs="David" w:hint="cs"/>
          <w:rtl/>
        </w:rPr>
        <w:t xml:space="preserve"> להסכמה ביניהם. </w:t>
      </w:r>
    </w:p>
    <w:p w14:paraId="7F208B0A" w14:textId="77777777" w:rsidR="009141B7" w:rsidRPr="009141B7" w:rsidRDefault="009141B7" w:rsidP="009141B7">
      <w:pPr>
        <w:bidi/>
        <w:jc w:val="both"/>
        <w:rPr>
          <w:rFonts w:cs="David" w:hint="cs"/>
          <w:rtl/>
        </w:rPr>
      </w:pPr>
    </w:p>
    <w:p w14:paraId="1E82F9BF"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21B3C937" w14:textId="77777777" w:rsidR="009141B7" w:rsidRPr="009141B7" w:rsidRDefault="009141B7" w:rsidP="009141B7">
      <w:pPr>
        <w:bidi/>
        <w:jc w:val="both"/>
        <w:rPr>
          <w:rFonts w:cs="David" w:hint="cs"/>
          <w:rtl/>
        </w:rPr>
      </w:pPr>
    </w:p>
    <w:p w14:paraId="093AF8A2" w14:textId="77777777" w:rsidR="009141B7" w:rsidRPr="009141B7" w:rsidRDefault="009141B7" w:rsidP="009141B7">
      <w:pPr>
        <w:bidi/>
        <w:jc w:val="both"/>
        <w:rPr>
          <w:rFonts w:cs="David"/>
          <w:rtl/>
        </w:rPr>
      </w:pPr>
      <w:r w:rsidRPr="009141B7">
        <w:rPr>
          <w:rFonts w:cs="David" w:hint="cs"/>
          <w:rtl/>
        </w:rPr>
        <w:tab/>
        <w:t xml:space="preserve">תודה רבה. </w:t>
      </w:r>
    </w:p>
    <w:p w14:paraId="3661146D" w14:textId="77777777" w:rsidR="009141B7" w:rsidRPr="009141B7" w:rsidRDefault="009141B7" w:rsidP="009141B7">
      <w:pPr>
        <w:bidi/>
        <w:jc w:val="both"/>
        <w:rPr>
          <w:rFonts w:cs="David" w:hint="cs"/>
          <w:b/>
          <w:bCs/>
          <w:u w:val="single"/>
          <w:rtl/>
        </w:rPr>
      </w:pPr>
      <w:r w:rsidRPr="009141B7">
        <w:rPr>
          <w:rFonts w:cs="David"/>
          <w:rtl/>
        </w:rPr>
        <w:br w:type="page"/>
      </w:r>
      <w:r w:rsidRPr="009141B7">
        <w:rPr>
          <w:rFonts w:cs="David" w:hint="cs"/>
          <w:b/>
          <w:bCs/>
          <w:rtl/>
        </w:rPr>
        <w:t xml:space="preserve">ד. קביעת ועדה לדיון בהצעה לסדר היום בנושא: "אלימות נגד קשישים בישראל" </w:t>
      </w:r>
      <w:r w:rsidRPr="009141B7">
        <w:rPr>
          <w:rFonts w:cs="David"/>
          <w:b/>
          <w:bCs/>
          <w:rtl/>
        </w:rPr>
        <w:t>–</w:t>
      </w:r>
      <w:r w:rsidRPr="009141B7">
        <w:rPr>
          <w:rFonts w:cs="David" w:hint="cs"/>
          <w:b/>
          <w:bCs/>
          <w:rtl/>
        </w:rPr>
        <w:t xml:space="preserve"> הצעת חברי </w:t>
      </w:r>
      <w:r w:rsidRPr="009141B7">
        <w:rPr>
          <w:rFonts w:cs="David" w:hint="cs"/>
          <w:b/>
          <w:bCs/>
          <w:u w:val="single"/>
          <w:rtl/>
        </w:rPr>
        <w:t xml:space="preserve">הכנסת מיכאל </w:t>
      </w:r>
      <w:proofErr w:type="spellStart"/>
      <w:r w:rsidRPr="009141B7">
        <w:rPr>
          <w:rFonts w:cs="David" w:hint="cs"/>
          <w:b/>
          <w:bCs/>
          <w:u w:val="single"/>
          <w:rtl/>
        </w:rPr>
        <w:t>נודלמן</w:t>
      </w:r>
      <w:proofErr w:type="spellEnd"/>
      <w:r w:rsidRPr="009141B7">
        <w:rPr>
          <w:rFonts w:cs="David" w:hint="cs"/>
          <w:b/>
          <w:bCs/>
          <w:u w:val="single"/>
          <w:rtl/>
        </w:rPr>
        <w:t xml:space="preserve">, נסים זאב, </w:t>
      </w:r>
      <w:proofErr w:type="spellStart"/>
      <w:r w:rsidRPr="009141B7">
        <w:rPr>
          <w:rFonts w:cs="David" w:hint="cs"/>
          <w:b/>
          <w:bCs/>
          <w:u w:val="single"/>
          <w:rtl/>
        </w:rPr>
        <w:t>סטס</w:t>
      </w:r>
      <w:proofErr w:type="spellEnd"/>
      <w:r w:rsidRPr="009141B7">
        <w:rPr>
          <w:rFonts w:cs="David" w:hint="cs"/>
          <w:b/>
          <w:bCs/>
          <w:u w:val="single"/>
          <w:rtl/>
        </w:rPr>
        <w:t xml:space="preserve"> </w:t>
      </w:r>
      <w:proofErr w:type="spellStart"/>
      <w:r w:rsidRPr="009141B7">
        <w:rPr>
          <w:rFonts w:cs="David" w:hint="cs"/>
          <w:b/>
          <w:bCs/>
          <w:u w:val="single"/>
          <w:rtl/>
        </w:rPr>
        <w:t>מיסז'ניקוב</w:t>
      </w:r>
      <w:proofErr w:type="spellEnd"/>
      <w:r w:rsidRPr="009141B7">
        <w:rPr>
          <w:rFonts w:cs="David" w:hint="cs"/>
          <w:b/>
          <w:bCs/>
          <w:u w:val="single"/>
          <w:rtl/>
        </w:rPr>
        <w:t xml:space="preserve"> ואבישי </w:t>
      </w:r>
      <w:proofErr w:type="spellStart"/>
      <w:r w:rsidRPr="009141B7">
        <w:rPr>
          <w:rFonts w:cs="David" w:hint="cs"/>
          <w:b/>
          <w:bCs/>
          <w:u w:val="single"/>
          <w:rtl/>
        </w:rPr>
        <w:t>ברוורמן</w:t>
      </w:r>
      <w:proofErr w:type="spellEnd"/>
    </w:p>
    <w:p w14:paraId="45596E91" w14:textId="77777777" w:rsidR="009141B7" w:rsidRPr="009141B7" w:rsidRDefault="009141B7" w:rsidP="009141B7">
      <w:pPr>
        <w:bidi/>
        <w:jc w:val="both"/>
        <w:rPr>
          <w:rFonts w:cs="David" w:hint="cs"/>
          <w:b/>
          <w:bCs/>
          <w:u w:val="single"/>
          <w:rtl/>
        </w:rPr>
      </w:pPr>
    </w:p>
    <w:p w14:paraId="12F389C5"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23F8FCEC" w14:textId="77777777" w:rsidR="009141B7" w:rsidRPr="009141B7" w:rsidRDefault="009141B7" w:rsidP="009141B7">
      <w:pPr>
        <w:bidi/>
        <w:jc w:val="both"/>
        <w:rPr>
          <w:rFonts w:cs="David" w:hint="cs"/>
          <w:u w:val="single"/>
          <w:rtl/>
        </w:rPr>
      </w:pPr>
    </w:p>
    <w:p w14:paraId="220B9F9C" w14:textId="77777777" w:rsidR="009141B7" w:rsidRPr="009141B7" w:rsidRDefault="009141B7" w:rsidP="009141B7">
      <w:pPr>
        <w:bidi/>
        <w:jc w:val="both"/>
        <w:rPr>
          <w:rFonts w:cs="David" w:hint="cs"/>
          <w:rtl/>
        </w:rPr>
      </w:pPr>
      <w:r w:rsidRPr="009141B7">
        <w:rPr>
          <w:rFonts w:cs="David" w:hint="cs"/>
          <w:rtl/>
        </w:rPr>
        <w:tab/>
        <w:t xml:space="preserve">חברי הכנסת, הנושא הבא הוא קביעת ועדה לדיון בהצעה לסדר היום בנושא: "אלימות נגד קשישים בישראל" </w:t>
      </w:r>
      <w:r w:rsidRPr="009141B7">
        <w:rPr>
          <w:rFonts w:cs="David"/>
          <w:rtl/>
        </w:rPr>
        <w:t>–</w:t>
      </w:r>
      <w:r w:rsidRPr="009141B7">
        <w:rPr>
          <w:rFonts w:cs="David" w:hint="cs"/>
          <w:rtl/>
        </w:rPr>
        <w:t xml:space="preserve"> הצעת חברי הכנסת מיכאל </w:t>
      </w:r>
      <w:proofErr w:type="spellStart"/>
      <w:r w:rsidRPr="009141B7">
        <w:rPr>
          <w:rFonts w:cs="David" w:hint="cs"/>
          <w:rtl/>
        </w:rPr>
        <w:t>נודלמן</w:t>
      </w:r>
      <w:proofErr w:type="spellEnd"/>
      <w:r w:rsidRPr="009141B7">
        <w:rPr>
          <w:rFonts w:cs="David" w:hint="cs"/>
          <w:rtl/>
        </w:rPr>
        <w:t xml:space="preserve">, נסים זאב, </w:t>
      </w:r>
      <w:proofErr w:type="spellStart"/>
      <w:r w:rsidRPr="009141B7">
        <w:rPr>
          <w:rFonts w:cs="David" w:hint="cs"/>
          <w:rtl/>
        </w:rPr>
        <w:t>סטס</w:t>
      </w:r>
      <w:proofErr w:type="spellEnd"/>
      <w:r w:rsidRPr="009141B7">
        <w:rPr>
          <w:rFonts w:cs="David" w:hint="cs"/>
          <w:rtl/>
        </w:rPr>
        <w:t xml:space="preserve"> </w:t>
      </w:r>
      <w:proofErr w:type="spellStart"/>
      <w:r w:rsidRPr="009141B7">
        <w:rPr>
          <w:rFonts w:cs="David" w:hint="cs"/>
          <w:rtl/>
        </w:rPr>
        <w:t>מיסז'ניקוב</w:t>
      </w:r>
      <w:proofErr w:type="spellEnd"/>
      <w:r w:rsidRPr="009141B7">
        <w:rPr>
          <w:rFonts w:cs="David" w:hint="cs"/>
          <w:rtl/>
        </w:rPr>
        <w:t xml:space="preserve"> ואבישי </w:t>
      </w:r>
      <w:proofErr w:type="spellStart"/>
      <w:r w:rsidRPr="009141B7">
        <w:rPr>
          <w:rFonts w:cs="David" w:hint="cs"/>
          <w:rtl/>
        </w:rPr>
        <w:t>ברוורמן</w:t>
      </w:r>
      <w:proofErr w:type="spellEnd"/>
      <w:r w:rsidRPr="009141B7">
        <w:rPr>
          <w:rFonts w:cs="David" w:hint="cs"/>
          <w:rtl/>
        </w:rPr>
        <w:t xml:space="preserve">. במליאה נשמעו הצעות להעביר את הנושא לוועדת העבודה, הרווחה והבריאות או לוועדת הפנים והגנת הסביבה. יושב ראש ועדת הפנים והגנת הסביבה מבקש להעביר את הנושא לוועדת הפנים בטענה כי תפקוד המשטרה ברשויות המקומיות נמצא בתחום סמכותה של ועדת הפנים. יושב ראש ועדת העבודה והרווחה מציע להעביר את הנושא לדיון בוועדה המשותפת של ועדת העבודה, הרווחה והבריאות וועדת הפנים והגנת הסביבה. חברי הכנסת, אני חושבת שהקמת ועדה משותפת להצעה לסדר היום פירושה לסבך יותר מדי את הנושא הזה. אנחנו נעביר את הדיון לוועדה אחת ונקבע לאיזו ועדה. </w:t>
      </w:r>
    </w:p>
    <w:p w14:paraId="32F6EE27" w14:textId="77777777" w:rsidR="009141B7" w:rsidRPr="009141B7" w:rsidRDefault="009141B7" w:rsidP="009141B7">
      <w:pPr>
        <w:bidi/>
        <w:jc w:val="both"/>
        <w:rPr>
          <w:rFonts w:cs="David" w:hint="cs"/>
          <w:rtl/>
        </w:rPr>
      </w:pPr>
    </w:p>
    <w:p w14:paraId="461B16C6" w14:textId="77777777" w:rsidR="009141B7" w:rsidRPr="009141B7" w:rsidRDefault="009141B7" w:rsidP="009141B7">
      <w:pPr>
        <w:bidi/>
        <w:jc w:val="both"/>
        <w:rPr>
          <w:rFonts w:cs="David" w:hint="cs"/>
          <w:rtl/>
        </w:rPr>
      </w:pPr>
      <w:r w:rsidRPr="009141B7">
        <w:rPr>
          <w:rFonts w:cs="David" w:hint="cs"/>
          <w:u w:val="single"/>
          <w:rtl/>
        </w:rPr>
        <w:t xml:space="preserve">יורם </w:t>
      </w:r>
      <w:proofErr w:type="spellStart"/>
      <w:r w:rsidRPr="009141B7">
        <w:rPr>
          <w:rFonts w:cs="David" w:hint="cs"/>
          <w:u w:val="single"/>
          <w:rtl/>
        </w:rPr>
        <w:t>מרציאנו</w:t>
      </w:r>
      <w:proofErr w:type="spellEnd"/>
      <w:r w:rsidRPr="009141B7">
        <w:rPr>
          <w:rFonts w:cs="David" w:hint="cs"/>
          <w:u w:val="single"/>
          <w:rtl/>
        </w:rPr>
        <w:t>:</w:t>
      </w:r>
    </w:p>
    <w:p w14:paraId="18458425" w14:textId="77777777" w:rsidR="009141B7" w:rsidRPr="009141B7" w:rsidRDefault="009141B7" w:rsidP="009141B7">
      <w:pPr>
        <w:bidi/>
        <w:jc w:val="both"/>
        <w:rPr>
          <w:rFonts w:cs="David" w:hint="cs"/>
          <w:rtl/>
        </w:rPr>
      </w:pPr>
    </w:p>
    <w:p w14:paraId="3DEB4D98" w14:textId="77777777" w:rsidR="009141B7" w:rsidRPr="009141B7" w:rsidRDefault="009141B7" w:rsidP="009141B7">
      <w:pPr>
        <w:bidi/>
        <w:jc w:val="both"/>
        <w:rPr>
          <w:rFonts w:cs="David" w:hint="cs"/>
          <w:rtl/>
        </w:rPr>
      </w:pPr>
      <w:r w:rsidRPr="009141B7">
        <w:rPr>
          <w:rFonts w:cs="David" w:hint="cs"/>
          <w:rtl/>
        </w:rPr>
        <w:tab/>
        <w:t xml:space="preserve">נושא הקשישים צריך להיות נדון בוועדת העבודה והרווחה, אבל בהצעה לסדר אנחנו מדברים על אלימות נגד קשישים, שהמשטרה צריכה לטפל בה. אנחנו מדברים על טיפול של המשטרה באופן פר </w:t>
      </w:r>
      <w:proofErr w:type="spellStart"/>
      <w:r w:rsidRPr="009141B7">
        <w:rPr>
          <w:rFonts w:cs="David" w:hint="cs"/>
          <w:rtl/>
        </w:rPr>
        <w:t>אקסלנס</w:t>
      </w:r>
      <w:proofErr w:type="spellEnd"/>
      <w:r w:rsidRPr="009141B7">
        <w:rPr>
          <w:rFonts w:cs="David" w:hint="cs"/>
          <w:rtl/>
        </w:rPr>
        <w:t xml:space="preserve">. אם נקיים את הדיון בוועדת העבודה והרווחה, יספרו לנו כמה בתים לקשישים הם פתחו ומה הם עושים. אנחנו צריכים לבוא בטענות למשטרה, כדי לתת מענה לאותם אנשים, שחסרי ישע מול אותם גורמים פליליים. לכן אני מציע להעביר את הנושא לדיון בוועדת הפנים והגנת הסביבה. </w:t>
      </w:r>
    </w:p>
    <w:p w14:paraId="070C8502" w14:textId="77777777" w:rsidR="009141B7" w:rsidRPr="009141B7" w:rsidRDefault="009141B7" w:rsidP="009141B7">
      <w:pPr>
        <w:bidi/>
        <w:jc w:val="both"/>
        <w:rPr>
          <w:rFonts w:cs="David" w:hint="cs"/>
          <w:rtl/>
        </w:rPr>
      </w:pPr>
    </w:p>
    <w:p w14:paraId="06574777" w14:textId="77777777" w:rsidR="009141B7" w:rsidRPr="009141B7" w:rsidRDefault="009141B7" w:rsidP="009141B7">
      <w:pPr>
        <w:bidi/>
        <w:jc w:val="both"/>
        <w:rPr>
          <w:rFonts w:cs="David" w:hint="cs"/>
          <w:rtl/>
        </w:rPr>
      </w:pPr>
      <w:r w:rsidRPr="009141B7">
        <w:rPr>
          <w:rFonts w:cs="David" w:hint="cs"/>
          <w:u w:val="single"/>
          <w:rtl/>
        </w:rPr>
        <w:t xml:space="preserve">יעקב </w:t>
      </w:r>
      <w:proofErr w:type="spellStart"/>
      <w:r w:rsidRPr="009141B7">
        <w:rPr>
          <w:rFonts w:cs="David" w:hint="cs"/>
          <w:u w:val="single"/>
          <w:rtl/>
        </w:rPr>
        <w:t>מרגי</w:t>
      </w:r>
      <w:proofErr w:type="spellEnd"/>
      <w:r w:rsidRPr="009141B7">
        <w:rPr>
          <w:rFonts w:cs="David" w:hint="cs"/>
          <w:u w:val="single"/>
          <w:rtl/>
        </w:rPr>
        <w:t>:</w:t>
      </w:r>
    </w:p>
    <w:p w14:paraId="5D5D5A60" w14:textId="77777777" w:rsidR="009141B7" w:rsidRPr="009141B7" w:rsidRDefault="009141B7" w:rsidP="009141B7">
      <w:pPr>
        <w:bidi/>
        <w:jc w:val="both"/>
        <w:rPr>
          <w:rFonts w:cs="David" w:hint="cs"/>
          <w:rtl/>
        </w:rPr>
      </w:pPr>
    </w:p>
    <w:p w14:paraId="6160ECEA" w14:textId="77777777" w:rsidR="009141B7" w:rsidRPr="009141B7" w:rsidRDefault="009141B7" w:rsidP="009141B7">
      <w:pPr>
        <w:bidi/>
        <w:jc w:val="both"/>
        <w:rPr>
          <w:rFonts w:cs="David" w:hint="cs"/>
          <w:rtl/>
        </w:rPr>
      </w:pPr>
      <w:r w:rsidRPr="009141B7">
        <w:rPr>
          <w:rFonts w:cs="David" w:hint="cs"/>
          <w:rtl/>
        </w:rPr>
        <w:tab/>
        <w:t>אם הנושא יועבר לוועדת הפנים והגנת הסביבה, אני מבקש לעמוד על כך שהדיון הזה יתקיים בהקדם כי הוועדה הזאת עמוסה בהרבה נושאים אחרים.</w:t>
      </w:r>
    </w:p>
    <w:p w14:paraId="5E6DB741" w14:textId="77777777" w:rsidR="009141B7" w:rsidRPr="009141B7" w:rsidRDefault="009141B7" w:rsidP="009141B7">
      <w:pPr>
        <w:bidi/>
        <w:jc w:val="both"/>
        <w:rPr>
          <w:rFonts w:cs="David" w:hint="cs"/>
          <w:rtl/>
        </w:rPr>
      </w:pPr>
    </w:p>
    <w:p w14:paraId="321C282F" w14:textId="77777777" w:rsidR="009141B7" w:rsidRPr="009141B7" w:rsidRDefault="009141B7" w:rsidP="009141B7">
      <w:pPr>
        <w:bidi/>
        <w:jc w:val="both"/>
        <w:rPr>
          <w:rFonts w:cs="David" w:hint="cs"/>
          <w:rtl/>
        </w:rPr>
      </w:pPr>
      <w:r w:rsidRPr="009141B7">
        <w:rPr>
          <w:rFonts w:cs="David" w:hint="cs"/>
          <w:u w:val="single"/>
          <w:rtl/>
        </w:rPr>
        <w:t xml:space="preserve">יורם </w:t>
      </w:r>
      <w:proofErr w:type="spellStart"/>
      <w:r w:rsidRPr="009141B7">
        <w:rPr>
          <w:rFonts w:cs="David" w:hint="cs"/>
          <w:u w:val="single"/>
          <w:rtl/>
        </w:rPr>
        <w:t>מרציאנו</w:t>
      </w:r>
      <w:proofErr w:type="spellEnd"/>
      <w:r w:rsidRPr="009141B7">
        <w:rPr>
          <w:rFonts w:cs="David" w:hint="cs"/>
          <w:u w:val="single"/>
          <w:rtl/>
        </w:rPr>
        <w:t>:</w:t>
      </w:r>
    </w:p>
    <w:p w14:paraId="7D3E584E" w14:textId="77777777" w:rsidR="009141B7" w:rsidRPr="009141B7" w:rsidRDefault="009141B7" w:rsidP="009141B7">
      <w:pPr>
        <w:bidi/>
        <w:jc w:val="both"/>
        <w:rPr>
          <w:rFonts w:cs="David" w:hint="cs"/>
          <w:rtl/>
        </w:rPr>
      </w:pPr>
    </w:p>
    <w:p w14:paraId="5BCEA23E" w14:textId="77777777" w:rsidR="009141B7" w:rsidRPr="009141B7" w:rsidRDefault="009141B7" w:rsidP="009141B7">
      <w:pPr>
        <w:bidi/>
        <w:jc w:val="both"/>
        <w:rPr>
          <w:rFonts w:cs="David" w:hint="cs"/>
          <w:rtl/>
        </w:rPr>
      </w:pPr>
      <w:r w:rsidRPr="009141B7">
        <w:rPr>
          <w:rFonts w:cs="David" w:hint="cs"/>
          <w:rtl/>
        </w:rPr>
        <w:tab/>
        <w:t xml:space="preserve">אני מוכן לדבר עם יושב ראש ועדת הפנים ולדעתי הוא ייעתר לבקשה שלנו. </w:t>
      </w:r>
    </w:p>
    <w:p w14:paraId="213312BF" w14:textId="77777777" w:rsidR="009141B7" w:rsidRPr="009141B7" w:rsidRDefault="009141B7" w:rsidP="009141B7">
      <w:pPr>
        <w:bidi/>
        <w:jc w:val="both"/>
        <w:rPr>
          <w:rFonts w:cs="David" w:hint="cs"/>
          <w:rtl/>
        </w:rPr>
      </w:pPr>
    </w:p>
    <w:p w14:paraId="3F62E448"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4FDC6F27" w14:textId="77777777" w:rsidR="009141B7" w:rsidRPr="009141B7" w:rsidRDefault="009141B7" w:rsidP="009141B7">
      <w:pPr>
        <w:bidi/>
        <w:jc w:val="both"/>
        <w:rPr>
          <w:rFonts w:cs="David" w:hint="cs"/>
          <w:rtl/>
        </w:rPr>
      </w:pPr>
    </w:p>
    <w:p w14:paraId="56A11291" w14:textId="77777777" w:rsidR="009141B7" w:rsidRPr="009141B7" w:rsidRDefault="009141B7" w:rsidP="009141B7">
      <w:pPr>
        <w:bidi/>
        <w:jc w:val="both"/>
        <w:rPr>
          <w:rFonts w:cs="David" w:hint="cs"/>
          <w:rtl/>
        </w:rPr>
      </w:pPr>
      <w:r w:rsidRPr="009141B7">
        <w:rPr>
          <w:rFonts w:cs="David" w:hint="cs"/>
          <w:rtl/>
        </w:rPr>
        <w:tab/>
        <w:t xml:space="preserve">אני מודה לך. חבר הכנסת נסים זאב, בבקשה. </w:t>
      </w:r>
    </w:p>
    <w:p w14:paraId="7C5237FD" w14:textId="77777777" w:rsidR="009141B7" w:rsidRPr="009141B7" w:rsidRDefault="009141B7" w:rsidP="009141B7">
      <w:pPr>
        <w:bidi/>
        <w:jc w:val="both"/>
        <w:rPr>
          <w:rFonts w:cs="David" w:hint="cs"/>
          <w:rtl/>
        </w:rPr>
      </w:pPr>
    </w:p>
    <w:p w14:paraId="793AD3A7" w14:textId="77777777" w:rsidR="009141B7" w:rsidRPr="009141B7" w:rsidRDefault="009141B7" w:rsidP="009141B7">
      <w:pPr>
        <w:bidi/>
        <w:jc w:val="both"/>
        <w:rPr>
          <w:rFonts w:cs="David" w:hint="cs"/>
          <w:rtl/>
        </w:rPr>
      </w:pPr>
      <w:r w:rsidRPr="009141B7">
        <w:rPr>
          <w:rFonts w:cs="David" w:hint="cs"/>
          <w:u w:val="single"/>
          <w:rtl/>
        </w:rPr>
        <w:t>נסים זאב:</w:t>
      </w:r>
    </w:p>
    <w:p w14:paraId="60D6997D" w14:textId="77777777" w:rsidR="009141B7" w:rsidRPr="009141B7" w:rsidRDefault="009141B7" w:rsidP="009141B7">
      <w:pPr>
        <w:bidi/>
        <w:jc w:val="both"/>
        <w:rPr>
          <w:rFonts w:cs="David" w:hint="cs"/>
          <w:rtl/>
        </w:rPr>
      </w:pPr>
    </w:p>
    <w:p w14:paraId="23CB38F0" w14:textId="77777777" w:rsidR="009141B7" w:rsidRPr="009141B7" w:rsidRDefault="009141B7" w:rsidP="009141B7">
      <w:pPr>
        <w:bidi/>
        <w:jc w:val="both"/>
        <w:rPr>
          <w:rFonts w:cs="David" w:hint="cs"/>
          <w:rtl/>
        </w:rPr>
      </w:pPr>
      <w:r w:rsidRPr="009141B7">
        <w:rPr>
          <w:rFonts w:cs="David" w:hint="cs"/>
          <w:rtl/>
        </w:rPr>
        <w:tab/>
        <w:t xml:space="preserve">חבר הכנסת </w:t>
      </w:r>
      <w:proofErr w:type="spellStart"/>
      <w:r w:rsidRPr="009141B7">
        <w:rPr>
          <w:rFonts w:cs="David" w:hint="cs"/>
          <w:rtl/>
        </w:rPr>
        <w:t>מרציאנו</w:t>
      </w:r>
      <w:proofErr w:type="spellEnd"/>
      <w:r w:rsidRPr="009141B7">
        <w:rPr>
          <w:rFonts w:cs="David" w:hint="cs"/>
          <w:rtl/>
        </w:rPr>
        <w:t xml:space="preserve"> קרא את מחשבות לבי והוא אמר בדיוק את מה שרציתי לומר. הנושא הוא אלימות ולא קשישים. </w:t>
      </w:r>
    </w:p>
    <w:p w14:paraId="46541193" w14:textId="77777777" w:rsidR="009141B7" w:rsidRPr="009141B7" w:rsidRDefault="009141B7" w:rsidP="009141B7">
      <w:pPr>
        <w:bidi/>
        <w:jc w:val="both"/>
        <w:rPr>
          <w:rFonts w:cs="David" w:hint="cs"/>
          <w:rtl/>
        </w:rPr>
      </w:pPr>
    </w:p>
    <w:p w14:paraId="22330BB2"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1B547698" w14:textId="77777777" w:rsidR="009141B7" w:rsidRPr="009141B7" w:rsidRDefault="009141B7" w:rsidP="009141B7">
      <w:pPr>
        <w:bidi/>
        <w:jc w:val="both"/>
        <w:rPr>
          <w:rFonts w:cs="David" w:hint="cs"/>
          <w:rtl/>
        </w:rPr>
      </w:pPr>
    </w:p>
    <w:p w14:paraId="12567146" w14:textId="77777777" w:rsidR="009141B7" w:rsidRPr="009141B7" w:rsidRDefault="009141B7" w:rsidP="009141B7">
      <w:pPr>
        <w:bidi/>
        <w:jc w:val="both"/>
        <w:rPr>
          <w:rFonts w:cs="David" w:hint="cs"/>
          <w:rtl/>
        </w:rPr>
      </w:pPr>
      <w:r w:rsidRPr="009141B7">
        <w:rPr>
          <w:rFonts w:cs="David" w:hint="cs"/>
          <w:rtl/>
        </w:rPr>
        <w:tab/>
        <w:t xml:space="preserve">אני מודה לך. אנחנו עוברים להצבעה. </w:t>
      </w:r>
    </w:p>
    <w:p w14:paraId="19444BEB" w14:textId="77777777" w:rsidR="009141B7" w:rsidRPr="009141B7" w:rsidRDefault="009141B7" w:rsidP="009141B7">
      <w:pPr>
        <w:bidi/>
        <w:jc w:val="both"/>
        <w:rPr>
          <w:rFonts w:cs="David" w:hint="cs"/>
          <w:rtl/>
        </w:rPr>
      </w:pPr>
    </w:p>
    <w:p w14:paraId="6C2146C4" w14:textId="77777777" w:rsidR="009141B7" w:rsidRPr="009141B7" w:rsidRDefault="009141B7" w:rsidP="009141B7">
      <w:pPr>
        <w:bidi/>
        <w:jc w:val="both"/>
        <w:rPr>
          <w:rFonts w:cs="David" w:hint="cs"/>
          <w:b/>
          <w:bCs/>
          <w:rtl/>
        </w:rPr>
      </w:pPr>
      <w:r w:rsidRPr="009141B7">
        <w:rPr>
          <w:rFonts w:cs="David" w:hint="cs"/>
          <w:b/>
          <w:bCs/>
          <w:rtl/>
        </w:rPr>
        <w:t>הצבעה</w:t>
      </w:r>
    </w:p>
    <w:p w14:paraId="53A4C995" w14:textId="77777777" w:rsidR="009141B7" w:rsidRPr="009141B7" w:rsidRDefault="009141B7" w:rsidP="009141B7">
      <w:pPr>
        <w:bidi/>
        <w:jc w:val="both"/>
        <w:rPr>
          <w:rFonts w:cs="David" w:hint="cs"/>
          <w:rtl/>
        </w:rPr>
      </w:pPr>
    </w:p>
    <w:p w14:paraId="73D6470C" w14:textId="77777777" w:rsidR="009141B7" w:rsidRPr="009141B7" w:rsidRDefault="009141B7" w:rsidP="009141B7">
      <w:pPr>
        <w:bidi/>
        <w:jc w:val="both"/>
        <w:rPr>
          <w:rFonts w:cs="David" w:hint="cs"/>
          <w:rtl/>
        </w:rPr>
      </w:pPr>
      <w:r w:rsidRPr="009141B7">
        <w:rPr>
          <w:rFonts w:cs="David" w:hint="cs"/>
          <w:rtl/>
        </w:rPr>
        <w:t>בעד הבקשה להעביר את ההצעה לסדר היום לדיון בוועדת הפנים והגנת הסביבה</w:t>
      </w:r>
      <w:r w:rsidRPr="009141B7">
        <w:rPr>
          <w:rFonts w:cs="David"/>
          <w:rtl/>
        </w:rPr>
        <w:t>–</w:t>
      </w:r>
      <w:r w:rsidRPr="009141B7">
        <w:rPr>
          <w:rFonts w:cs="David" w:hint="cs"/>
          <w:rtl/>
        </w:rPr>
        <w:t xml:space="preserve"> 12</w:t>
      </w:r>
    </w:p>
    <w:p w14:paraId="7E70831A" w14:textId="77777777" w:rsidR="009141B7" w:rsidRPr="009141B7" w:rsidRDefault="009141B7" w:rsidP="009141B7">
      <w:pPr>
        <w:bidi/>
        <w:jc w:val="both"/>
        <w:rPr>
          <w:rFonts w:cs="David" w:hint="cs"/>
          <w:rtl/>
        </w:rPr>
      </w:pPr>
      <w:r w:rsidRPr="009141B7">
        <w:rPr>
          <w:rFonts w:cs="David" w:hint="cs"/>
          <w:rtl/>
        </w:rPr>
        <w:t xml:space="preserve">נגד </w:t>
      </w:r>
      <w:r w:rsidRPr="009141B7">
        <w:rPr>
          <w:rFonts w:cs="David"/>
          <w:rtl/>
        </w:rPr>
        <w:t>–</w:t>
      </w:r>
      <w:r w:rsidRPr="009141B7">
        <w:rPr>
          <w:rFonts w:cs="David" w:hint="cs"/>
          <w:rtl/>
        </w:rPr>
        <w:t xml:space="preserve"> אין</w:t>
      </w:r>
    </w:p>
    <w:p w14:paraId="3D628471" w14:textId="77777777" w:rsidR="009141B7" w:rsidRPr="009141B7" w:rsidRDefault="009141B7" w:rsidP="009141B7">
      <w:pPr>
        <w:bidi/>
        <w:jc w:val="both"/>
        <w:rPr>
          <w:rFonts w:cs="David" w:hint="cs"/>
          <w:rtl/>
        </w:rPr>
      </w:pPr>
      <w:r w:rsidRPr="009141B7">
        <w:rPr>
          <w:rFonts w:cs="David" w:hint="cs"/>
          <w:rtl/>
        </w:rPr>
        <w:t xml:space="preserve">נמנעים </w:t>
      </w:r>
      <w:r w:rsidRPr="009141B7">
        <w:rPr>
          <w:rFonts w:cs="David"/>
          <w:rtl/>
        </w:rPr>
        <w:t>–</w:t>
      </w:r>
      <w:r w:rsidRPr="009141B7">
        <w:rPr>
          <w:rFonts w:cs="David" w:hint="cs"/>
          <w:rtl/>
        </w:rPr>
        <w:t xml:space="preserve"> אין</w:t>
      </w:r>
    </w:p>
    <w:p w14:paraId="077FB09B" w14:textId="77777777" w:rsidR="009141B7" w:rsidRPr="009141B7" w:rsidRDefault="009141B7" w:rsidP="009141B7">
      <w:pPr>
        <w:bidi/>
        <w:jc w:val="both"/>
        <w:rPr>
          <w:rFonts w:cs="David" w:hint="cs"/>
          <w:rtl/>
        </w:rPr>
      </w:pPr>
      <w:r w:rsidRPr="009141B7">
        <w:rPr>
          <w:rFonts w:cs="David" w:hint="cs"/>
          <w:rtl/>
        </w:rPr>
        <w:t>הבקשה להעביר את ההצעה לסדר היום לדיון בוועדת הפנים והגנת הסביבה נתקבלה.</w:t>
      </w:r>
    </w:p>
    <w:p w14:paraId="48A6DDB6" w14:textId="77777777" w:rsidR="009141B7" w:rsidRPr="009141B7" w:rsidRDefault="009141B7" w:rsidP="009141B7">
      <w:pPr>
        <w:bidi/>
        <w:jc w:val="both"/>
        <w:rPr>
          <w:rFonts w:cs="David" w:hint="cs"/>
          <w:rtl/>
        </w:rPr>
      </w:pPr>
    </w:p>
    <w:p w14:paraId="449459D2" w14:textId="77777777" w:rsidR="009141B7" w:rsidRPr="009141B7" w:rsidRDefault="009141B7" w:rsidP="009141B7">
      <w:pPr>
        <w:bidi/>
        <w:jc w:val="both"/>
        <w:rPr>
          <w:rFonts w:cs="David" w:hint="cs"/>
          <w:u w:val="single"/>
          <w:rtl/>
        </w:rPr>
      </w:pPr>
      <w:r w:rsidRPr="009141B7">
        <w:rPr>
          <w:rFonts w:cs="David"/>
          <w:u w:val="single"/>
          <w:rtl/>
        </w:rPr>
        <w:br w:type="page"/>
      </w:r>
      <w:r w:rsidRPr="009141B7">
        <w:rPr>
          <w:rFonts w:cs="David" w:hint="cs"/>
          <w:u w:val="single"/>
          <w:rtl/>
        </w:rPr>
        <w:t>היו"ר רוחמה אברהם:</w:t>
      </w:r>
    </w:p>
    <w:p w14:paraId="0A46AACE" w14:textId="77777777" w:rsidR="009141B7" w:rsidRPr="009141B7" w:rsidRDefault="009141B7" w:rsidP="009141B7">
      <w:pPr>
        <w:bidi/>
        <w:jc w:val="both"/>
        <w:rPr>
          <w:rFonts w:cs="David" w:hint="cs"/>
          <w:rtl/>
        </w:rPr>
      </w:pPr>
    </w:p>
    <w:p w14:paraId="54134852" w14:textId="77777777" w:rsidR="009141B7" w:rsidRPr="009141B7" w:rsidRDefault="009141B7" w:rsidP="009141B7">
      <w:pPr>
        <w:bidi/>
        <w:jc w:val="both"/>
        <w:rPr>
          <w:rFonts w:cs="David" w:hint="cs"/>
          <w:rtl/>
        </w:rPr>
      </w:pPr>
      <w:r w:rsidRPr="009141B7">
        <w:rPr>
          <w:rFonts w:cs="David" w:hint="cs"/>
          <w:rtl/>
        </w:rPr>
        <w:tab/>
        <w:t xml:space="preserve">12 בעד, אין מתנגדים ואין נמנעים. לפיכך אני קובעת שההצעה לסדר היום תידון בוועדת הפנים והגנת הסביבה. </w:t>
      </w:r>
    </w:p>
    <w:p w14:paraId="02CA676E" w14:textId="77777777" w:rsidR="009141B7" w:rsidRPr="009141B7" w:rsidRDefault="009141B7" w:rsidP="009141B7">
      <w:pPr>
        <w:bidi/>
        <w:jc w:val="both"/>
        <w:rPr>
          <w:rFonts w:cs="David" w:hint="cs"/>
          <w:rtl/>
        </w:rPr>
      </w:pPr>
    </w:p>
    <w:p w14:paraId="29EEA12F" w14:textId="77777777" w:rsidR="009141B7" w:rsidRPr="009141B7" w:rsidRDefault="009141B7" w:rsidP="009141B7">
      <w:pPr>
        <w:bidi/>
        <w:jc w:val="both"/>
        <w:rPr>
          <w:rFonts w:cs="David" w:hint="cs"/>
          <w:b/>
          <w:bCs/>
          <w:u w:val="single"/>
          <w:rtl/>
        </w:rPr>
      </w:pPr>
      <w:r w:rsidRPr="009141B7">
        <w:rPr>
          <w:rFonts w:cs="David"/>
          <w:rtl/>
        </w:rPr>
        <w:br w:type="page"/>
      </w:r>
      <w:r w:rsidRPr="009141B7">
        <w:rPr>
          <w:rFonts w:cs="David" w:hint="cs"/>
          <w:b/>
          <w:bCs/>
          <w:rtl/>
        </w:rPr>
        <w:t xml:space="preserve">ה. קביעת הרכב הוועדה המשותפת של ועדת הכספים וועדת הפנים והגנת הסביבה לדיון בהצעה לסדר היום בנושא: "מצב המקלטים ביישובי הצפון", הצעת חברי הכנסת מרינה </w:t>
      </w:r>
      <w:proofErr w:type="spellStart"/>
      <w:r w:rsidRPr="009141B7">
        <w:rPr>
          <w:rFonts w:cs="David" w:hint="cs"/>
          <w:b/>
          <w:bCs/>
          <w:rtl/>
        </w:rPr>
        <w:t>סולודקין</w:t>
      </w:r>
      <w:proofErr w:type="spellEnd"/>
      <w:r w:rsidRPr="009141B7">
        <w:rPr>
          <w:rFonts w:cs="David" w:hint="cs"/>
          <w:b/>
          <w:bCs/>
          <w:rtl/>
        </w:rPr>
        <w:t xml:space="preserve">, </w:t>
      </w:r>
      <w:r w:rsidRPr="009141B7">
        <w:rPr>
          <w:rFonts w:cs="David" w:hint="cs"/>
          <w:b/>
          <w:bCs/>
          <w:u w:val="single"/>
          <w:rtl/>
        </w:rPr>
        <w:t xml:space="preserve">יצחק </w:t>
      </w:r>
      <w:proofErr w:type="spellStart"/>
      <w:r w:rsidRPr="009141B7">
        <w:rPr>
          <w:rFonts w:cs="David" w:hint="cs"/>
          <w:b/>
          <w:bCs/>
          <w:u w:val="single"/>
          <w:rtl/>
        </w:rPr>
        <w:t>אהרונוביץ</w:t>
      </w:r>
      <w:proofErr w:type="spellEnd"/>
      <w:r w:rsidRPr="009141B7">
        <w:rPr>
          <w:rFonts w:cs="David" w:hint="cs"/>
          <w:b/>
          <w:bCs/>
          <w:u w:val="single"/>
          <w:rtl/>
        </w:rPr>
        <w:t xml:space="preserve">', יצחק וקנין, ניסן </w:t>
      </w:r>
      <w:proofErr w:type="spellStart"/>
      <w:r w:rsidRPr="009141B7">
        <w:rPr>
          <w:rFonts w:cs="David" w:hint="cs"/>
          <w:b/>
          <w:bCs/>
          <w:u w:val="single"/>
          <w:rtl/>
        </w:rPr>
        <w:t>סלומינסקי</w:t>
      </w:r>
      <w:proofErr w:type="spellEnd"/>
      <w:r w:rsidRPr="009141B7">
        <w:rPr>
          <w:rFonts w:cs="David" w:hint="cs"/>
          <w:b/>
          <w:bCs/>
          <w:u w:val="single"/>
          <w:rtl/>
        </w:rPr>
        <w:t xml:space="preserve"> ויצחק זיו</w:t>
      </w:r>
    </w:p>
    <w:p w14:paraId="42AA40B9" w14:textId="77777777" w:rsidR="009141B7" w:rsidRPr="009141B7" w:rsidRDefault="009141B7" w:rsidP="009141B7">
      <w:pPr>
        <w:bidi/>
        <w:jc w:val="both"/>
        <w:rPr>
          <w:rFonts w:cs="David" w:hint="cs"/>
          <w:b/>
          <w:bCs/>
          <w:u w:val="single"/>
          <w:rtl/>
        </w:rPr>
      </w:pPr>
    </w:p>
    <w:p w14:paraId="1881CFFA"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47146A55" w14:textId="77777777" w:rsidR="009141B7" w:rsidRPr="009141B7" w:rsidRDefault="009141B7" w:rsidP="009141B7">
      <w:pPr>
        <w:bidi/>
        <w:jc w:val="both"/>
        <w:rPr>
          <w:rFonts w:cs="David" w:hint="cs"/>
          <w:rtl/>
        </w:rPr>
      </w:pPr>
    </w:p>
    <w:p w14:paraId="754027C7" w14:textId="77777777" w:rsidR="009141B7" w:rsidRPr="009141B7" w:rsidRDefault="009141B7" w:rsidP="009141B7">
      <w:pPr>
        <w:bidi/>
        <w:jc w:val="both"/>
        <w:rPr>
          <w:rFonts w:cs="David" w:hint="cs"/>
          <w:rtl/>
        </w:rPr>
      </w:pPr>
      <w:r w:rsidRPr="009141B7">
        <w:rPr>
          <w:rFonts w:cs="David" w:hint="cs"/>
          <w:rtl/>
        </w:rPr>
        <w:tab/>
        <w:t xml:space="preserve">מליאת הכנסת החליטה להעביר לוועדה המשותפת של ועדת הכספים וועדת הפנים והגנת הסביבה את ההצעה לסדר היום בנושא: "מצב המקלטים ביישובי הצפון", הצעת חברי הכנסת מרינה </w:t>
      </w:r>
      <w:proofErr w:type="spellStart"/>
      <w:r w:rsidRPr="009141B7">
        <w:rPr>
          <w:rFonts w:cs="David" w:hint="cs"/>
          <w:rtl/>
        </w:rPr>
        <w:t>סולודקין</w:t>
      </w:r>
      <w:proofErr w:type="spellEnd"/>
      <w:r w:rsidRPr="009141B7">
        <w:rPr>
          <w:rFonts w:cs="David" w:hint="cs"/>
          <w:rtl/>
        </w:rPr>
        <w:t xml:space="preserve">, יצחק </w:t>
      </w:r>
      <w:proofErr w:type="spellStart"/>
      <w:r w:rsidRPr="009141B7">
        <w:rPr>
          <w:rFonts w:cs="David" w:hint="cs"/>
          <w:rtl/>
        </w:rPr>
        <w:t>אהרונוביץ</w:t>
      </w:r>
      <w:proofErr w:type="spellEnd"/>
      <w:r w:rsidRPr="009141B7">
        <w:rPr>
          <w:rFonts w:cs="David" w:hint="cs"/>
          <w:rtl/>
        </w:rPr>
        <w:t xml:space="preserve">', יצחק וקנין, ניסן </w:t>
      </w:r>
      <w:proofErr w:type="spellStart"/>
      <w:r w:rsidRPr="009141B7">
        <w:rPr>
          <w:rFonts w:cs="David" w:hint="cs"/>
          <w:rtl/>
        </w:rPr>
        <w:t>סלומינסקי</w:t>
      </w:r>
      <w:proofErr w:type="spellEnd"/>
      <w:r w:rsidRPr="009141B7">
        <w:rPr>
          <w:rFonts w:cs="David" w:hint="cs"/>
          <w:rtl/>
        </w:rPr>
        <w:t xml:space="preserve"> ויצחק זיו. בכפוף להוראות סעיף 16א לתקנון הכנסת, על ועדת הכנסת להרכיב את הוועדה במספר חברים שווה לכל אחת מהוועדות המשותפות וכן לקבוע את יושב ראש הוועדה המשותפת מתוך חברי הוועדה, שלפי ועדת הכנסת העניין נוגע לה יותר מבחינת תפקידיה. המלצת ועדת הכנסת היא שיושב ראש הוועדה יהיה מתוך ועדת הכספים. חברי הכנסת, אין ספק שזו סוגיה חשובה מאד ולכן צריך לא רק להעלות אותה לסדר אלא גם לטפל בה. אני חושבת שנחרוג מהנושא הקודם אבל בתנאי אחד, שהדיונים יתקיימו שם בדחיפות </w:t>
      </w:r>
      <w:proofErr w:type="spellStart"/>
      <w:r w:rsidRPr="009141B7">
        <w:rPr>
          <w:rFonts w:cs="David" w:hint="cs"/>
          <w:rtl/>
        </w:rPr>
        <w:t>המירבית</w:t>
      </w:r>
      <w:proofErr w:type="spellEnd"/>
      <w:r w:rsidRPr="009141B7">
        <w:rPr>
          <w:rFonts w:cs="David" w:hint="cs"/>
          <w:rtl/>
        </w:rPr>
        <w:t xml:space="preserve">. אם לא כן, נעביר את הנושא לוועדה אחת, ועדת הפנים. המליאה ביקשה להרכיב ועדה משותפת, אולם, לעניות דעתי, עם כל מה שקורה כרגע בוועדת הכספים </w:t>
      </w:r>
      <w:r w:rsidRPr="009141B7">
        <w:rPr>
          <w:rFonts w:cs="David"/>
          <w:rtl/>
        </w:rPr>
        <w:t>–</w:t>
      </w:r>
      <w:r w:rsidRPr="009141B7">
        <w:rPr>
          <w:rFonts w:cs="David" w:hint="cs"/>
          <w:rtl/>
        </w:rPr>
        <w:t xml:space="preserve"> כן יושב ראש, לא יושב ראש, כן מחליף, לא מחליף </w:t>
      </w:r>
      <w:r w:rsidRPr="009141B7">
        <w:rPr>
          <w:rFonts w:cs="David"/>
          <w:rtl/>
        </w:rPr>
        <w:t>–</w:t>
      </w:r>
      <w:r w:rsidRPr="009141B7">
        <w:rPr>
          <w:rFonts w:cs="David" w:hint="cs"/>
          <w:rtl/>
        </w:rPr>
        <w:t xml:space="preserve"> אני מציעה שנעביר את הנושא לדיון בוועדת הפנים כדי לא לעכב את הסוגיה. לפיכך ועדת הכנסת רשאית להמליץ למליאה להעביר את ההצעה לסדר היום להיות נדונה בוועדת הפנים והגנת הסביבה. נא להצביע. </w:t>
      </w:r>
    </w:p>
    <w:p w14:paraId="3942E286" w14:textId="77777777" w:rsidR="009141B7" w:rsidRPr="009141B7" w:rsidRDefault="009141B7" w:rsidP="009141B7">
      <w:pPr>
        <w:bidi/>
        <w:jc w:val="both"/>
        <w:rPr>
          <w:rFonts w:cs="David" w:hint="cs"/>
          <w:b/>
          <w:bCs/>
          <w:rtl/>
        </w:rPr>
      </w:pPr>
    </w:p>
    <w:p w14:paraId="55F8F171" w14:textId="77777777" w:rsidR="009141B7" w:rsidRPr="009141B7" w:rsidRDefault="009141B7" w:rsidP="009141B7">
      <w:pPr>
        <w:bidi/>
        <w:jc w:val="both"/>
        <w:rPr>
          <w:rFonts w:cs="David" w:hint="cs"/>
          <w:b/>
          <w:bCs/>
          <w:rtl/>
        </w:rPr>
      </w:pPr>
      <w:r w:rsidRPr="009141B7">
        <w:rPr>
          <w:rFonts w:cs="David" w:hint="cs"/>
          <w:b/>
          <w:bCs/>
          <w:rtl/>
        </w:rPr>
        <w:t>הצבעה</w:t>
      </w:r>
    </w:p>
    <w:p w14:paraId="4A534FD2" w14:textId="77777777" w:rsidR="009141B7" w:rsidRPr="009141B7" w:rsidRDefault="009141B7" w:rsidP="009141B7">
      <w:pPr>
        <w:bidi/>
        <w:jc w:val="both"/>
        <w:rPr>
          <w:rFonts w:cs="David" w:hint="cs"/>
          <w:rtl/>
        </w:rPr>
      </w:pPr>
    </w:p>
    <w:p w14:paraId="792A07F9" w14:textId="77777777" w:rsidR="009141B7" w:rsidRPr="009141B7" w:rsidRDefault="009141B7" w:rsidP="009141B7">
      <w:pPr>
        <w:bidi/>
        <w:jc w:val="both"/>
        <w:rPr>
          <w:rFonts w:cs="David" w:hint="cs"/>
          <w:rtl/>
        </w:rPr>
      </w:pPr>
      <w:r w:rsidRPr="009141B7">
        <w:rPr>
          <w:rFonts w:cs="David" w:hint="cs"/>
          <w:rtl/>
        </w:rPr>
        <w:t xml:space="preserve">בעד ההצעה להעביר את ההצעה לסדר היום לדיון בוועדת הפנים והגנת הסביבה </w:t>
      </w:r>
      <w:r w:rsidRPr="009141B7">
        <w:rPr>
          <w:rFonts w:cs="David"/>
          <w:rtl/>
        </w:rPr>
        <w:t>–</w:t>
      </w:r>
      <w:r w:rsidRPr="009141B7">
        <w:rPr>
          <w:rFonts w:cs="David" w:hint="cs"/>
          <w:rtl/>
        </w:rPr>
        <w:t xml:space="preserve"> רוב</w:t>
      </w:r>
    </w:p>
    <w:p w14:paraId="5C80CFBF" w14:textId="77777777" w:rsidR="009141B7" w:rsidRPr="009141B7" w:rsidRDefault="009141B7" w:rsidP="009141B7">
      <w:pPr>
        <w:bidi/>
        <w:jc w:val="both"/>
        <w:rPr>
          <w:rFonts w:cs="David" w:hint="cs"/>
          <w:rtl/>
        </w:rPr>
      </w:pPr>
      <w:r w:rsidRPr="009141B7">
        <w:rPr>
          <w:rFonts w:cs="David" w:hint="cs"/>
          <w:rtl/>
        </w:rPr>
        <w:t xml:space="preserve">נגד </w:t>
      </w:r>
      <w:r w:rsidRPr="009141B7">
        <w:rPr>
          <w:rFonts w:cs="David"/>
          <w:rtl/>
        </w:rPr>
        <w:t>–</w:t>
      </w:r>
      <w:r w:rsidRPr="009141B7">
        <w:rPr>
          <w:rFonts w:cs="David" w:hint="cs"/>
          <w:rtl/>
        </w:rPr>
        <w:t xml:space="preserve"> אין</w:t>
      </w:r>
    </w:p>
    <w:p w14:paraId="54AEA8A1" w14:textId="77777777" w:rsidR="009141B7" w:rsidRPr="009141B7" w:rsidRDefault="009141B7" w:rsidP="009141B7">
      <w:pPr>
        <w:bidi/>
        <w:jc w:val="both"/>
        <w:rPr>
          <w:rFonts w:cs="David" w:hint="cs"/>
          <w:rtl/>
        </w:rPr>
      </w:pPr>
      <w:r w:rsidRPr="009141B7">
        <w:rPr>
          <w:rFonts w:cs="David" w:hint="cs"/>
          <w:rtl/>
        </w:rPr>
        <w:t xml:space="preserve">נמנעים </w:t>
      </w:r>
      <w:r w:rsidRPr="009141B7">
        <w:rPr>
          <w:rFonts w:cs="David"/>
          <w:rtl/>
        </w:rPr>
        <w:t>–</w:t>
      </w:r>
      <w:r w:rsidRPr="009141B7">
        <w:rPr>
          <w:rFonts w:cs="David" w:hint="cs"/>
          <w:rtl/>
        </w:rPr>
        <w:t xml:space="preserve"> אין</w:t>
      </w:r>
    </w:p>
    <w:p w14:paraId="4B8804F3" w14:textId="77777777" w:rsidR="009141B7" w:rsidRPr="009141B7" w:rsidRDefault="009141B7" w:rsidP="009141B7">
      <w:pPr>
        <w:bidi/>
        <w:jc w:val="both"/>
        <w:rPr>
          <w:rFonts w:cs="David" w:hint="cs"/>
          <w:rtl/>
        </w:rPr>
      </w:pPr>
      <w:r w:rsidRPr="009141B7">
        <w:rPr>
          <w:rFonts w:cs="David" w:hint="cs"/>
          <w:rtl/>
        </w:rPr>
        <w:t>ההצעה להעביר את ההצעה לסדר היום לדיון בוועדת הפנים והגנת הסביבה נתקבלה.</w:t>
      </w:r>
    </w:p>
    <w:p w14:paraId="3C32BDA9" w14:textId="77777777" w:rsidR="009141B7" w:rsidRPr="009141B7" w:rsidRDefault="009141B7" w:rsidP="009141B7">
      <w:pPr>
        <w:bidi/>
        <w:jc w:val="both"/>
        <w:rPr>
          <w:rFonts w:cs="David" w:hint="cs"/>
          <w:rtl/>
        </w:rPr>
      </w:pPr>
    </w:p>
    <w:p w14:paraId="01A2DF01" w14:textId="77777777" w:rsidR="009141B7" w:rsidRPr="009141B7" w:rsidRDefault="009141B7" w:rsidP="009141B7">
      <w:pPr>
        <w:bidi/>
        <w:jc w:val="both"/>
        <w:rPr>
          <w:rFonts w:cs="David" w:hint="cs"/>
          <w:u w:val="single"/>
          <w:rtl/>
        </w:rPr>
      </w:pPr>
      <w:r w:rsidRPr="009141B7">
        <w:rPr>
          <w:rFonts w:cs="David" w:hint="cs"/>
          <w:u w:val="single"/>
          <w:rtl/>
        </w:rPr>
        <w:t>היו"ר רוחמה אברהם:</w:t>
      </w:r>
    </w:p>
    <w:p w14:paraId="6051DE56" w14:textId="77777777" w:rsidR="009141B7" w:rsidRPr="009141B7" w:rsidRDefault="009141B7" w:rsidP="009141B7">
      <w:pPr>
        <w:bidi/>
        <w:jc w:val="both"/>
        <w:rPr>
          <w:rFonts w:cs="David" w:hint="cs"/>
          <w:rtl/>
        </w:rPr>
      </w:pPr>
    </w:p>
    <w:p w14:paraId="3FCB7331" w14:textId="77777777" w:rsidR="009141B7" w:rsidRPr="009141B7" w:rsidRDefault="009141B7" w:rsidP="009141B7">
      <w:pPr>
        <w:bidi/>
        <w:jc w:val="both"/>
        <w:rPr>
          <w:rFonts w:cs="David" w:hint="cs"/>
          <w:rtl/>
        </w:rPr>
      </w:pPr>
      <w:r w:rsidRPr="009141B7">
        <w:rPr>
          <w:rFonts w:cs="David" w:hint="cs"/>
          <w:rtl/>
        </w:rPr>
        <w:tab/>
        <w:t xml:space="preserve">9 בעד, אין מתנגדים ואין נמנעים. לפיכך אני קובעת שההצעה לסדר היום תועבר לדיון בוועדת הפנים והגנת הסביבה. </w:t>
      </w:r>
    </w:p>
    <w:p w14:paraId="7B0EFDF5" w14:textId="77777777" w:rsidR="009141B7" w:rsidRPr="009141B7" w:rsidRDefault="009141B7" w:rsidP="009141B7">
      <w:pPr>
        <w:bidi/>
        <w:jc w:val="both"/>
        <w:rPr>
          <w:rFonts w:cs="David" w:hint="cs"/>
          <w:rtl/>
        </w:rPr>
      </w:pPr>
    </w:p>
    <w:p w14:paraId="09319412" w14:textId="77777777" w:rsidR="009141B7" w:rsidRPr="009141B7" w:rsidRDefault="009141B7" w:rsidP="009141B7">
      <w:pPr>
        <w:bidi/>
        <w:jc w:val="both"/>
        <w:rPr>
          <w:rFonts w:cs="David" w:hint="cs"/>
          <w:rtl/>
        </w:rPr>
      </w:pPr>
      <w:r w:rsidRPr="009141B7">
        <w:rPr>
          <w:rFonts w:cs="David" w:hint="cs"/>
          <w:rtl/>
        </w:rPr>
        <w:tab/>
        <w:t xml:space="preserve">תודה רבה לכולם, הישיבה נעולה. </w:t>
      </w:r>
    </w:p>
    <w:p w14:paraId="4E0A37F3" w14:textId="77777777" w:rsidR="009141B7" w:rsidRPr="009141B7" w:rsidRDefault="009141B7" w:rsidP="009141B7">
      <w:pPr>
        <w:bidi/>
        <w:jc w:val="both"/>
        <w:rPr>
          <w:rFonts w:cs="David" w:hint="cs"/>
          <w:rtl/>
        </w:rPr>
      </w:pPr>
    </w:p>
    <w:p w14:paraId="79115511" w14:textId="77777777" w:rsidR="009141B7" w:rsidRPr="009141B7" w:rsidRDefault="009141B7" w:rsidP="009141B7">
      <w:pPr>
        <w:bidi/>
        <w:jc w:val="both"/>
        <w:rPr>
          <w:rFonts w:cs="David" w:hint="cs"/>
          <w:b/>
          <w:bCs/>
          <w:u w:val="single"/>
          <w:rtl/>
        </w:rPr>
      </w:pPr>
      <w:r w:rsidRPr="009141B7">
        <w:rPr>
          <w:rFonts w:cs="David" w:hint="cs"/>
          <w:b/>
          <w:bCs/>
          <w:u w:val="single"/>
          <w:rtl/>
        </w:rPr>
        <w:t>הישיבה ננעלה בשעה 10:10</w:t>
      </w:r>
    </w:p>
    <w:p w14:paraId="28F96DAE" w14:textId="77777777" w:rsidR="00552A80" w:rsidRPr="009141B7" w:rsidRDefault="00552A80" w:rsidP="009141B7">
      <w:pPr>
        <w:bidi/>
        <w:rPr>
          <w:rFonts w:cs="David"/>
        </w:rPr>
      </w:pPr>
    </w:p>
    <w:sectPr w:rsidR="00552A80" w:rsidRPr="009141B7" w:rsidSect="009141B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156CE" w14:textId="77777777" w:rsidR="00000000" w:rsidRDefault="00AD6C39">
      <w:r>
        <w:separator/>
      </w:r>
    </w:p>
  </w:endnote>
  <w:endnote w:type="continuationSeparator" w:id="0">
    <w:p w14:paraId="0FFA94B7" w14:textId="77777777" w:rsidR="00000000" w:rsidRDefault="00AD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7379" w14:textId="77777777" w:rsidR="00000000" w:rsidRDefault="00AD6C39">
      <w:r>
        <w:separator/>
      </w:r>
    </w:p>
  </w:footnote>
  <w:footnote w:type="continuationSeparator" w:id="0">
    <w:p w14:paraId="2EEAD133" w14:textId="77777777" w:rsidR="00000000" w:rsidRDefault="00AD6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EAF4" w14:textId="77777777" w:rsidR="009141B7" w:rsidRDefault="009141B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147823F" w14:textId="77777777" w:rsidR="009141B7" w:rsidRDefault="009141B7">
    <w:pPr>
      <w:pStyle w:val="Header"/>
      <w:ind w:right="360"/>
      <w:jc w:val="both"/>
      <w:rPr>
        <w:rtl/>
      </w:rPr>
    </w:pPr>
  </w:p>
  <w:p w14:paraId="1F5C86C0" w14:textId="77777777" w:rsidR="009141B7" w:rsidRDefault="009141B7"/>
  <w:p w14:paraId="3BAA41C0" w14:textId="77777777" w:rsidR="009141B7" w:rsidRDefault="009141B7"/>
  <w:p w14:paraId="0DA93FF7" w14:textId="77777777" w:rsidR="009141B7" w:rsidRDefault="009141B7"/>
  <w:p w14:paraId="310798B5" w14:textId="77777777" w:rsidR="009141B7" w:rsidRDefault="009141B7"/>
  <w:p w14:paraId="0B7A3784" w14:textId="77777777" w:rsidR="009141B7" w:rsidRDefault="009141B7"/>
  <w:p w14:paraId="6AB07BAC" w14:textId="77777777" w:rsidR="009141B7" w:rsidRDefault="009141B7"/>
  <w:p w14:paraId="0F856295" w14:textId="77777777" w:rsidR="009141B7" w:rsidRDefault="009141B7"/>
  <w:p w14:paraId="0B23B397" w14:textId="77777777" w:rsidR="009141B7" w:rsidRDefault="009141B7"/>
  <w:p w14:paraId="73AD69F0" w14:textId="77777777" w:rsidR="009141B7" w:rsidRDefault="009141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AC5D" w14:textId="77777777" w:rsidR="009141B7" w:rsidRDefault="009141B7">
    <w:pPr>
      <w:pStyle w:val="Header"/>
      <w:framePr w:wrap="around" w:vAnchor="text" w:hAnchor="margin" w:y="1"/>
      <w:jc w:val="both"/>
      <w:rPr>
        <w:rStyle w:val="PageNumber"/>
        <w:rFonts w:hint="cs"/>
        <w:rtl/>
      </w:rPr>
    </w:pPr>
  </w:p>
  <w:p w14:paraId="4E1D63AB" w14:textId="77777777" w:rsidR="009141B7" w:rsidRDefault="009141B7">
    <w:pPr>
      <w:pStyle w:val="Header"/>
      <w:ind w:right="360"/>
      <w:jc w:val="both"/>
      <w:rPr>
        <w:rStyle w:val="PageNumber"/>
      </w:rPr>
    </w:pPr>
    <w:r>
      <w:rPr>
        <w:rFonts w:hint="cs"/>
        <w:rtl/>
      </w:rPr>
      <w:t>ועדת הכנסת</w:t>
    </w:r>
    <w:r>
      <w:rPr>
        <w:rFonts w:hint="cs"/>
        <w:rtl/>
      </w:rPr>
      <w:tab/>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11</w:t>
    </w:r>
    <w:r>
      <w:rPr>
        <w:rStyle w:val="PageNumber"/>
      </w:rPr>
      <w:fldChar w:fldCharType="end"/>
    </w:r>
  </w:p>
  <w:p w14:paraId="588588F0" w14:textId="77777777" w:rsidR="009141B7" w:rsidRDefault="009141B7">
    <w:pPr>
      <w:pStyle w:val="Header"/>
      <w:ind w:right="360"/>
      <w:jc w:val="both"/>
      <w:rPr>
        <w:rStyle w:val="PageNumber"/>
        <w:rFonts w:hint="cs"/>
        <w:rtl/>
      </w:rPr>
    </w:pPr>
    <w:r>
      <w:rPr>
        <w:rStyle w:val="PageNumber"/>
      </w:rPr>
      <w:t>26/02/2007</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38BE"/>
    <w:multiLevelType w:val="hybridMultilevel"/>
    <w:tmpl w:val="9F7A7C74"/>
    <w:lvl w:ilvl="0" w:tplc="7578E7A0">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1" w15:restartNumberingAfterBreak="0">
    <w:nsid w:val="2DFF43B7"/>
    <w:multiLevelType w:val="hybridMultilevel"/>
    <w:tmpl w:val="95D44BD2"/>
    <w:lvl w:ilvl="0" w:tplc="4B162430">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2" w15:restartNumberingAfterBreak="0">
    <w:nsid w:val="78E713FE"/>
    <w:multiLevelType w:val="hybridMultilevel"/>
    <w:tmpl w:val="65D6240A"/>
    <w:lvl w:ilvl="0" w:tplc="6B9015D8">
      <w:start w:val="1"/>
      <w:numFmt w:val="decimal"/>
      <w:lvlText w:val="%1."/>
      <w:lvlJc w:val="left"/>
      <w:pPr>
        <w:tabs>
          <w:tab w:val="num" w:pos="2145"/>
        </w:tabs>
        <w:ind w:left="2145" w:right="2145" w:hanging="360"/>
      </w:pPr>
      <w:rPr>
        <w:rFonts w:hint="cs"/>
      </w:rPr>
    </w:lvl>
    <w:lvl w:ilvl="1" w:tplc="040D0019" w:tentative="1">
      <w:start w:val="1"/>
      <w:numFmt w:val="lowerLetter"/>
      <w:lvlText w:val="%2."/>
      <w:lvlJc w:val="left"/>
      <w:pPr>
        <w:tabs>
          <w:tab w:val="num" w:pos="2865"/>
        </w:tabs>
        <w:ind w:left="2865" w:right="2865" w:hanging="360"/>
      </w:pPr>
    </w:lvl>
    <w:lvl w:ilvl="2" w:tplc="040D001B" w:tentative="1">
      <w:start w:val="1"/>
      <w:numFmt w:val="lowerRoman"/>
      <w:lvlText w:val="%3."/>
      <w:lvlJc w:val="right"/>
      <w:pPr>
        <w:tabs>
          <w:tab w:val="num" w:pos="3585"/>
        </w:tabs>
        <w:ind w:left="3585" w:right="3585" w:hanging="180"/>
      </w:pPr>
    </w:lvl>
    <w:lvl w:ilvl="3" w:tplc="040D000F" w:tentative="1">
      <w:start w:val="1"/>
      <w:numFmt w:val="decimal"/>
      <w:lvlText w:val="%4."/>
      <w:lvlJc w:val="left"/>
      <w:pPr>
        <w:tabs>
          <w:tab w:val="num" w:pos="4305"/>
        </w:tabs>
        <w:ind w:left="4305" w:right="4305" w:hanging="360"/>
      </w:pPr>
    </w:lvl>
    <w:lvl w:ilvl="4" w:tplc="040D0019" w:tentative="1">
      <w:start w:val="1"/>
      <w:numFmt w:val="lowerLetter"/>
      <w:lvlText w:val="%5."/>
      <w:lvlJc w:val="left"/>
      <w:pPr>
        <w:tabs>
          <w:tab w:val="num" w:pos="5025"/>
        </w:tabs>
        <w:ind w:left="5025" w:right="5025" w:hanging="360"/>
      </w:pPr>
    </w:lvl>
    <w:lvl w:ilvl="5" w:tplc="040D001B" w:tentative="1">
      <w:start w:val="1"/>
      <w:numFmt w:val="lowerRoman"/>
      <w:lvlText w:val="%6."/>
      <w:lvlJc w:val="right"/>
      <w:pPr>
        <w:tabs>
          <w:tab w:val="num" w:pos="5745"/>
        </w:tabs>
        <w:ind w:left="5745" w:right="5745" w:hanging="180"/>
      </w:pPr>
    </w:lvl>
    <w:lvl w:ilvl="6" w:tplc="040D000F" w:tentative="1">
      <w:start w:val="1"/>
      <w:numFmt w:val="decimal"/>
      <w:lvlText w:val="%7."/>
      <w:lvlJc w:val="left"/>
      <w:pPr>
        <w:tabs>
          <w:tab w:val="num" w:pos="6465"/>
        </w:tabs>
        <w:ind w:left="6465" w:right="6465" w:hanging="360"/>
      </w:pPr>
    </w:lvl>
    <w:lvl w:ilvl="7" w:tplc="040D0019" w:tentative="1">
      <w:start w:val="1"/>
      <w:numFmt w:val="lowerLetter"/>
      <w:lvlText w:val="%8."/>
      <w:lvlJc w:val="left"/>
      <w:pPr>
        <w:tabs>
          <w:tab w:val="num" w:pos="7185"/>
        </w:tabs>
        <w:ind w:left="7185" w:right="7185" w:hanging="360"/>
      </w:pPr>
    </w:lvl>
    <w:lvl w:ilvl="8" w:tplc="040D001B" w:tentative="1">
      <w:start w:val="1"/>
      <w:numFmt w:val="lowerRoman"/>
      <w:lvlText w:val="%9."/>
      <w:lvlJc w:val="right"/>
      <w:pPr>
        <w:tabs>
          <w:tab w:val="num" w:pos="7905"/>
        </w:tabs>
        <w:ind w:left="7905" w:right="7905" w:hanging="180"/>
      </w:pPr>
    </w:lvl>
  </w:abstractNum>
  <w:abstractNum w:abstractNumId="3" w15:restartNumberingAfterBreak="0">
    <w:nsid w:val="7F692ABC"/>
    <w:multiLevelType w:val="hybridMultilevel"/>
    <w:tmpl w:val="60784EEA"/>
    <w:lvl w:ilvl="0" w:tplc="16946A6E">
      <w:start w:val="1"/>
      <w:numFmt w:val="decimal"/>
      <w:lvlText w:val="%1."/>
      <w:lvlJc w:val="left"/>
      <w:pPr>
        <w:tabs>
          <w:tab w:val="num" w:pos="2145"/>
        </w:tabs>
        <w:ind w:left="2145" w:right="2145" w:hanging="360"/>
      </w:pPr>
      <w:rPr>
        <w:rFonts w:hint="cs"/>
      </w:rPr>
    </w:lvl>
    <w:lvl w:ilvl="1" w:tplc="040D0019" w:tentative="1">
      <w:start w:val="1"/>
      <w:numFmt w:val="lowerLetter"/>
      <w:lvlText w:val="%2."/>
      <w:lvlJc w:val="left"/>
      <w:pPr>
        <w:tabs>
          <w:tab w:val="num" w:pos="2865"/>
        </w:tabs>
        <w:ind w:left="2865" w:right="2865" w:hanging="360"/>
      </w:pPr>
    </w:lvl>
    <w:lvl w:ilvl="2" w:tplc="040D001B" w:tentative="1">
      <w:start w:val="1"/>
      <w:numFmt w:val="lowerRoman"/>
      <w:lvlText w:val="%3."/>
      <w:lvlJc w:val="right"/>
      <w:pPr>
        <w:tabs>
          <w:tab w:val="num" w:pos="3585"/>
        </w:tabs>
        <w:ind w:left="3585" w:right="3585" w:hanging="180"/>
      </w:pPr>
    </w:lvl>
    <w:lvl w:ilvl="3" w:tplc="040D000F" w:tentative="1">
      <w:start w:val="1"/>
      <w:numFmt w:val="decimal"/>
      <w:lvlText w:val="%4."/>
      <w:lvlJc w:val="left"/>
      <w:pPr>
        <w:tabs>
          <w:tab w:val="num" w:pos="4305"/>
        </w:tabs>
        <w:ind w:left="4305" w:right="4305" w:hanging="360"/>
      </w:pPr>
    </w:lvl>
    <w:lvl w:ilvl="4" w:tplc="040D0019" w:tentative="1">
      <w:start w:val="1"/>
      <w:numFmt w:val="lowerLetter"/>
      <w:lvlText w:val="%5."/>
      <w:lvlJc w:val="left"/>
      <w:pPr>
        <w:tabs>
          <w:tab w:val="num" w:pos="5025"/>
        </w:tabs>
        <w:ind w:left="5025" w:right="5025" w:hanging="360"/>
      </w:pPr>
    </w:lvl>
    <w:lvl w:ilvl="5" w:tplc="040D001B" w:tentative="1">
      <w:start w:val="1"/>
      <w:numFmt w:val="lowerRoman"/>
      <w:lvlText w:val="%6."/>
      <w:lvlJc w:val="right"/>
      <w:pPr>
        <w:tabs>
          <w:tab w:val="num" w:pos="5745"/>
        </w:tabs>
        <w:ind w:left="5745" w:right="5745" w:hanging="180"/>
      </w:pPr>
    </w:lvl>
    <w:lvl w:ilvl="6" w:tplc="040D000F" w:tentative="1">
      <w:start w:val="1"/>
      <w:numFmt w:val="decimal"/>
      <w:lvlText w:val="%7."/>
      <w:lvlJc w:val="left"/>
      <w:pPr>
        <w:tabs>
          <w:tab w:val="num" w:pos="6465"/>
        </w:tabs>
        <w:ind w:left="6465" w:right="6465" w:hanging="360"/>
      </w:pPr>
    </w:lvl>
    <w:lvl w:ilvl="7" w:tplc="040D0019" w:tentative="1">
      <w:start w:val="1"/>
      <w:numFmt w:val="lowerLetter"/>
      <w:lvlText w:val="%8."/>
      <w:lvlJc w:val="left"/>
      <w:pPr>
        <w:tabs>
          <w:tab w:val="num" w:pos="7185"/>
        </w:tabs>
        <w:ind w:left="7185" w:right="7185" w:hanging="360"/>
      </w:pPr>
    </w:lvl>
    <w:lvl w:ilvl="8" w:tplc="040D001B" w:tentative="1">
      <w:start w:val="1"/>
      <w:numFmt w:val="lowerRoman"/>
      <w:lvlText w:val="%9."/>
      <w:lvlJc w:val="right"/>
      <w:pPr>
        <w:tabs>
          <w:tab w:val="num" w:pos="7905"/>
        </w:tabs>
        <w:ind w:left="7905" w:right="7905" w:hanging="180"/>
      </w:pPr>
    </w:lvl>
  </w:abstractNum>
  <w:num w:numId="1" w16cid:durableId="158927606">
    <w:abstractNumId w:val="1"/>
  </w:num>
  <w:num w:numId="2" w16cid:durableId="1063064324">
    <w:abstractNumId w:val="0"/>
  </w:num>
  <w:num w:numId="3" w16cid:durableId="1170145953">
    <w:abstractNumId w:val="2"/>
  </w:num>
  <w:num w:numId="4" w16cid:durableId="205067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90682פרוטוקול_ישיבת_ועדה.doc"/>
    <w:docVar w:name="StartMode" w:val="3"/>
  </w:docVars>
  <w:rsids>
    <w:rsidRoot w:val="008F5B47"/>
    <w:rsid w:val="003670B3"/>
    <w:rsid w:val="00552A80"/>
    <w:rsid w:val="008F5B47"/>
    <w:rsid w:val="009141B7"/>
    <w:rsid w:val="00965806"/>
    <w:rsid w:val="00AD6C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85B79E"/>
  <w15:chartTrackingRefBased/>
  <w15:docId w15:val="{E2177808-3678-4C8B-8B20-938E8473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141B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41B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1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2160</Words>
  <Characters>12315</Characters>
  <Application>Microsoft Office Word</Application>
  <DocSecurity>0</DocSecurity>
  <Lines>102</Lines>
  <Paragraphs>28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