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1CCB" w14:textId="77777777" w:rsidR="00AF215E" w:rsidRPr="00AF215E" w:rsidRDefault="00AF215E" w:rsidP="00AF215E">
      <w:pPr>
        <w:pStyle w:val="Heading5"/>
        <w:rPr>
          <w:b/>
          <w:bCs/>
          <w:sz w:val="24"/>
          <w:rtl/>
        </w:rPr>
      </w:pPr>
      <w:r w:rsidRPr="00AF215E">
        <w:rPr>
          <w:b/>
          <w:bCs/>
          <w:sz w:val="24"/>
          <w:rtl/>
        </w:rPr>
        <w:t xml:space="preserve">הכנסת </w:t>
      </w:r>
      <w:r w:rsidRPr="00AF215E">
        <w:rPr>
          <w:rFonts w:hint="cs"/>
          <w:b/>
          <w:bCs/>
          <w:sz w:val="24"/>
          <w:rtl/>
        </w:rPr>
        <w:t>השבע-עשרה</w:t>
      </w:r>
      <w:r w:rsidRPr="00AF215E">
        <w:rPr>
          <w:b/>
          <w:bCs/>
          <w:sz w:val="24"/>
          <w:rtl/>
        </w:rPr>
        <w:tab/>
      </w:r>
      <w:r w:rsidRPr="00AF215E">
        <w:rPr>
          <w:b/>
          <w:bCs/>
          <w:sz w:val="24"/>
          <w:rtl/>
        </w:rPr>
        <w:tab/>
      </w:r>
      <w:r w:rsidRPr="00AF215E">
        <w:rPr>
          <w:b/>
          <w:bCs/>
          <w:sz w:val="24"/>
          <w:rtl/>
        </w:rPr>
        <w:tab/>
      </w:r>
      <w:r w:rsidRPr="00AF215E">
        <w:rPr>
          <w:b/>
          <w:bCs/>
          <w:sz w:val="24"/>
          <w:rtl/>
        </w:rPr>
        <w:tab/>
      </w:r>
      <w:r w:rsidRPr="00AF215E">
        <w:rPr>
          <w:b/>
          <w:bCs/>
          <w:sz w:val="24"/>
          <w:rtl/>
        </w:rPr>
        <w:tab/>
      </w:r>
      <w:r w:rsidRPr="00AF215E">
        <w:rPr>
          <w:b/>
          <w:bCs/>
          <w:sz w:val="24"/>
          <w:rtl/>
        </w:rPr>
        <w:tab/>
        <w:t>נוסח לא מתוקן</w:t>
      </w:r>
    </w:p>
    <w:p w14:paraId="1426842C" w14:textId="77777777" w:rsidR="00AF215E" w:rsidRPr="00AF215E" w:rsidRDefault="00AF215E" w:rsidP="00AF215E">
      <w:pPr>
        <w:bidi/>
        <w:jc w:val="both"/>
        <w:rPr>
          <w:rFonts w:cs="David" w:hint="cs"/>
          <w:b/>
          <w:bCs/>
          <w:rtl/>
        </w:rPr>
      </w:pPr>
      <w:r w:rsidRPr="00AF215E">
        <w:rPr>
          <w:rFonts w:cs="David"/>
          <w:b/>
          <w:bCs/>
          <w:rtl/>
        </w:rPr>
        <w:t xml:space="preserve">מושב </w:t>
      </w:r>
      <w:r w:rsidRPr="00AF215E">
        <w:rPr>
          <w:rFonts w:cs="David" w:hint="cs"/>
          <w:b/>
          <w:bCs/>
          <w:rtl/>
        </w:rPr>
        <w:t>שלישי</w:t>
      </w:r>
    </w:p>
    <w:p w14:paraId="24A93918" w14:textId="77777777" w:rsidR="00AF215E" w:rsidRPr="00AF215E" w:rsidRDefault="00AF215E" w:rsidP="00AF215E">
      <w:pPr>
        <w:bidi/>
        <w:jc w:val="both"/>
        <w:rPr>
          <w:rFonts w:cs="David"/>
          <w:b/>
          <w:bCs/>
          <w:rtl/>
        </w:rPr>
      </w:pPr>
    </w:p>
    <w:p w14:paraId="0B000E89" w14:textId="77777777" w:rsidR="00AF215E" w:rsidRPr="00AF215E" w:rsidRDefault="00AF215E" w:rsidP="00AF215E">
      <w:pPr>
        <w:bidi/>
        <w:jc w:val="both"/>
        <w:rPr>
          <w:rFonts w:cs="David"/>
          <w:b/>
          <w:bCs/>
          <w:rtl/>
        </w:rPr>
      </w:pPr>
    </w:p>
    <w:p w14:paraId="1C3A55D2" w14:textId="77777777" w:rsidR="00AF215E" w:rsidRPr="00AF215E" w:rsidRDefault="00AF215E" w:rsidP="00AF215E">
      <w:pPr>
        <w:bidi/>
        <w:jc w:val="both"/>
        <w:rPr>
          <w:rFonts w:cs="David"/>
          <w:b/>
          <w:bCs/>
          <w:rtl/>
        </w:rPr>
      </w:pPr>
    </w:p>
    <w:p w14:paraId="04FB07AC" w14:textId="77777777" w:rsidR="00AF215E" w:rsidRPr="00AF215E" w:rsidRDefault="00AF215E" w:rsidP="00AF215E">
      <w:pPr>
        <w:bidi/>
        <w:jc w:val="both"/>
        <w:rPr>
          <w:rFonts w:cs="David"/>
          <w:b/>
          <w:bCs/>
          <w:rtl/>
        </w:rPr>
      </w:pPr>
    </w:p>
    <w:p w14:paraId="2D6215AC" w14:textId="77777777" w:rsidR="00AF215E" w:rsidRPr="00AF215E" w:rsidRDefault="00AF215E" w:rsidP="00344529">
      <w:pPr>
        <w:bidi/>
        <w:jc w:val="center"/>
        <w:rPr>
          <w:rFonts w:cs="David" w:hint="cs"/>
          <w:b/>
          <w:bCs/>
          <w:rtl/>
        </w:rPr>
      </w:pPr>
      <w:r w:rsidRPr="00AF215E">
        <w:rPr>
          <w:rFonts w:cs="David"/>
          <w:b/>
          <w:bCs/>
          <w:rtl/>
        </w:rPr>
        <w:t>פרוטוקול מס'</w:t>
      </w:r>
      <w:r w:rsidRPr="00AF215E">
        <w:rPr>
          <w:rFonts w:cs="David" w:hint="cs"/>
          <w:b/>
          <w:bCs/>
          <w:rtl/>
        </w:rPr>
        <w:t xml:space="preserve"> 20</w:t>
      </w:r>
      <w:r w:rsidR="00344529">
        <w:rPr>
          <w:rFonts w:cs="David" w:hint="cs"/>
          <w:b/>
          <w:bCs/>
          <w:rtl/>
        </w:rPr>
        <w:t>8</w:t>
      </w:r>
    </w:p>
    <w:p w14:paraId="26E62634" w14:textId="77777777" w:rsidR="00AF215E" w:rsidRPr="00AF215E" w:rsidRDefault="00AF215E" w:rsidP="00AF215E">
      <w:pPr>
        <w:bidi/>
        <w:jc w:val="center"/>
        <w:rPr>
          <w:rFonts w:cs="David" w:hint="cs"/>
          <w:b/>
          <w:bCs/>
          <w:rtl/>
        </w:rPr>
      </w:pPr>
      <w:r w:rsidRPr="00AF215E">
        <w:rPr>
          <w:rFonts w:cs="David" w:hint="cs"/>
          <w:b/>
          <w:bCs/>
          <w:rtl/>
        </w:rPr>
        <w:t>מישיבת ועדת הכנסת</w:t>
      </w:r>
    </w:p>
    <w:p w14:paraId="66544DA3" w14:textId="77777777" w:rsidR="00AF215E" w:rsidRPr="00AF215E" w:rsidRDefault="00AF215E" w:rsidP="00AF215E">
      <w:pPr>
        <w:bidi/>
        <w:jc w:val="center"/>
        <w:rPr>
          <w:rFonts w:cs="David" w:hint="cs"/>
          <w:b/>
          <w:bCs/>
          <w:u w:val="single"/>
          <w:rtl/>
        </w:rPr>
      </w:pPr>
      <w:r w:rsidRPr="00AF215E">
        <w:rPr>
          <w:rFonts w:cs="David" w:hint="cs"/>
          <w:b/>
          <w:bCs/>
          <w:u w:val="single"/>
          <w:rtl/>
        </w:rPr>
        <w:t xml:space="preserve">שהתקיימה ביום רביעי, ז' אדר א' התשס"ח </w:t>
      </w:r>
      <w:r w:rsidRPr="00AF215E">
        <w:rPr>
          <w:rFonts w:cs="David"/>
          <w:b/>
          <w:bCs/>
          <w:u w:val="single"/>
          <w:rtl/>
        </w:rPr>
        <w:t>–</w:t>
      </w:r>
      <w:r w:rsidRPr="00AF215E">
        <w:rPr>
          <w:rFonts w:cs="David" w:hint="cs"/>
          <w:b/>
          <w:bCs/>
          <w:u w:val="single"/>
          <w:rtl/>
        </w:rPr>
        <w:t xml:space="preserve"> 13 בפברואר 2008 </w:t>
      </w:r>
      <w:r w:rsidRPr="00AF215E">
        <w:rPr>
          <w:rFonts w:cs="David"/>
          <w:b/>
          <w:bCs/>
          <w:u w:val="single"/>
          <w:rtl/>
        </w:rPr>
        <w:t>–</w:t>
      </w:r>
      <w:r w:rsidRPr="00AF215E">
        <w:rPr>
          <w:rFonts w:cs="David" w:hint="cs"/>
          <w:b/>
          <w:bCs/>
          <w:u w:val="single"/>
          <w:rtl/>
        </w:rPr>
        <w:t xml:space="preserve"> בשעה 09:00</w:t>
      </w:r>
    </w:p>
    <w:p w14:paraId="4B33619F" w14:textId="77777777" w:rsidR="00AF215E" w:rsidRPr="00AF215E" w:rsidRDefault="00AF215E" w:rsidP="00AF215E">
      <w:pPr>
        <w:bidi/>
        <w:jc w:val="both"/>
        <w:rPr>
          <w:rFonts w:cs="David"/>
          <w:b/>
          <w:bCs/>
          <w:rtl/>
        </w:rPr>
      </w:pPr>
    </w:p>
    <w:p w14:paraId="0D34F0D3" w14:textId="77777777" w:rsidR="00AF215E" w:rsidRPr="00AF215E" w:rsidRDefault="00AF215E" w:rsidP="00AF215E">
      <w:pPr>
        <w:bidi/>
        <w:jc w:val="both"/>
        <w:rPr>
          <w:rFonts w:cs="David"/>
          <w:b/>
          <w:bCs/>
          <w:rtl/>
        </w:rPr>
      </w:pPr>
    </w:p>
    <w:p w14:paraId="43077CE2" w14:textId="77777777" w:rsidR="00AF215E" w:rsidRPr="00AF215E" w:rsidRDefault="00AF215E" w:rsidP="00AF215E">
      <w:pPr>
        <w:tabs>
          <w:tab w:val="left" w:pos="1221"/>
        </w:tabs>
        <w:bidi/>
        <w:jc w:val="both"/>
        <w:rPr>
          <w:rFonts w:cs="David" w:hint="cs"/>
          <w:b/>
          <w:bCs/>
          <w:u w:val="single"/>
          <w:rtl/>
        </w:rPr>
      </w:pPr>
    </w:p>
    <w:p w14:paraId="114EC6B7" w14:textId="77777777" w:rsidR="00AF215E" w:rsidRPr="00AF215E" w:rsidRDefault="00AF215E" w:rsidP="00AF215E">
      <w:pPr>
        <w:tabs>
          <w:tab w:val="left" w:pos="1221"/>
        </w:tabs>
        <w:bidi/>
        <w:jc w:val="both"/>
        <w:rPr>
          <w:rFonts w:cs="David" w:hint="cs"/>
          <w:rtl/>
        </w:rPr>
      </w:pPr>
      <w:r w:rsidRPr="00AF215E">
        <w:rPr>
          <w:rFonts w:cs="David"/>
          <w:b/>
          <w:bCs/>
          <w:u w:val="single"/>
          <w:rtl/>
        </w:rPr>
        <w:t>סדר היום</w:t>
      </w:r>
      <w:r w:rsidRPr="00AF215E">
        <w:rPr>
          <w:rFonts w:cs="David"/>
          <w:rtl/>
        </w:rPr>
        <w:t>:</w:t>
      </w:r>
      <w:r w:rsidRPr="00AF215E">
        <w:rPr>
          <w:rFonts w:cs="David" w:hint="cs"/>
          <w:b/>
          <w:bCs/>
          <w:rtl/>
        </w:rPr>
        <w:tab/>
      </w:r>
      <w:r w:rsidRPr="00AF215E">
        <w:rPr>
          <w:rFonts w:cs="David" w:hint="cs"/>
          <w:rtl/>
        </w:rPr>
        <w:t xml:space="preserve">הצעת חוק הכנסת (תיקון </w:t>
      </w:r>
      <w:r w:rsidRPr="00AF215E">
        <w:rPr>
          <w:rFonts w:cs="David"/>
          <w:rtl/>
        </w:rPr>
        <w:t>–</w:t>
      </w:r>
      <w:r w:rsidRPr="00AF215E">
        <w:rPr>
          <w:rFonts w:cs="David" w:hint="cs"/>
          <w:rtl/>
        </w:rPr>
        <w:t xml:space="preserve"> הסדרת פעולתם של שדלנים (לוביסטים)), התשס"ח-2007, של חברי הכנסת שלי יחימוביץ וגדעון סער (פ/3130) </w:t>
      </w:r>
      <w:r w:rsidRPr="00AF215E">
        <w:rPr>
          <w:rFonts w:cs="David"/>
          <w:rtl/>
        </w:rPr>
        <w:t>–</w:t>
      </w:r>
      <w:r w:rsidRPr="00AF215E">
        <w:rPr>
          <w:rFonts w:cs="David" w:hint="cs"/>
          <w:rtl/>
        </w:rPr>
        <w:t xml:space="preserve"> הכנה לקריאה ראשונה</w:t>
      </w:r>
    </w:p>
    <w:p w14:paraId="162A2171" w14:textId="77777777" w:rsidR="00AF215E" w:rsidRPr="00AF215E" w:rsidRDefault="00AF215E" w:rsidP="00AF215E">
      <w:pPr>
        <w:bidi/>
        <w:jc w:val="both"/>
        <w:rPr>
          <w:rFonts w:cs="David" w:hint="cs"/>
          <w:b/>
          <w:bCs/>
          <w:rtl/>
        </w:rPr>
      </w:pPr>
    </w:p>
    <w:p w14:paraId="6951A00C" w14:textId="77777777" w:rsidR="00AF215E" w:rsidRDefault="00AF215E" w:rsidP="00AF215E">
      <w:pPr>
        <w:bidi/>
        <w:jc w:val="both"/>
        <w:rPr>
          <w:rFonts w:cs="David" w:hint="cs"/>
          <w:rtl/>
        </w:rPr>
      </w:pPr>
    </w:p>
    <w:p w14:paraId="7B75EECE" w14:textId="77777777" w:rsidR="00AF215E" w:rsidRPr="00AF215E" w:rsidRDefault="00AF215E" w:rsidP="00AF215E">
      <w:pPr>
        <w:bidi/>
        <w:jc w:val="both"/>
        <w:rPr>
          <w:rFonts w:cs="David" w:hint="cs"/>
          <w:rtl/>
        </w:rPr>
      </w:pPr>
    </w:p>
    <w:p w14:paraId="76575E1A" w14:textId="77777777" w:rsidR="00AF215E" w:rsidRPr="00AF215E" w:rsidRDefault="00AF215E" w:rsidP="00AF215E">
      <w:pPr>
        <w:bidi/>
        <w:jc w:val="both"/>
        <w:rPr>
          <w:rFonts w:cs="David"/>
          <w:rtl/>
        </w:rPr>
      </w:pPr>
    </w:p>
    <w:p w14:paraId="10C202A9" w14:textId="77777777" w:rsidR="00AF215E" w:rsidRPr="00AF215E" w:rsidRDefault="00AF215E" w:rsidP="00AF215E">
      <w:pPr>
        <w:bidi/>
        <w:jc w:val="both"/>
        <w:rPr>
          <w:rFonts w:cs="David"/>
          <w:b/>
          <w:bCs/>
          <w:u w:val="single"/>
          <w:rtl/>
        </w:rPr>
      </w:pPr>
      <w:r w:rsidRPr="00AF215E">
        <w:rPr>
          <w:rFonts w:cs="David"/>
          <w:b/>
          <w:bCs/>
          <w:u w:val="single"/>
          <w:rtl/>
        </w:rPr>
        <w:t>נכחו</w:t>
      </w:r>
      <w:r w:rsidRPr="00AF215E">
        <w:rPr>
          <w:rFonts w:cs="David"/>
          <w:rtl/>
        </w:rPr>
        <w:t>:</w:t>
      </w:r>
    </w:p>
    <w:p w14:paraId="7DECC091" w14:textId="77777777" w:rsidR="00AF215E" w:rsidRDefault="00AF215E" w:rsidP="00AF215E">
      <w:pPr>
        <w:bidi/>
        <w:jc w:val="both"/>
        <w:rPr>
          <w:rFonts w:cs="David" w:hint="cs"/>
          <w:rtl/>
        </w:rPr>
      </w:pPr>
    </w:p>
    <w:p w14:paraId="7EA47D33" w14:textId="77777777" w:rsidR="00AF215E" w:rsidRPr="00AF215E" w:rsidRDefault="00AF215E" w:rsidP="00AF215E">
      <w:pPr>
        <w:bidi/>
        <w:jc w:val="both"/>
        <w:rPr>
          <w:rFonts w:cs="David" w:hint="cs"/>
          <w:rtl/>
        </w:rPr>
      </w:pPr>
    </w:p>
    <w:p w14:paraId="0763F78E" w14:textId="77777777" w:rsidR="00AF215E" w:rsidRPr="00AF215E" w:rsidRDefault="00AF215E" w:rsidP="00AF215E">
      <w:pPr>
        <w:tabs>
          <w:tab w:val="left" w:pos="1788"/>
        </w:tabs>
        <w:bidi/>
        <w:jc w:val="both"/>
        <w:rPr>
          <w:rFonts w:cs="David"/>
          <w:rtl/>
        </w:rPr>
      </w:pPr>
      <w:r w:rsidRPr="00AF215E">
        <w:rPr>
          <w:rFonts w:cs="David"/>
          <w:b/>
          <w:bCs/>
          <w:u w:val="single"/>
          <w:rtl/>
        </w:rPr>
        <w:t>חברי הוועדה</w:t>
      </w:r>
      <w:r w:rsidRPr="00AF215E">
        <w:rPr>
          <w:rFonts w:cs="David"/>
          <w:rtl/>
        </w:rPr>
        <w:t>:</w:t>
      </w:r>
    </w:p>
    <w:p w14:paraId="211CB6F7" w14:textId="77777777" w:rsidR="00AF215E" w:rsidRPr="00AF215E" w:rsidRDefault="00AF215E" w:rsidP="00AF215E">
      <w:pPr>
        <w:bidi/>
        <w:jc w:val="both"/>
        <w:rPr>
          <w:rFonts w:cs="David" w:hint="cs"/>
          <w:rtl/>
        </w:rPr>
      </w:pPr>
      <w:r w:rsidRPr="00AF215E">
        <w:rPr>
          <w:rFonts w:cs="David" w:hint="cs"/>
          <w:rtl/>
        </w:rPr>
        <w:t xml:space="preserve">דוד טל </w:t>
      </w:r>
      <w:r w:rsidRPr="00AF215E">
        <w:rPr>
          <w:rFonts w:cs="David"/>
          <w:rtl/>
        </w:rPr>
        <w:t>–</w:t>
      </w:r>
      <w:r w:rsidRPr="00AF215E">
        <w:rPr>
          <w:rFonts w:cs="David" w:hint="cs"/>
          <w:rtl/>
        </w:rPr>
        <w:t xml:space="preserve"> היו"ר</w:t>
      </w:r>
    </w:p>
    <w:p w14:paraId="65A3D3EE" w14:textId="77777777" w:rsidR="00AF215E" w:rsidRPr="00AF215E" w:rsidRDefault="00AF215E" w:rsidP="00AF215E">
      <w:pPr>
        <w:bidi/>
        <w:jc w:val="both"/>
        <w:rPr>
          <w:rFonts w:cs="David" w:hint="cs"/>
          <w:rtl/>
        </w:rPr>
      </w:pPr>
      <w:r w:rsidRPr="00AF215E">
        <w:rPr>
          <w:rFonts w:cs="David" w:hint="cs"/>
          <w:rtl/>
        </w:rPr>
        <w:t>אורי אריאל</w:t>
      </w:r>
    </w:p>
    <w:p w14:paraId="59064620" w14:textId="77777777" w:rsidR="00AF215E" w:rsidRPr="00AF215E" w:rsidRDefault="00AF215E" w:rsidP="00AF215E">
      <w:pPr>
        <w:bidi/>
        <w:jc w:val="both"/>
        <w:rPr>
          <w:rFonts w:cs="David" w:hint="cs"/>
          <w:rtl/>
        </w:rPr>
      </w:pPr>
      <w:r w:rsidRPr="00AF215E">
        <w:rPr>
          <w:rFonts w:cs="David" w:hint="cs"/>
          <w:rtl/>
        </w:rPr>
        <w:t>יצחק זיו</w:t>
      </w:r>
    </w:p>
    <w:p w14:paraId="60BD0C58" w14:textId="77777777" w:rsidR="00AF215E" w:rsidRPr="00AF215E" w:rsidRDefault="00AF215E" w:rsidP="00AF215E">
      <w:pPr>
        <w:bidi/>
        <w:jc w:val="both"/>
        <w:rPr>
          <w:rFonts w:cs="David" w:hint="cs"/>
          <w:rtl/>
        </w:rPr>
      </w:pPr>
      <w:r w:rsidRPr="00AF215E">
        <w:rPr>
          <w:rFonts w:cs="David" w:hint="cs"/>
          <w:rtl/>
        </w:rPr>
        <w:t>שלי יחימוביץ</w:t>
      </w:r>
    </w:p>
    <w:p w14:paraId="4F8F7A30" w14:textId="77777777" w:rsidR="00AF215E" w:rsidRPr="00AF215E" w:rsidRDefault="00AF215E" w:rsidP="00AF215E">
      <w:pPr>
        <w:bidi/>
        <w:jc w:val="both"/>
        <w:rPr>
          <w:rFonts w:cs="David" w:hint="cs"/>
          <w:rtl/>
        </w:rPr>
      </w:pPr>
      <w:r w:rsidRPr="00AF215E">
        <w:rPr>
          <w:rFonts w:cs="David" w:hint="cs"/>
          <w:rtl/>
        </w:rPr>
        <w:t>יעקב מרגי</w:t>
      </w:r>
    </w:p>
    <w:p w14:paraId="4E4F64B2" w14:textId="77777777" w:rsidR="00AF215E" w:rsidRPr="00AF215E" w:rsidRDefault="00AF215E" w:rsidP="00AF215E">
      <w:pPr>
        <w:bidi/>
        <w:jc w:val="both"/>
        <w:rPr>
          <w:rFonts w:cs="David" w:hint="cs"/>
          <w:rtl/>
        </w:rPr>
      </w:pPr>
      <w:r w:rsidRPr="00AF215E">
        <w:rPr>
          <w:rFonts w:cs="David" w:hint="cs"/>
          <w:rtl/>
        </w:rPr>
        <w:t>גדעון סער</w:t>
      </w:r>
    </w:p>
    <w:p w14:paraId="56D6D1A9" w14:textId="77777777" w:rsidR="00AF215E" w:rsidRDefault="00AF215E" w:rsidP="00AF215E">
      <w:pPr>
        <w:bidi/>
        <w:jc w:val="both"/>
        <w:rPr>
          <w:rFonts w:cs="David" w:hint="cs"/>
          <w:rtl/>
        </w:rPr>
      </w:pPr>
    </w:p>
    <w:p w14:paraId="0A3627CD" w14:textId="77777777" w:rsidR="00AF215E" w:rsidRPr="00AF215E" w:rsidRDefault="00AF215E" w:rsidP="00AF215E">
      <w:pPr>
        <w:bidi/>
        <w:jc w:val="both"/>
        <w:rPr>
          <w:rFonts w:cs="David" w:hint="cs"/>
          <w:rtl/>
        </w:rPr>
      </w:pPr>
    </w:p>
    <w:p w14:paraId="5AA18A0F" w14:textId="77777777" w:rsidR="00AF215E" w:rsidRPr="00AF215E" w:rsidRDefault="00AF215E" w:rsidP="00AF215E">
      <w:pPr>
        <w:tabs>
          <w:tab w:val="left" w:pos="1788"/>
          <w:tab w:val="left" w:pos="3631"/>
        </w:tabs>
        <w:bidi/>
        <w:jc w:val="both"/>
        <w:rPr>
          <w:rFonts w:cs="David" w:hint="cs"/>
          <w:rtl/>
        </w:rPr>
      </w:pPr>
      <w:r w:rsidRPr="00AF215E">
        <w:rPr>
          <w:rFonts w:cs="David"/>
          <w:b/>
          <w:bCs/>
          <w:u w:val="single"/>
          <w:rtl/>
        </w:rPr>
        <w:t>מוזמנים</w:t>
      </w:r>
      <w:r w:rsidRPr="00AF215E">
        <w:rPr>
          <w:rFonts w:cs="David"/>
          <w:rtl/>
        </w:rPr>
        <w:t>:</w:t>
      </w:r>
    </w:p>
    <w:p w14:paraId="023A5033" w14:textId="77777777" w:rsidR="00AF215E" w:rsidRPr="00AF215E" w:rsidRDefault="00AF215E" w:rsidP="00AF215E">
      <w:pPr>
        <w:bidi/>
        <w:jc w:val="both"/>
        <w:rPr>
          <w:rFonts w:cs="David" w:hint="cs"/>
          <w:rtl/>
        </w:rPr>
      </w:pPr>
      <w:r w:rsidRPr="00AF215E">
        <w:rPr>
          <w:rFonts w:cs="David" w:hint="cs"/>
          <w:rtl/>
        </w:rPr>
        <w:t>דפנה גלוק, משרד המשפטים</w:t>
      </w:r>
    </w:p>
    <w:p w14:paraId="1223537A" w14:textId="77777777" w:rsidR="00AF215E" w:rsidRPr="00AF215E" w:rsidRDefault="00AF215E" w:rsidP="00AF215E">
      <w:pPr>
        <w:bidi/>
        <w:jc w:val="both"/>
        <w:rPr>
          <w:rFonts w:cs="David" w:hint="cs"/>
          <w:rtl/>
        </w:rPr>
      </w:pPr>
      <w:r w:rsidRPr="00AF215E">
        <w:rPr>
          <w:rFonts w:cs="David" w:hint="cs"/>
          <w:rtl/>
        </w:rPr>
        <w:t>אנטוני פרידמן, לשכת עו"ד</w:t>
      </w:r>
    </w:p>
    <w:p w14:paraId="70462378" w14:textId="77777777" w:rsidR="00AF215E" w:rsidRPr="00AF215E" w:rsidRDefault="00AF215E" w:rsidP="00AF215E">
      <w:pPr>
        <w:bidi/>
        <w:jc w:val="both"/>
        <w:rPr>
          <w:rFonts w:cs="David" w:hint="cs"/>
          <w:rtl/>
        </w:rPr>
      </w:pPr>
      <w:r w:rsidRPr="00AF215E">
        <w:rPr>
          <w:rFonts w:cs="David" w:hint="cs"/>
          <w:rtl/>
        </w:rPr>
        <w:t>אלה אלון, אוניברסיטת ת"א</w:t>
      </w:r>
    </w:p>
    <w:p w14:paraId="4DCBB39F" w14:textId="77777777" w:rsidR="00AF215E" w:rsidRPr="00AF215E" w:rsidRDefault="00AF215E" w:rsidP="00AF215E">
      <w:pPr>
        <w:bidi/>
        <w:jc w:val="both"/>
        <w:rPr>
          <w:rFonts w:cs="David" w:hint="cs"/>
          <w:rtl/>
        </w:rPr>
      </w:pPr>
      <w:r w:rsidRPr="00AF215E">
        <w:rPr>
          <w:rFonts w:cs="David" w:hint="cs"/>
          <w:rtl/>
        </w:rPr>
        <w:t>לאה בנדר, שתי"ל</w:t>
      </w:r>
    </w:p>
    <w:p w14:paraId="1AB6AC83" w14:textId="77777777" w:rsidR="00AF215E" w:rsidRPr="00AF215E" w:rsidRDefault="00AF215E" w:rsidP="00AF215E">
      <w:pPr>
        <w:bidi/>
        <w:jc w:val="both"/>
        <w:rPr>
          <w:rFonts w:cs="David" w:hint="cs"/>
          <w:rtl/>
        </w:rPr>
      </w:pPr>
      <w:r w:rsidRPr="00AF215E">
        <w:rPr>
          <w:rFonts w:cs="David" w:hint="cs"/>
          <w:rtl/>
        </w:rPr>
        <w:t>דפנה כהן, לוביסטית</w:t>
      </w:r>
    </w:p>
    <w:p w14:paraId="6D04D795" w14:textId="77777777" w:rsidR="00AF215E" w:rsidRDefault="00AF215E" w:rsidP="00AF215E">
      <w:pPr>
        <w:bidi/>
        <w:jc w:val="both"/>
        <w:rPr>
          <w:rFonts w:cs="David" w:hint="cs"/>
          <w:rtl/>
        </w:rPr>
      </w:pPr>
    </w:p>
    <w:p w14:paraId="6DCF5F98" w14:textId="77777777" w:rsidR="00AF215E" w:rsidRPr="00AF215E" w:rsidRDefault="00AF215E" w:rsidP="00AF215E">
      <w:pPr>
        <w:bidi/>
        <w:jc w:val="both"/>
        <w:rPr>
          <w:rFonts w:cs="David" w:hint="cs"/>
          <w:rtl/>
        </w:rPr>
      </w:pPr>
    </w:p>
    <w:p w14:paraId="47933CC9" w14:textId="77777777" w:rsidR="00AF215E" w:rsidRPr="00AF215E" w:rsidRDefault="00AF215E" w:rsidP="00AF215E">
      <w:pPr>
        <w:tabs>
          <w:tab w:val="left" w:pos="1930"/>
        </w:tabs>
        <w:bidi/>
        <w:jc w:val="both"/>
        <w:rPr>
          <w:rFonts w:cs="David" w:hint="cs"/>
          <w:rtl/>
        </w:rPr>
      </w:pPr>
      <w:r w:rsidRPr="00AF215E">
        <w:rPr>
          <w:rFonts w:cs="David"/>
          <w:b/>
          <w:bCs/>
          <w:u w:val="single"/>
          <w:rtl/>
        </w:rPr>
        <w:t>י</w:t>
      </w:r>
      <w:r w:rsidRPr="00AF215E">
        <w:rPr>
          <w:rFonts w:cs="David" w:hint="cs"/>
          <w:b/>
          <w:bCs/>
          <w:u w:val="single"/>
          <w:rtl/>
        </w:rPr>
        <w:t>יעוץ משפטי</w:t>
      </w:r>
      <w:r w:rsidRPr="00AF215E">
        <w:rPr>
          <w:rFonts w:cs="David"/>
          <w:b/>
          <w:bCs/>
          <w:u w:val="single"/>
          <w:rtl/>
        </w:rPr>
        <w:t>:</w:t>
      </w:r>
      <w:r w:rsidRPr="00AF215E">
        <w:rPr>
          <w:rFonts w:cs="David" w:hint="cs"/>
          <w:rtl/>
        </w:rPr>
        <w:tab/>
        <w:t>ארבל אסטרחן</w:t>
      </w:r>
    </w:p>
    <w:p w14:paraId="768FBA84" w14:textId="77777777" w:rsidR="00AF215E" w:rsidRPr="00AF215E" w:rsidRDefault="00AF215E" w:rsidP="00AF215E">
      <w:pPr>
        <w:bidi/>
        <w:jc w:val="both"/>
        <w:rPr>
          <w:rFonts w:cs="David" w:hint="cs"/>
          <w:rtl/>
        </w:rPr>
      </w:pPr>
    </w:p>
    <w:p w14:paraId="02F34F72" w14:textId="77777777" w:rsidR="00AF215E" w:rsidRPr="00AF215E" w:rsidRDefault="00AF215E" w:rsidP="00AF215E">
      <w:pPr>
        <w:bidi/>
        <w:jc w:val="both"/>
        <w:rPr>
          <w:rFonts w:cs="David" w:hint="cs"/>
          <w:rtl/>
        </w:rPr>
      </w:pPr>
    </w:p>
    <w:p w14:paraId="4B3B74B2" w14:textId="77777777" w:rsidR="00AF215E" w:rsidRPr="00AF215E" w:rsidRDefault="00AF215E" w:rsidP="00AF215E">
      <w:pPr>
        <w:tabs>
          <w:tab w:val="left" w:pos="1930"/>
        </w:tabs>
        <w:bidi/>
        <w:jc w:val="both"/>
        <w:rPr>
          <w:rFonts w:cs="David" w:hint="cs"/>
          <w:rtl/>
        </w:rPr>
      </w:pPr>
      <w:r w:rsidRPr="00AF215E">
        <w:rPr>
          <w:rFonts w:cs="David"/>
          <w:b/>
          <w:bCs/>
          <w:u w:val="single"/>
          <w:rtl/>
        </w:rPr>
        <w:t>מנהלת הוועדה</w:t>
      </w:r>
      <w:r w:rsidRPr="00AF215E">
        <w:rPr>
          <w:rFonts w:cs="David"/>
          <w:rtl/>
        </w:rPr>
        <w:t>:</w:t>
      </w:r>
      <w:r w:rsidRPr="00AF215E">
        <w:rPr>
          <w:rFonts w:cs="David" w:hint="cs"/>
          <w:b/>
          <w:bCs/>
          <w:rtl/>
        </w:rPr>
        <w:tab/>
      </w:r>
      <w:r w:rsidRPr="00AF215E">
        <w:rPr>
          <w:rFonts w:cs="David" w:hint="cs"/>
          <w:rtl/>
        </w:rPr>
        <w:t>אתי בן-יוסף</w:t>
      </w:r>
    </w:p>
    <w:p w14:paraId="42F8B7EB" w14:textId="77777777" w:rsidR="00AF215E" w:rsidRPr="00AF215E" w:rsidRDefault="00AF215E" w:rsidP="00AF215E">
      <w:pPr>
        <w:bidi/>
        <w:jc w:val="both"/>
        <w:rPr>
          <w:rFonts w:cs="David" w:hint="cs"/>
          <w:rtl/>
        </w:rPr>
      </w:pPr>
    </w:p>
    <w:p w14:paraId="5AB48863" w14:textId="77777777" w:rsidR="00AF215E" w:rsidRPr="00AF215E" w:rsidRDefault="00AF215E" w:rsidP="00AF215E">
      <w:pPr>
        <w:bidi/>
        <w:jc w:val="both"/>
        <w:rPr>
          <w:rFonts w:cs="David" w:hint="cs"/>
          <w:rtl/>
        </w:rPr>
      </w:pPr>
    </w:p>
    <w:p w14:paraId="5AE12BE2" w14:textId="77777777" w:rsidR="00AF215E" w:rsidRPr="00AF215E" w:rsidRDefault="00AF215E" w:rsidP="00AF215E">
      <w:pPr>
        <w:tabs>
          <w:tab w:val="left" w:pos="1930"/>
        </w:tabs>
        <w:bidi/>
        <w:jc w:val="both"/>
        <w:rPr>
          <w:rFonts w:cs="David" w:hint="cs"/>
          <w:rtl/>
        </w:rPr>
      </w:pPr>
      <w:r w:rsidRPr="00AF215E">
        <w:rPr>
          <w:rFonts w:cs="David" w:hint="cs"/>
          <w:b/>
          <w:bCs/>
          <w:u w:val="single"/>
          <w:rtl/>
        </w:rPr>
        <w:t>רשמת פרלמנטרית</w:t>
      </w:r>
      <w:r w:rsidRPr="00AF215E">
        <w:rPr>
          <w:rFonts w:cs="David"/>
          <w:rtl/>
        </w:rPr>
        <w:t>:</w:t>
      </w:r>
      <w:r w:rsidRPr="00AF215E">
        <w:rPr>
          <w:rFonts w:cs="David" w:hint="cs"/>
          <w:rtl/>
        </w:rPr>
        <w:tab/>
        <w:t>הדס צנוירט</w:t>
      </w:r>
    </w:p>
    <w:p w14:paraId="0B5D68DA" w14:textId="77777777" w:rsidR="00AF215E" w:rsidRPr="00AF215E" w:rsidRDefault="00AF215E" w:rsidP="00AF215E">
      <w:pPr>
        <w:bidi/>
        <w:jc w:val="both"/>
        <w:rPr>
          <w:rFonts w:cs="David" w:hint="cs"/>
          <w:b/>
          <w:bCs/>
          <w:rtl/>
        </w:rPr>
      </w:pPr>
    </w:p>
    <w:p w14:paraId="198C2E51" w14:textId="77777777" w:rsidR="00AF215E" w:rsidRPr="00AF215E" w:rsidRDefault="00AF215E" w:rsidP="00AF215E">
      <w:pPr>
        <w:pStyle w:val="Heading5"/>
        <w:rPr>
          <w:rFonts w:hint="cs"/>
          <w:sz w:val="24"/>
          <w:rtl/>
        </w:rPr>
      </w:pPr>
    </w:p>
    <w:p w14:paraId="31D998F7" w14:textId="77777777" w:rsidR="00AF215E" w:rsidRPr="00AF215E" w:rsidRDefault="00AF215E" w:rsidP="00AF215E">
      <w:pPr>
        <w:pStyle w:val="Heading5"/>
        <w:rPr>
          <w:sz w:val="24"/>
          <w:rtl/>
        </w:rPr>
      </w:pPr>
      <w:r w:rsidRPr="00AF215E">
        <w:rPr>
          <w:sz w:val="24"/>
          <w:rtl/>
        </w:rPr>
        <w:t xml:space="preserve"> </w:t>
      </w:r>
    </w:p>
    <w:p w14:paraId="03CE16C6" w14:textId="77777777" w:rsidR="00AF215E" w:rsidRPr="00AF215E" w:rsidRDefault="00AF215E" w:rsidP="00AF215E">
      <w:pPr>
        <w:bidi/>
        <w:jc w:val="both"/>
        <w:rPr>
          <w:rFonts w:cs="David" w:hint="cs"/>
          <w:rtl/>
        </w:rPr>
      </w:pPr>
    </w:p>
    <w:p w14:paraId="144C51A5" w14:textId="77777777" w:rsidR="00AF215E" w:rsidRPr="00AF215E" w:rsidRDefault="00AF215E" w:rsidP="00AF215E">
      <w:pPr>
        <w:bidi/>
        <w:jc w:val="center"/>
        <w:rPr>
          <w:rFonts w:cs="David" w:hint="cs"/>
          <w:rtl/>
        </w:rPr>
      </w:pPr>
      <w:r w:rsidRPr="00AF215E">
        <w:rPr>
          <w:rFonts w:cs="David"/>
          <w:rtl/>
        </w:rPr>
        <w:br w:type="page"/>
      </w:r>
    </w:p>
    <w:p w14:paraId="4EE4E4C2" w14:textId="77777777" w:rsidR="00AF215E" w:rsidRPr="00AF215E" w:rsidRDefault="00AF215E" w:rsidP="00AF215E">
      <w:pPr>
        <w:tabs>
          <w:tab w:val="left" w:pos="1221"/>
        </w:tabs>
        <w:bidi/>
        <w:jc w:val="center"/>
        <w:rPr>
          <w:rFonts w:cs="David" w:hint="cs"/>
          <w:b/>
          <w:bCs/>
          <w:u w:val="single"/>
          <w:rtl/>
        </w:rPr>
      </w:pPr>
      <w:r w:rsidRPr="00AF215E">
        <w:rPr>
          <w:rFonts w:cs="David" w:hint="cs"/>
          <w:b/>
          <w:bCs/>
          <w:rtl/>
        </w:rPr>
        <w:t xml:space="preserve">הצעת חוק הכנסת (תיקון </w:t>
      </w:r>
      <w:r w:rsidRPr="00AF215E">
        <w:rPr>
          <w:rFonts w:cs="David"/>
          <w:b/>
          <w:bCs/>
          <w:rtl/>
        </w:rPr>
        <w:t>–</w:t>
      </w:r>
      <w:r w:rsidRPr="00AF215E">
        <w:rPr>
          <w:rFonts w:cs="David" w:hint="cs"/>
          <w:b/>
          <w:bCs/>
          <w:rtl/>
        </w:rPr>
        <w:t xml:space="preserve"> הסדרת פעולתם של שדלנים (לוביסטים)), התשס"ח-2007, של</w:t>
      </w:r>
      <w:r w:rsidRPr="00AF215E">
        <w:rPr>
          <w:rFonts w:cs="David" w:hint="cs"/>
          <w:b/>
          <w:bCs/>
          <w:u w:val="single"/>
          <w:rtl/>
        </w:rPr>
        <w:t xml:space="preserve"> חברי הכנסת שלי יחימוביץ וגדעון סער (פ/3130) </w:t>
      </w:r>
      <w:r w:rsidRPr="00AF215E">
        <w:rPr>
          <w:rFonts w:cs="David"/>
          <w:b/>
          <w:bCs/>
          <w:u w:val="single"/>
          <w:rtl/>
        </w:rPr>
        <w:t>–</w:t>
      </w:r>
      <w:r w:rsidRPr="00AF215E">
        <w:rPr>
          <w:rFonts w:cs="David" w:hint="cs"/>
          <w:b/>
          <w:bCs/>
          <w:u w:val="single"/>
          <w:rtl/>
        </w:rPr>
        <w:t xml:space="preserve"> הכנה לקריאה ראשונה</w:t>
      </w:r>
    </w:p>
    <w:p w14:paraId="3E28BAB2" w14:textId="77777777" w:rsidR="00AF215E" w:rsidRPr="00AF215E" w:rsidRDefault="00AF215E" w:rsidP="00AF215E">
      <w:pPr>
        <w:tabs>
          <w:tab w:val="left" w:pos="1221"/>
        </w:tabs>
        <w:bidi/>
        <w:jc w:val="both"/>
        <w:rPr>
          <w:rFonts w:cs="David" w:hint="cs"/>
          <w:b/>
          <w:bCs/>
          <w:u w:val="single"/>
          <w:rtl/>
        </w:rPr>
      </w:pPr>
    </w:p>
    <w:p w14:paraId="3B8F1ECC" w14:textId="77777777" w:rsidR="00AF215E" w:rsidRPr="00AF215E" w:rsidRDefault="00AF215E" w:rsidP="00AF215E">
      <w:pPr>
        <w:bidi/>
        <w:jc w:val="both"/>
        <w:rPr>
          <w:rFonts w:cs="David" w:hint="cs"/>
          <w:rtl/>
        </w:rPr>
      </w:pPr>
    </w:p>
    <w:p w14:paraId="7C9D53AB"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3A9FC5FA" w14:textId="77777777" w:rsidR="00AF215E" w:rsidRPr="00AF215E" w:rsidRDefault="00AF215E" w:rsidP="00AF215E">
      <w:pPr>
        <w:bidi/>
        <w:jc w:val="both"/>
        <w:rPr>
          <w:rFonts w:cs="David" w:hint="cs"/>
          <w:rtl/>
        </w:rPr>
      </w:pPr>
    </w:p>
    <w:p w14:paraId="1E7ACF3B" w14:textId="77777777" w:rsidR="00AF215E" w:rsidRPr="00AF215E" w:rsidRDefault="00AF215E" w:rsidP="00AF215E">
      <w:pPr>
        <w:tabs>
          <w:tab w:val="left" w:pos="1221"/>
        </w:tabs>
        <w:bidi/>
        <w:jc w:val="both"/>
        <w:rPr>
          <w:rFonts w:cs="David" w:hint="cs"/>
          <w:rtl/>
        </w:rPr>
      </w:pPr>
      <w:r w:rsidRPr="00AF215E">
        <w:rPr>
          <w:rFonts w:cs="David" w:hint="cs"/>
          <w:rtl/>
        </w:rPr>
        <w:t xml:space="preserve">            בוקר טוב, אני מתכבד לפתוח את הישיבה. על סדר היום הצעת חוק הכנסת (תיקון </w:t>
      </w:r>
      <w:r w:rsidRPr="00AF215E">
        <w:rPr>
          <w:rFonts w:cs="David"/>
          <w:rtl/>
        </w:rPr>
        <w:t>–</w:t>
      </w:r>
      <w:r w:rsidRPr="00AF215E">
        <w:rPr>
          <w:rFonts w:cs="David" w:hint="cs"/>
          <w:rtl/>
        </w:rPr>
        <w:t xml:space="preserve"> הסדרת פעולתם של שדלנים (לוביסטים)), התשס"ח-2007, של חברי הכנסת שלי יחימוביץ וגדעון סער (פ/3130) </w:t>
      </w:r>
      <w:r w:rsidRPr="00AF215E">
        <w:rPr>
          <w:rFonts w:cs="David"/>
          <w:rtl/>
        </w:rPr>
        <w:t>–</w:t>
      </w:r>
      <w:r w:rsidRPr="00AF215E">
        <w:rPr>
          <w:rFonts w:cs="David" w:hint="cs"/>
          <w:rtl/>
        </w:rPr>
        <w:t xml:space="preserve"> הכנה לקריאה ראשונה.</w:t>
      </w:r>
    </w:p>
    <w:p w14:paraId="686CC1E1" w14:textId="77777777" w:rsidR="00AF215E" w:rsidRPr="00AF215E" w:rsidRDefault="00AF215E" w:rsidP="00AF215E">
      <w:pPr>
        <w:tabs>
          <w:tab w:val="left" w:pos="1221"/>
        </w:tabs>
        <w:bidi/>
        <w:jc w:val="both"/>
        <w:rPr>
          <w:rFonts w:cs="David" w:hint="cs"/>
          <w:rtl/>
        </w:rPr>
      </w:pPr>
    </w:p>
    <w:p w14:paraId="2F56BE77" w14:textId="77777777" w:rsidR="00AF215E" w:rsidRPr="00AF215E" w:rsidRDefault="00AF215E" w:rsidP="00AF215E">
      <w:pPr>
        <w:tabs>
          <w:tab w:val="left" w:pos="796"/>
        </w:tabs>
        <w:bidi/>
        <w:jc w:val="both"/>
        <w:rPr>
          <w:rFonts w:cs="David" w:hint="cs"/>
          <w:rtl/>
        </w:rPr>
      </w:pPr>
      <w:r w:rsidRPr="00AF215E">
        <w:rPr>
          <w:rFonts w:cs="David" w:hint="cs"/>
          <w:rtl/>
        </w:rPr>
        <w:tab/>
        <w:t>הגענו עד סעיף 67 ועד כאן אושר.</w:t>
      </w:r>
    </w:p>
    <w:p w14:paraId="2DD59A06" w14:textId="77777777" w:rsidR="00AF215E" w:rsidRPr="00AF215E" w:rsidRDefault="00AF215E" w:rsidP="00AF215E">
      <w:pPr>
        <w:tabs>
          <w:tab w:val="left" w:pos="796"/>
        </w:tabs>
        <w:bidi/>
        <w:jc w:val="both"/>
        <w:rPr>
          <w:rFonts w:cs="David" w:hint="cs"/>
          <w:rtl/>
        </w:rPr>
      </w:pPr>
    </w:p>
    <w:p w14:paraId="768293E5" w14:textId="77777777" w:rsidR="00AF215E" w:rsidRPr="00AF215E" w:rsidRDefault="00AF215E" w:rsidP="00AF215E">
      <w:pPr>
        <w:bidi/>
        <w:jc w:val="both"/>
        <w:rPr>
          <w:rFonts w:cs="David" w:hint="cs"/>
          <w:u w:val="single"/>
          <w:rtl/>
        </w:rPr>
      </w:pPr>
      <w:r w:rsidRPr="00AF215E">
        <w:rPr>
          <w:rFonts w:cs="David" w:hint="cs"/>
          <w:u w:val="single"/>
          <w:rtl/>
        </w:rPr>
        <w:t>ארבל אסטרחן:</w:t>
      </w:r>
    </w:p>
    <w:p w14:paraId="0A70AF7B" w14:textId="77777777" w:rsidR="00AF215E" w:rsidRPr="00AF215E" w:rsidRDefault="00AF215E" w:rsidP="00AF215E">
      <w:pPr>
        <w:tabs>
          <w:tab w:val="left" w:pos="796"/>
        </w:tabs>
        <w:bidi/>
        <w:jc w:val="both"/>
        <w:rPr>
          <w:rFonts w:cs="David" w:hint="cs"/>
          <w:rtl/>
        </w:rPr>
      </w:pPr>
    </w:p>
    <w:p w14:paraId="2008BBC1" w14:textId="77777777" w:rsidR="00AF215E" w:rsidRPr="00AF215E" w:rsidRDefault="00AF215E" w:rsidP="00AF215E">
      <w:pPr>
        <w:tabs>
          <w:tab w:val="left" w:pos="796"/>
        </w:tabs>
        <w:bidi/>
        <w:jc w:val="both"/>
        <w:rPr>
          <w:rFonts w:cs="David" w:hint="cs"/>
          <w:rtl/>
        </w:rPr>
      </w:pPr>
      <w:r w:rsidRPr="00AF215E">
        <w:rPr>
          <w:rFonts w:cs="David" w:hint="cs"/>
          <w:rtl/>
        </w:rPr>
        <w:tab/>
        <w:t xml:space="preserve">הפנו את תשומת לבי שסעיף 67 מחייב פרסום באתר האינטרנט של כל הפרטים שמסרו השדלנים לכנסת, ביניהם גם פרטים מאוד אישיים שלא בהכרח יש חשיבות לפרסום, למשל חשבנו להחריג תעודת זהות של השדלן וכתובתו האישית. חשבנו שזה דבר שאין סיבה לפרסם אותו באינטרנט. כמובן, הוא יהיה בידי הכנסת. </w:t>
      </w:r>
    </w:p>
    <w:p w14:paraId="0A17AC30" w14:textId="77777777" w:rsidR="00AF215E" w:rsidRPr="00AF215E" w:rsidRDefault="00AF215E" w:rsidP="00AF215E">
      <w:pPr>
        <w:tabs>
          <w:tab w:val="left" w:pos="796"/>
        </w:tabs>
        <w:bidi/>
        <w:jc w:val="both"/>
        <w:rPr>
          <w:rFonts w:cs="David" w:hint="cs"/>
          <w:rtl/>
        </w:rPr>
      </w:pPr>
    </w:p>
    <w:p w14:paraId="49357571"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22E75F3F" w14:textId="77777777" w:rsidR="00AF215E" w:rsidRPr="00AF215E" w:rsidRDefault="00AF215E" w:rsidP="00AF215E">
      <w:pPr>
        <w:bidi/>
        <w:jc w:val="both"/>
        <w:rPr>
          <w:rFonts w:cs="David" w:hint="cs"/>
          <w:rtl/>
        </w:rPr>
      </w:pPr>
    </w:p>
    <w:p w14:paraId="213DBCA5" w14:textId="77777777" w:rsidR="00AF215E" w:rsidRPr="00AF215E" w:rsidRDefault="00AF215E" w:rsidP="00AF215E">
      <w:pPr>
        <w:tabs>
          <w:tab w:val="left" w:pos="796"/>
        </w:tabs>
        <w:bidi/>
        <w:jc w:val="both"/>
        <w:rPr>
          <w:rFonts w:cs="David" w:hint="cs"/>
          <w:rtl/>
        </w:rPr>
      </w:pPr>
      <w:r w:rsidRPr="00AF215E">
        <w:rPr>
          <w:rFonts w:cs="David" w:hint="cs"/>
          <w:rtl/>
        </w:rPr>
        <w:tab/>
        <w:t xml:space="preserve"> בסדר, תודה.</w:t>
      </w:r>
    </w:p>
    <w:p w14:paraId="587AC7BA" w14:textId="77777777" w:rsidR="00AF215E" w:rsidRPr="00AF215E" w:rsidRDefault="00AF215E" w:rsidP="00AF215E">
      <w:pPr>
        <w:tabs>
          <w:tab w:val="left" w:pos="796"/>
        </w:tabs>
        <w:bidi/>
        <w:jc w:val="both"/>
        <w:rPr>
          <w:rFonts w:cs="David" w:hint="cs"/>
          <w:rtl/>
        </w:rPr>
      </w:pPr>
    </w:p>
    <w:p w14:paraId="794D16D7" w14:textId="77777777" w:rsidR="00AF215E" w:rsidRPr="00AF215E" w:rsidRDefault="00AF215E" w:rsidP="00AF215E">
      <w:pPr>
        <w:tabs>
          <w:tab w:val="left" w:pos="796"/>
        </w:tabs>
        <w:bidi/>
        <w:jc w:val="both"/>
        <w:rPr>
          <w:rFonts w:cs="David" w:hint="cs"/>
          <w:rtl/>
        </w:rPr>
      </w:pPr>
      <w:r w:rsidRPr="00AF215E">
        <w:rPr>
          <w:rFonts w:cs="David" w:hint="cs"/>
          <w:rtl/>
        </w:rPr>
        <w:tab/>
        <w:t xml:space="preserve">קורא סעיף 68. </w:t>
      </w:r>
    </w:p>
    <w:p w14:paraId="1D722201" w14:textId="77777777" w:rsidR="00AF215E" w:rsidRPr="00AF215E" w:rsidRDefault="00AF215E" w:rsidP="00AF215E">
      <w:pPr>
        <w:tabs>
          <w:tab w:val="left" w:pos="796"/>
        </w:tabs>
        <w:bidi/>
        <w:jc w:val="both"/>
        <w:rPr>
          <w:rFonts w:cs="David" w:hint="cs"/>
          <w:rtl/>
        </w:rPr>
      </w:pPr>
    </w:p>
    <w:p w14:paraId="3E8F496B" w14:textId="77777777" w:rsidR="00AF215E" w:rsidRPr="00AF215E" w:rsidRDefault="00AF215E" w:rsidP="00AF215E">
      <w:pPr>
        <w:tabs>
          <w:tab w:val="left" w:pos="796"/>
        </w:tabs>
        <w:bidi/>
        <w:jc w:val="both"/>
        <w:rPr>
          <w:rFonts w:cs="David" w:hint="cs"/>
          <w:rtl/>
        </w:rPr>
      </w:pPr>
      <w:r w:rsidRPr="00AF215E">
        <w:rPr>
          <w:rFonts w:cs="David" w:hint="cs"/>
          <w:rtl/>
        </w:rPr>
        <w:tab/>
        <w:t>אני לא חושב שיש עם זה בעיה. אנו מאשרים את זה, רוב חברי הכנסת בעד, תודה.</w:t>
      </w:r>
    </w:p>
    <w:p w14:paraId="1A006B89" w14:textId="77777777" w:rsidR="00AF215E" w:rsidRPr="00AF215E" w:rsidRDefault="00AF215E" w:rsidP="00AF215E">
      <w:pPr>
        <w:tabs>
          <w:tab w:val="left" w:pos="796"/>
        </w:tabs>
        <w:bidi/>
        <w:jc w:val="both"/>
        <w:rPr>
          <w:rFonts w:cs="David" w:hint="cs"/>
          <w:rtl/>
        </w:rPr>
      </w:pPr>
    </w:p>
    <w:p w14:paraId="1D2A1C32" w14:textId="77777777" w:rsidR="00AF215E" w:rsidRPr="00AF215E" w:rsidRDefault="00AF215E" w:rsidP="00AF215E">
      <w:pPr>
        <w:tabs>
          <w:tab w:val="left" w:pos="796"/>
        </w:tabs>
        <w:bidi/>
        <w:jc w:val="both"/>
        <w:rPr>
          <w:rFonts w:cs="David" w:hint="cs"/>
          <w:rtl/>
        </w:rPr>
      </w:pPr>
      <w:r w:rsidRPr="00AF215E">
        <w:rPr>
          <w:rFonts w:cs="David" w:hint="cs"/>
          <w:rtl/>
        </w:rPr>
        <w:tab/>
        <w:t>קורא סעיף 69(א)(1).</w:t>
      </w:r>
    </w:p>
    <w:p w14:paraId="73887131" w14:textId="77777777" w:rsidR="00AF215E" w:rsidRPr="00AF215E" w:rsidRDefault="00AF215E" w:rsidP="00AF215E">
      <w:pPr>
        <w:tabs>
          <w:tab w:val="left" w:pos="796"/>
        </w:tabs>
        <w:bidi/>
        <w:jc w:val="both"/>
        <w:rPr>
          <w:rFonts w:cs="David" w:hint="cs"/>
          <w:rtl/>
        </w:rPr>
      </w:pPr>
    </w:p>
    <w:p w14:paraId="546B6C7F" w14:textId="77777777" w:rsidR="00AF215E" w:rsidRPr="00AF215E" w:rsidRDefault="00AF215E" w:rsidP="00AF215E">
      <w:pPr>
        <w:tabs>
          <w:tab w:val="left" w:pos="796"/>
        </w:tabs>
        <w:bidi/>
        <w:jc w:val="both"/>
        <w:rPr>
          <w:rFonts w:cs="David" w:hint="cs"/>
          <w:rtl/>
        </w:rPr>
      </w:pPr>
      <w:r w:rsidRPr="00AF215E">
        <w:rPr>
          <w:rFonts w:cs="David" w:hint="cs"/>
          <w:rtl/>
        </w:rPr>
        <w:tab/>
        <w:t>אני רוצה להציע להוריד את הסעיף הזה. הניסוח שלו לא מי יודע. תן לי דוגמה, איך אתה מביא אותי למחויבות אישית?</w:t>
      </w:r>
    </w:p>
    <w:p w14:paraId="382E1C2E" w14:textId="77777777" w:rsidR="00AF215E" w:rsidRPr="00AF215E" w:rsidRDefault="00AF215E" w:rsidP="00AF215E">
      <w:pPr>
        <w:tabs>
          <w:tab w:val="left" w:pos="796"/>
        </w:tabs>
        <w:bidi/>
        <w:jc w:val="both"/>
        <w:rPr>
          <w:rFonts w:cs="David" w:hint="cs"/>
          <w:rtl/>
        </w:rPr>
      </w:pPr>
    </w:p>
    <w:p w14:paraId="5BFBD498"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6717BAC9" w14:textId="77777777" w:rsidR="00AF215E" w:rsidRPr="00AF215E" w:rsidRDefault="00AF215E" w:rsidP="00AF215E">
      <w:pPr>
        <w:bidi/>
        <w:jc w:val="both"/>
        <w:rPr>
          <w:rFonts w:cs="David" w:hint="cs"/>
          <w:u w:val="single"/>
          <w:rtl/>
        </w:rPr>
      </w:pPr>
    </w:p>
    <w:p w14:paraId="14659C9F" w14:textId="77777777" w:rsidR="00AF215E" w:rsidRPr="00AF215E" w:rsidRDefault="00AF215E" w:rsidP="00AF215E">
      <w:pPr>
        <w:tabs>
          <w:tab w:val="left" w:pos="796"/>
        </w:tabs>
        <w:bidi/>
        <w:jc w:val="both"/>
        <w:rPr>
          <w:rFonts w:cs="David" w:hint="cs"/>
          <w:rtl/>
        </w:rPr>
      </w:pPr>
      <w:r w:rsidRPr="00AF215E">
        <w:rPr>
          <w:rFonts w:cs="David" w:hint="cs"/>
          <w:rtl/>
        </w:rPr>
        <w:tab/>
        <w:t xml:space="preserve"> הסעיף הזה הוא העתק התקנות הקיימות שהן בבחינת דין שקיימות למעלה מעשור בכנסת הזו, ולהורדתו יהיה מסר שלילי חמור ביותר. זה חייב להיכלל. אני מסכים שחלק מההגדרות - נצטרך לפתוח אותן לדיון לקראת הקריאה השנייה והשלישית, שם אני מציע שנעשה את זה, מתוך התפיסה שאיננו משנים את הדין אלא אנו נשארים צמודים בגדול למה שקבוע היום בתקנות שהוציא יו"ר הכנסת.</w:t>
      </w:r>
    </w:p>
    <w:p w14:paraId="19362CF2" w14:textId="77777777" w:rsidR="00AF215E" w:rsidRPr="00AF215E" w:rsidRDefault="00AF215E" w:rsidP="00AF215E">
      <w:pPr>
        <w:tabs>
          <w:tab w:val="left" w:pos="796"/>
        </w:tabs>
        <w:bidi/>
        <w:jc w:val="both"/>
        <w:rPr>
          <w:rFonts w:cs="David" w:hint="cs"/>
          <w:rtl/>
        </w:rPr>
      </w:pPr>
    </w:p>
    <w:p w14:paraId="4E6707B2" w14:textId="77777777" w:rsidR="00AF215E" w:rsidRPr="00AF215E" w:rsidRDefault="00AF215E" w:rsidP="00AF215E">
      <w:pPr>
        <w:tabs>
          <w:tab w:val="left" w:pos="796"/>
        </w:tabs>
        <w:bidi/>
        <w:jc w:val="both"/>
        <w:rPr>
          <w:rFonts w:cs="David" w:hint="cs"/>
          <w:rtl/>
        </w:rPr>
      </w:pPr>
      <w:r w:rsidRPr="00AF215E">
        <w:rPr>
          <w:rFonts w:cs="David" w:hint="cs"/>
          <w:rtl/>
        </w:rPr>
        <w:tab/>
        <w:t>איך הוא יכול להביא למחויבות אישית - יש דרכים רבות. הוא יכול למשל לתרום לו בפריימריז. אני מציע בקריאה הראשונה להיות צמוד למה שיש בתקנות, לפתוח את העניין הזה לדיון לקראת הקריאה השנייה והשלישית.</w:t>
      </w:r>
    </w:p>
    <w:p w14:paraId="619F11F3" w14:textId="77777777" w:rsidR="00AF215E" w:rsidRPr="00AF215E" w:rsidRDefault="00AF215E" w:rsidP="00AF215E">
      <w:pPr>
        <w:tabs>
          <w:tab w:val="left" w:pos="796"/>
        </w:tabs>
        <w:bidi/>
        <w:jc w:val="both"/>
        <w:rPr>
          <w:rFonts w:cs="David" w:hint="cs"/>
          <w:rtl/>
        </w:rPr>
      </w:pPr>
    </w:p>
    <w:p w14:paraId="2E8092C3" w14:textId="77777777" w:rsidR="00AF215E" w:rsidRPr="00AF215E" w:rsidRDefault="00AF215E" w:rsidP="00AF215E">
      <w:pPr>
        <w:bidi/>
        <w:jc w:val="both"/>
        <w:rPr>
          <w:rFonts w:cs="David" w:hint="cs"/>
          <w:rtl/>
        </w:rPr>
      </w:pPr>
      <w:r w:rsidRPr="00AF215E">
        <w:rPr>
          <w:rFonts w:cs="David" w:hint="cs"/>
          <w:u w:val="single"/>
          <w:rtl/>
        </w:rPr>
        <w:t>היו"ר דוד טל:</w:t>
      </w:r>
    </w:p>
    <w:p w14:paraId="158B0382" w14:textId="77777777" w:rsidR="00AF215E" w:rsidRPr="00AF215E" w:rsidRDefault="00AF215E" w:rsidP="00AF215E">
      <w:pPr>
        <w:bidi/>
        <w:jc w:val="both"/>
        <w:rPr>
          <w:rFonts w:cs="David" w:hint="cs"/>
          <w:rtl/>
        </w:rPr>
      </w:pPr>
    </w:p>
    <w:p w14:paraId="11123C57" w14:textId="77777777" w:rsidR="00AF215E" w:rsidRPr="00AF215E" w:rsidRDefault="00AF215E" w:rsidP="00AF215E">
      <w:pPr>
        <w:tabs>
          <w:tab w:val="left" w:pos="796"/>
        </w:tabs>
        <w:bidi/>
        <w:jc w:val="both"/>
        <w:rPr>
          <w:rFonts w:cs="David" w:hint="cs"/>
          <w:rtl/>
        </w:rPr>
      </w:pPr>
      <w:r w:rsidRPr="00AF215E">
        <w:rPr>
          <w:rFonts w:cs="David" w:hint="cs"/>
          <w:rtl/>
        </w:rPr>
        <w:tab/>
        <w:t xml:space="preserve"> בסדר.</w:t>
      </w:r>
    </w:p>
    <w:p w14:paraId="03A18C3B" w14:textId="77777777" w:rsidR="00AF215E" w:rsidRPr="00AF215E" w:rsidRDefault="00AF215E" w:rsidP="00AF215E">
      <w:pPr>
        <w:tabs>
          <w:tab w:val="left" w:pos="796"/>
        </w:tabs>
        <w:bidi/>
        <w:jc w:val="both"/>
        <w:rPr>
          <w:rFonts w:cs="David" w:hint="cs"/>
          <w:rtl/>
        </w:rPr>
      </w:pPr>
    </w:p>
    <w:p w14:paraId="678D76DE" w14:textId="77777777" w:rsidR="00AF215E" w:rsidRPr="00AF215E" w:rsidRDefault="00AF215E" w:rsidP="00AF215E">
      <w:pPr>
        <w:tabs>
          <w:tab w:val="left" w:pos="796"/>
        </w:tabs>
        <w:bidi/>
        <w:jc w:val="both"/>
        <w:rPr>
          <w:rFonts w:cs="David" w:hint="cs"/>
          <w:rtl/>
        </w:rPr>
      </w:pPr>
      <w:r w:rsidRPr="00AF215E">
        <w:rPr>
          <w:rFonts w:cs="David" w:hint="cs"/>
          <w:u w:val="single"/>
          <w:rtl/>
        </w:rPr>
        <w:t>אלה אלון:</w:t>
      </w:r>
    </w:p>
    <w:p w14:paraId="39160EC5" w14:textId="77777777" w:rsidR="00AF215E" w:rsidRPr="00AF215E" w:rsidRDefault="00AF215E" w:rsidP="00AF215E">
      <w:pPr>
        <w:tabs>
          <w:tab w:val="left" w:pos="796"/>
        </w:tabs>
        <w:bidi/>
        <w:jc w:val="both"/>
        <w:rPr>
          <w:rFonts w:cs="David" w:hint="cs"/>
          <w:rtl/>
        </w:rPr>
      </w:pPr>
    </w:p>
    <w:p w14:paraId="1E417987" w14:textId="77777777" w:rsidR="00AF215E" w:rsidRPr="00AF215E" w:rsidRDefault="00AF215E" w:rsidP="00AF215E">
      <w:pPr>
        <w:tabs>
          <w:tab w:val="left" w:pos="796"/>
        </w:tabs>
        <w:bidi/>
        <w:jc w:val="both"/>
        <w:rPr>
          <w:rFonts w:cs="David" w:hint="cs"/>
          <w:rtl/>
        </w:rPr>
      </w:pPr>
      <w:r w:rsidRPr="00AF215E">
        <w:rPr>
          <w:rFonts w:cs="David" w:hint="cs"/>
          <w:rtl/>
        </w:rPr>
        <w:tab/>
        <w:t xml:space="preserve">אם הדוגמה היא דוגמה של מתן טובת הנאה, סעיף (3) מסדיר את ההיבט הזה, ואיני מבינה מה התוספת שיש בסעיף שמדבר על מחויבות אישית. ברגע שמוסיפים סעיף כזה, ולפי הניסוח הלא ברור שלו, זה נראה כאילו אסור לנסות לשכנע חבר כנסת שיגיע לעמדה מסוימת כי יש סיכוי שהוא יתחייב בפניי שזו עמדתו, ואז אני מביאה אותו להתחייבות אישית. </w:t>
      </w:r>
    </w:p>
    <w:p w14:paraId="50E00157" w14:textId="77777777" w:rsidR="00AF215E" w:rsidRPr="00AF215E" w:rsidRDefault="00AF215E" w:rsidP="00AF215E">
      <w:pPr>
        <w:tabs>
          <w:tab w:val="left" w:pos="796"/>
        </w:tabs>
        <w:bidi/>
        <w:jc w:val="both"/>
        <w:rPr>
          <w:rFonts w:cs="David" w:hint="cs"/>
          <w:rtl/>
        </w:rPr>
      </w:pPr>
    </w:p>
    <w:p w14:paraId="3CA04384" w14:textId="77777777" w:rsidR="00AF215E" w:rsidRPr="00AF215E" w:rsidRDefault="00AF215E" w:rsidP="00AF215E">
      <w:pPr>
        <w:tabs>
          <w:tab w:val="left" w:pos="796"/>
        </w:tabs>
        <w:bidi/>
        <w:jc w:val="both"/>
        <w:rPr>
          <w:rFonts w:cs="David" w:hint="cs"/>
          <w:rtl/>
        </w:rPr>
      </w:pPr>
    </w:p>
    <w:p w14:paraId="6B4B01C8" w14:textId="77777777" w:rsidR="00AF215E" w:rsidRPr="00AF215E" w:rsidRDefault="00AF215E" w:rsidP="00AF215E">
      <w:pPr>
        <w:tabs>
          <w:tab w:val="left" w:pos="796"/>
        </w:tabs>
        <w:bidi/>
        <w:jc w:val="both"/>
        <w:rPr>
          <w:rFonts w:cs="David" w:hint="cs"/>
          <w:rtl/>
        </w:rPr>
      </w:pPr>
    </w:p>
    <w:p w14:paraId="379045E6"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34D6664A" w14:textId="77777777" w:rsidR="00AF215E" w:rsidRPr="00AF215E" w:rsidRDefault="00AF215E" w:rsidP="00AF215E">
      <w:pPr>
        <w:bidi/>
        <w:jc w:val="both"/>
        <w:rPr>
          <w:rFonts w:cs="David" w:hint="cs"/>
          <w:rtl/>
        </w:rPr>
      </w:pPr>
    </w:p>
    <w:p w14:paraId="201F07A4" w14:textId="77777777" w:rsidR="00AF215E" w:rsidRPr="00AF215E" w:rsidRDefault="00AF215E" w:rsidP="00AF215E">
      <w:pPr>
        <w:tabs>
          <w:tab w:val="left" w:pos="796"/>
        </w:tabs>
        <w:bidi/>
        <w:jc w:val="both"/>
        <w:rPr>
          <w:rFonts w:cs="David" w:hint="cs"/>
          <w:rtl/>
        </w:rPr>
      </w:pPr>
      <w:r w:rsidRPr="00AF215E">
        <w:rPr>
          <w:rFonts w:cs="David" w:hint="cs"/>
          <w:rtl/>
        </w:rPr>
        <w:tab/>
        <w:t xml:space="preserve"> אנו מדברים על כך, שאם נעשה אקט שגורם לו מחויבות, להצביע אחר כך כפי שאת רוצה.</w:t>
      </w:r>
    </w:p>
    <w:p w14:paraId="6174E17D" w14:textId="77777777" w:rsidR="00AF215E" w:rsidRPr="00AF215E" w:rsidRDefault="00AF215E" w:rsidP="00AF215E">
      <w:pPr>
        <w:tabs>
          <w:tab w:val="left" w:pos="796"/>
        </w:tabs>
        <w:bidi/>
        <w:jc w:val="both"/>
        <w:rPr>
          <w:rFonts w:cs="David" w:hint="cs"/>
          <w:rtl/>
        </w:rPr>
      </w:pPr>
    </w:p>
    <w:p w14:paraId="5BFB5A1E" w14:textId="77777777" w:rsidR="00AF215E" w:rsidRPr="00AF215E" w:rsidRDefault="00AF215E" w:rsidP="00AF215E">
      <w:pPr>
        <w:tabs>
          <w:tab w:val="left" w:pos="796"/>
        </w:tabs>
        <w:bidi/>
        <w:jc w:val="both"/>
        <w:rPr>
          <w:rFonts w:cs="David" w:hint="cs"/>
          <w:rtl/>
        </w:rPr>
      </w:pPr>
      <w:r w:rsidRPr="00AF215E">
        <w:rPr>
          <w:rFonts w:cs="David" w:hint="cs"/>
          <w:u w:val="single"/>
          <w:rtl/>
        </w:rPr>
        <w:t>אלה אלון:</w:t>
      </w:r>
    </w:p>
    <w:p w14:paraId="54BD0557" w14:textId="77777777" w:rsidR="00AF215E" w:rsidRPr="00AF215E" w:rsidRDefault="00AF215E" w:rsidP="00AF215E">
      <w:pPr>
        <w:tabs>
          <w:tab w:val="left" w:pos="796"/>
        </w:tabs>
        <w:bidi/>
        <w:jc w:val="both"/>
        <w:rPr>
          <w:rFonts w:cs="David" w:hint="cs"/>
          <w:rtl/>
        </w:rPr>
      </w:pPr>
    </w:p>
    <w:p w14:paraId="7282CFA4" w14:textId="77777777" w:rsidR="00AF215E" w:rsidRPr="00AF215E" w:rsidRDefault="00AF215E" w:rsidP="00AF215E">
      <w:pPr>
        <w:tabs>
          <w:tab w:val="left" w:pos="796"/>
        </w:tabs>
        <w:bidi/>
        <w:jc w:val="both"/>
        <w:rPr>
          <w:rFonts w:cs="David" w:hint="cs"/>
          <w:rtl/>
        </w:rPr>
      </w:pPr>
      <w:r w:rsidRPr="00AF215E">
        <w:rPr>
          <w:rFonts w:cs="David" w:hint="cs"/>
          <w:rtl/>
        </w:rPr>
        <w:tab/>
        <w:t>אז צריך לנסח את זה.</w:t>
      </w:r>
    </w:p>
    <w:p w14:paraId="1F64BC25" w14:textId="77777777" w:rsidR="00AF215E" w:rsidRPr="00AF215E" w:rsidRDefault="00AF215E" w:rsidP="00AF215E">
      <w:pPr>
        <w:tabs>
          <w:tab w:val="left" w:pos="796"/>
        </w:tabs>
        <w:bidi/>
        <w:jc w:val="both"/>
        <w:rPr>
          <w:rFonts w:cs="David" w:hint="cs"/>
          <w:rtl/>
        </w:rPr>
      </w:pPr>
    </w:p>
    <w:p w14:paraId="76928AC4"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6EE26B4D" w14:textId="77777777" w:rsidR="00AF215E" w:rsidRPr="00AF215E" w:rsidRDefault="00AF215E" w:rsidP="00AF215E">
      <w:pPr>
        <w:bidi/>
        <w:jc w:val="both"/>
        <w:rPr>
          <w:rFonts w:cs="David" w:hint="cs"/>
          <w:rtl/>
        </w:rPr>
      </w:pPr>
    </w:p>
    <w:p w14:paraId="7F3B4A9A" w14:textId="77777777" w:rsidR="00AF215E" w:rsidRPr="00AF215E" w:rsidRDefault="00AF215E" w:rsidP="00AF215E">
      <w:pPr>
        <w:tabs>
          <w:tab w:val="left" w:pos="796"/>
        </w:tabs>
        <w:bidi/>
        <w:jc w:val="both"/>
        <w:rPr>
          <w:rFonts w:cs="David" w:hint="cs"/>
          <w:rtl/>
        </w:rPr>
      </w:pPr>
      <w:r w:rsidRPr="00AF215E">
        <w:rPr>
          <w:rFonts w:cs="David" w:hint="cs"/>
          <w:rtl/>
        </w:rPr>
        <w:tab/>
        <w:t xml:space="preserve"> אני מסכים אתך שהניסוח לא מצוין. הפניתי את תשומת לבה של היועצת המשפטית שלנו והיא תמצא את הניסוח הנכון, שזה צמוד לתקנות.</w:t>
      </w:r>
    </w:p>
    <w:p w14:paraId="20A9E9DD" w14:textId="77777777" w:rsidR="00AF215E" w:rsidRPr="00AF215E" w:rsidRDefault="00AF215E" w:rsidP="00AF215E">
      <w:pPr>
        <w:tabs>
          <w:tab w:val="left" w:pos="796"/>
        </w:tabs>
        <w:bidi/>
        <w:jc w:val="both"/>
        <w:rPr>
          <w:rFonts w:cs="David" w:hint="cs"/>
          <w:rtl/>
        </w:rPr>
      </w:pPr>
    </w:p>
    <w:p w14:paraId="317D76C3" w14:textId="77777777" w:rsidR="00AF215E" w:rsidRPr="00AF215E" w:rsidRDefault="00AF215E" w:rsidP="00AF215E">
      <w:pPr>
        <w:tabs>
          <w:tab w:val="left" w:pos="796"/>
        </w:tabs>
        <w:bidi/>
        <w:jc w:val="both"/>
        <w:rPr>
          <w:rFonts w:cs="David" w:hint="cs"/>
          <w:rtl/>
        </w:rPr>
      </w:pPr>
      <w:r w:rsidRPr="00AF215E">
        <w:rPr>
          <w:rFonts w:cs="David" w:hint="cs"/>
          <w:u w:val="single"/>
          <w:rtl/>
        </w:rPr>
        <w:t>אנטוני פרידמן:</w:t>
      </w:r>
    </w:p>
    <w:p w14:paraId="3541E883" w14:textId="77777777" w:rsidR="00AF215E" w:rsidRPr="00AF215E" w:rsidRDefault="00AF215E" w:rsidP="00AF215E">
      <w:pPr>
        <w:tabs>
          <w:tab w:val="left" w:pos="796"/>
        </w:tabs>
        <w:bidi/>
        <w:jc w:val="both"/>
        <w:rPr>
          <w:rFonts w:cs="David" w:hint="cs"/>
          <w:rtl/>
        </w:rPr>
      </w:pPr>
    </w:p>
    <w:p w14:paraId="3C81C2FB" w14:textId="77777777" w:rsidR="00AF215E" w:rsidRPr="00AF215E" w:rsidRDefault="00AF215E" w:rsidP="00AF215E">
      <w:pPr>
        <w:tabs>
          <w:tab w:val="left" w:pos="796"/>
        </w:tabs>
        <w:bidi/>
        <w:jc w:val="both"/>
        <w:rPr>
          <w:rFonts w:cs="David" w:hint="cs"/>
          <w:rtl/>
        </w:rPr>
      </w:pPr>
      <w:r w:rsidRPr="00AF215E">
        <w:rPr>
          <w:rFonts w:cs="David" w:hint="cs"/>
          <w:rtl/>
        </w:rPr>
        <w:tab/>
        <w:t>הצענו להגדיר את זה בצורה מדויקת יותר, על ידי מחויבות פסולה. ברור שאף חבר כנסת אינו יכול להתחייב לעשות מעשים באמצעים פסולים, מה גם שגם אם חבר כנסת יגיד: אצביע ככה, אתה לא יכול לחייב אותו. זה אמור להיות מיועד ללוביסטים, אבל זה יותר מיועד לחברי כנסת. אסור לחברי כנסת לקבל טובות הנאה, זה ברור. מי שבא כדי לשכנע חבר כנסת בעמדה מסוימת, מן הראוי שחבר הכנסת ירגיש חופשי לומר: אני מצביע כך, או אני מצביע נגד.</w:t>
      </w:r>
    </w:p>
    <w:p w14:paraId="5921E568" w14:textId="77777777" w:rsidR="00AF215E" w:rsidRPr="00AF215E" w:rsidRDefault="00AF215E" w:rsidP="00AF215E">
      <w:pPr>
        <w:tabs>
          <w:tab w:val="left" w:pos="796"/>
        </w:tabs>
        <w:bidi/>
        <w:jc w:val="both"/>
        <w:rPr>
          <w:rFonts w:cs="David" w:hint="cs"/>
          <w:rtl/>
        </w:rPr>
      </w:pPr>
    </w:p>
    <w:p w14:paraId="046AB8E7"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0D441B89" w14:textId="77777777" w:rsidR="00AF215E" w:rsidRPr="00AF215E" w:rsidRDefault="00AF215E" w:rsidP="00AF215E">
      <w:pPr>
        <w:bidi/>
        <w:jc w:val="both"/>
        <w:rPr>
          <w:rFonts w:cs="David" w:hint="cs"/>
          <w:rtl/>
        </w:rPr>
      </w:pPr>
    </w:p>
    <w:p w14:paraId="08E1114B" w14:textId="77777777" w:rsidR="00AF215E" w:rsidRPr="00AF215E" w:rsidRDefault="00AF215E" w:rsidP="00AF215E">
      <w:pPr>
        <w:tabs>
          <w:tab w:val="left" w:pos="796"/>
        </w:tabs>
        <w:bidi/>
        <w:jc w:val="both"/>
        <w:rPr>
          <w:rFonts w:cs="David" w:hint="cs"/>
          <w:rtl/>
        </w:rPr>
      </w:pPr>
      <w:r w:rsidRPr="00AF215E">
        <w:rPr>
          <w:rFonts w:cs="David" w:hint="cs"/>
          <w:rtl/>
        </w:rPr>
        <w:tab/>
        <w:t xml:space="preserve"> כל זמן שאין במדיום הזה בינך לאותו שדלן משהו פסול. ראיתי את ההצעה שלכם. אקבל פה את דעתו של חבר הכנסת סער - בין הקריאה הראשונה לשנייה נלטש את זה, ואני מבקש מהיועצת המשפטית שלנו לרשום את ההערות הללו, ובבוא העת ננסח את זה כפי שנכון לתקן את זה.</w:t>
      </w:r>
    </w:p>
    <w:p w14:paraId="3D611867" w14:textId="77777777" w:rsidR="00AF215E" w:rsidRPr="00AF215E" w:rsidRDefault="00AF215E" w:rsidP="00AF215E">
      <w:pPr>
        <w:bidi/>
        <w:jc w:val="both"/>
        <w:rPr>
          <w:rFonts w:cs="David" w:hint="cs"/>
          <w:rtl/>
        </w:rPr>
      </w:pPr>
    </w:p>
    <w:p w14:paraId="50F1FD0F" w14:textId="77777777" w:rsidR="00AF215E" w:rsidRPr="00AF215E" w:rsidRDefault="00AF215E" w:rsidP="00AF215E">
      <w:pPr>
        <w:bidi/>
        <w:jc w:val="both"/>
        <w:rPr>
          <w:rFonts w:cs="David" w:hint="cs"/>
          <w:rtl/>
        </w:rPr>
      </w:pPr>
      <w:r w:rsidRPr="00AF215E">
        <w:rPr>
          <w:rFonts w:cs="David" w:hint="cs"/>
          <w:rtl/>
        </w:rPr>
        <w:tab/>
        <w:t>קורא סעיף 69(2). מוצע להוסיף: או שאינה אמת. אתם מסכימים לזה?</w:t>
      </w:r>
    </w:p>
    <w:p w14:paraId="6E8619E3" w14:textId="77777777" w:rsidR="00AF215E" w:rsidRPr="00AF215E" w:rsidRDefault="00AF215E" w:rsidP="00AF215E">
      <w:pPr>
        <w:bidi/>
        <w:jc w:val="both"/>
        <w:rPr>
          <w:rFonts w:cs="David" w:hint="cs"/>
          <w:rtl/>
        </w:rPr>
      </w:pPr>
    </w:p>
    <w:p w14:paraId="299C19D2"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6497469B" w14:textId="77777777" w:rsidR="00AF215E" w:rsidRPr="00AF215E" w:rsidRDefault="00AF215E" w:rsidP="00AF215E">
      <w:pPr>
        <w:bidi/>
        <w:jc w:val="both"/>
        <w:rPr>
          <w:rFonts w:cs="David" w:hint="cs"/>
          <w:u w:val="single"/>
          <w:rtl/>
        </w:rPr>
      </w:pPr>
    </w:p>
    <w:p w14:paraId="1A7CA6CA" w14:textId="77777777" w:rsidR="00AF215E" w:rsidRPr="00AF215E" w:rsidRDefault="00AF215E" w:rsidP="00AF215E">
      <w:pPr>
        <w:bidi/>
        <w:jc w:val="both"/>
        <w:rPr>
          <w:rFonts w:cs="David" w:hint="cs"/>
          <w:rtl/>
        </w:rPr>
      </w:pPr>
      <w:r w:rsidRPr="00AF215E">
        <w:rPr>
          <w:rFonts w:cs="David" w:hint="cs"/>
          <w:rtl/>
        </w:rPr>
        <w:tab/>
        <w:t xml:space="preserve"> כל דבר, אפשר יהיה לטעון </w:t>
      </w:r>
      <w:r w:rsidRPr="00AF215E">
        <w:rPr>
          <w:rFonts w:cs="David"/>
          <w:rtl/>
        </w:rPr>
        <w:t>–</w:t>
      </w:r>
      <w:r w:rsidRPr="00AF215E">
        <w:rPr>
          <w:rFonts w:cs="David" w:hint="cs"/>
          <w:rtl/>
        </w:rPr>
        <w:t xml:space="preserve"> לא ידעתי. התרשלתי, אבל לא ידעתי מה האמת, רק מסרתי לוועדת הכנסת מידע לא נכון. אני לא בטוח שאנו עושים נכון אם אנו מרדדים- -</w:t>
      </w:r>
    </w:p>
    <w:p w14:paraId="3B175E3D" w14:textId="77777777" w:rsidR="00AF215E" w:rsidRPr="00AF215E" w:rsidRDefault="00AF215E" w:rsidP="00AF215E">
      <w:pPr>
        <w:bidi/>
        <w:jc w:val="both"/>
        <w:rPr>
          <w:rFonts w:cs="David" w:hint="cs"/>
          <w:rtl/>
        </w:rPr>
      </w:pPr>
    </w:p>
    <w:p w14:paraId="0A870F3F"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7A60A97E" w14:textId="77777777" w:rsidR="00AF215E" w:rsidRPr="00AF215E" w:rsidRDefault="00AF215E" w:rsidP="00AF215E">
      <w:pPr>
        <w:bidi/>
        <w:jc w:val="both"/>
        <w:rPr>
          <w:rFonts w:cs="David" w:hint="cs"/>
          <w:rtl/>
        </w:rPr>
      </w:pPr>
    </w:p>
    <w:p w14:paraId="69533D28" w14:textId="77777777" w:rsidR="00AF215E" w:rsidRPr="00AF215E" w:rsidRDefault="00AF215E" w:rsidP="00AF215E">
      <w:pPr>
        <w:bidi/>
        <w:jc w:val="both"/>
        <w:rPr>
          <w:rFonts w:cs="David" w:hint="cs"/>
          <w:rtl/>
        </w:rPr>
      </w:pPr>
      <w:r w:rsidRPr="00AF215E">
        <w:rPr>
          <w:rFonts w:cs="David" w:hint="cs"/>
          <w:rtl/>
        </w:rPr>
        <w:tab/>
        <w:t xml:space="preserve"> זה המצב כיום. לשכת עורכי הדין, יש לכם מה להוסיף פה?</w:t>
      </w:r>
    </w:p>
    <w:p w14:paraId="395E276F" w14:textId="77777777" w:rsidR="00AF215E" w:rsidRPr="00AF215E" w:rsidRDefault="00AF215E" w:rsidP="00AF215E">
      <w:pPr>
        <w:bidi/>
        <w:jc w:val="both"/>
        <w:rPr>
          <w:rFonts w:cs="David" w:hint="cs"/>
          <w:rtl/>
        </w:rPr>
      </w:pPr>
    </w:p>
    <w:p w14:paraId="6C1BA97C" w14:textId="77777777" w:rsidR="00AF215E" w:rsidRPr="00AF215E" w:rsidRDefault="00AF215E" w:rsidP="00AF215E">
      <w:pPr>
        <w:bidi/>
        <w:jc w:val="both"/>
        <w:rPr>
          <w:rFonts w:cs="David" w:hint="cs"/>
          <w:rtl/>
        </w:rPr>
      </w:pPr>
      <w:r w:rsidRPr="00AF215E">
        <w:rPr>
          <w:rFonts w:cs="David" w:hint="cs"/>
          <w:u w:val="single"/>
          <w:rtl/>
        </w:rPr>
        <w:t>אנטוני פרידמן:</w:t>
      </w:r>
    </w:p>
    <w:p w14:paraId="7C41E3EB" w14:textId="77777777" w:rsidR="00AF215E" w:rsidRPr="00AF215E" w:rsidRDefault="00AF215E" w:rsidP="00AF215E">
      <w:pPr>
        <w:bidi/>
        <w:jc w:val="both"/>
        <w:rPr>
          <w:rFonts w:cs="David" w:hint="cs"/>
          <w:rtl/>
        </w:rPr>
      </w:pPr>
    </w:p>
    <w:p w14:paraId="06D1A18A" w14:textId="77777777" w:rsidR="00AF215E" w:rsidRPr="00AF215E" w:rsidRDefault="00AF215E" w:rsidP="00AF215E">
      <w:pPr>
        <w:bidi/>
        <w:jc w:val="both"/>
        <w:rPr>
          <w:rFonts w:cs="David" w:hint="cs"/>
          <w:rtl/>
        </w:rPr>
      </w:pPr>
      <w:r w:rsidRPr="00AF215E">
        <w:rPr>
          <w:rFonts w:cs="David" w:hint="cs"/>
          <w:rtl/>
        </w:rPr>
        <w:tab/>
        <w:t>נכון שתמיד אפשר לומר: לא ידעתי, אבל זה לא כל כך פשוט. מי שבא לכאן ומייצג עמדה זה לא אנשים שבאים באיזו קפריזה. אם אתה מציג סטטיסטיקה מוטעית- -</w:t>
      </w:r>
    </w:p>
    <w:p w14:paraId="332EE5A7" w14:textId="77777777" w:rsidR="00AF215E" w:rsidRPr="00AF215E" w:rsidRDefault="00AF215E" w:rsidP="00AF215E">
      <w:pPr>
        <w:bidi/>
        <w:jc w:val="both"/>
        <w:rPr>
          <w:rFonts w:cs="David" w:hint="cs"/>
          <w:rtl/>
        </w:rPr>
      </w:pPr>
    </w:p>
    <w:p w14:paraId="292D0C30"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40396315" w14:textId="77777777" w:rsidR="00AF215E" w:rsidRPr="00AF215E" w:rsidRDefault="00AF215E" w:rsidP="00AF215E">
      <w:pPr>
        <w:bidi/>
        <w:jc w:val="both"/>
        <w:rPr>
          <w:rFonts w:cs="David" w:hint="cs"/>
          <w:u w:val="single"/>
          <w:rtl/>
        </w:rPr>
      </w:pPr>
    </w:p>
    <w:p w14:paraId="749AE7B4" w14:textId="77777777" w:rsidR="00AF215E" w:rsidRPr="00AF215E" w:rsidRDefault="00AF215E" w:rsidP="00AF215E">
      <w:pPr>
        <w:bidi/>
        <w:jc w:val="both"/>
        <w:rPr>
          <w:rFonts w:cs="David" w:hint="cs"/>
          <w:rtl/>
        </w:rPr>
      </w:pPr>
      <w:r w:rsidRPr="00AF215E">
        <w:rPr>
          <w:rFonts w:cs="David" w:hint="cs"/>
          <w:rtl/>
        </w:rPr>
        <w:tab/>
        <w:t xml:space="preserve"> לא הצענו להכניס לכלא אף אחד.</w:t>
      </w:r>
    </w:p>
    <w:p w14:paraId="75B7E4BD" w14:textId="77777777" w:rsidR="00AF215E" w:rsidRPr="00AF215E" w:rsidRDefault="00AF215E" w:rsidP="00AF215E">
      <w:pPr>
        <w:bidi/>
        <w:jc w:val="both"/>
        <w:rPr>
          <w:rFonts w:cs="David" w:hint="cs"/>
          <w:rtl/>
        </w:rPr>
      </w:pPr>
    </w:p>
    <w:p w14:paraId="2ACF2CB5" w14:textId="77777777" w:rsidR="00AF215E" w:rsidRPr="00AF215E" w:rsidRDefault="00AF215E" w:rsidP="00AF215E">
      <w:pPr>
        <w:bidi/>
        <w:jc w:val="both"/>
        <w:rPr>
          <w:rFonts w:cs="David" w:hint="cs"/>
          <w:rtl/>
        </w:rPr>
      </w:pPr>
      <w:r w:rsidRPr="00AF215E">
        <w:rPr>
          <w:rFonts w:cs="David" w:hint="cs"/>
          <w:u w:val="single"/>
          <w:rtl/>
        </w:rPr>
        <w:t>אנטוני פרידמן:</w:t>
      </w:r>
    </w:p>
    <w:p w14:paraId="68F2F3F1" w14:textId="77777777" w:rsidR="00AF215E" w:rsidRPr="00AF215E" w:rsidRDefault="00AF215E" w:rsidP="00AF215E">
      <w:pPr>
        <w:bidi/>
        <w:jc w:val="both"/>
        <w:rPr>
          <w:rFonts w:cs="David" w:hint="cs"/>
          <w:rtl/>
        </w:rPr>
      </w:pPr>
    </w:p>
    <w:p w14:paraId="4B855CBC" w14:textId="77777777" w:rsidR="00AF215E" w:rsidRPr="00AF215E" w:rsidRDefault="00AF215E" w:rsidP="00AF215E">
      <w:pPr>
        <w:bidi/>
        <w:jc w:val="both"/>
        <w:rPr>
          <w:rFonts w:cs="David" w:hint="cs"/>
          <w:rtl/>
        </w:rPr>
      </w:pPr>
      <w:r w:rsidRPr="00AF215E">
        <w:rPr>
          <w:rFonts w:cs="David" w:hint="cs"/>
          <w:rtl/>
        </w:rPr>
        <w:tab/>
        <w:t>גם לפעמים בעלי מקצוע יכולים להסתמך על דברים שלאחר מכן מסתברים כלא נכונים.</w:t>
      </w:r>
    </w:p>
    <w:p w14:paraId="56437F9F" w14:textId="77777777" w:rsidR="00AF215E" w:rsidRPr="00AF215E" w:rsidRDefault="00AF215E" w:rsidP="00AF215E">
      <w:pPr>
        <w:bidi/>
        <w:jc w:val="both"/>
        <w:rPr>
          <w:rFonts w:cs="David" w:hint="cs"/>
          <w:rtl/>
        </w:rPr>
      </w:pPr>
    </w:p>
    <w:p w14:paraId="7683E31B"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3CAC75AD" w14:textId="77777777" w:rsidR="00AF215E" w:rsidRPr="00AF215E" w:rsidRDefault="00AF215E" w:rsidP="00AF215E">
      <w:pPr>
        <w:bidi/>
        <w:jc w:val="both"/>
        <w:rPr>
          <w:rFonts w:cs="David" w:hint="cs"/>
          <w:u w:val="single"/>
          <w:rtl/>
        </w:rPr>
      </w:pPr>
    </w:p>
    <w:p w14:paraId="3F2B32DB" w14:textId="77777777" w:rsidR="00AF215E" w:rsidRPr="00AF215E" w:rsidRDefault="00AF215E" w:rsidP="00AF215E">
      <w:pPr>
        <w:bidi/>
        <w:jc w:val="both"/>
        <w:rPr>
          <w:rFonts w:cs="David" w:hint="cs"/>
          <w:rtl/>
        </w:rPr>
      </w:pPr>
      <w:r w:rsidRPr="00AF215E">
        <w:rPr>
          <w:rFonts w:cs="David" w:hint="cs"/>
          <w:rtl/>
        </w:rPr>
        <w:tab/>
        <w:t xml:space="preserve"> מדובר פה על הטעיה בנושא מהותי.</w:t>
      </w:r>
    </w:p>
    <w:p w14:paraId="774AE08F" w14:textId="77777777" w:rsidR="00AF215E" w:rsidRPr="00AF215E" w:rsidRDefault="00AF215E" w:rsidP="00AF215E">
      <w:pPr>
        <w:bidi/>
        <w:jc w:val="both"/>
        <w:rPr>
          <w:rFonts w:cs="David" w:hint="cs"/>
          <w:rtl/>
        </w:rPr>
      </w:pPr>
    </w:p>
    <w:p w14:paraId="0E95C876" w14:textId="77777777" w:rsidR="00AF215E" w:rsidRPr="00AF215E" w:rsidRDefault="00AF215E" w:rsidP="00AF215E">
      <w:pPr>
        <w:bidi/>
        <w:jc w:val="both"/>
        <w:rPr>
          <w:rFonts w:cs="David" w:hint="cs"/>
          <w:rtl/>
        </w:rPr>
      </w:pPr>
    </w:p>
    <w:p w14:paraId="233809BF"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37DAA4AD" w14:textId="77777777" w:rsidR="00AF215E" w:rsidRPr="00AF215E" w:rsidRDefault="00AF215E" w:rsidP="00AF215E">
      <w:pPr>
        <w:bidi/>
        <w:jc w:val="both"/>
        <w:rPr>
          <w:rFonts w:cs="David" w:hint="cs"/>
          <w:rtl/>
        </w:rPr>
      </w:pPr>
    </w:p>
    <w:p w14:paraId="59EC54D7" w14:textId="77777777" w:rsidR="00AF215E" w:rsidRPr="00AF215E" w:rsidRDefault="00AF215E" w:rsidP="00AF215E">
      <w:pPr>
        <w:bidi/>
        <w:jc w:val="both"/>
        <w:rPr>
          <w:rFonts w:cs="David" w:hint="cs"/>
          <w:rtl/>
        </w:rPr>
      </w:pPr>
      <w:r w:rsidRPr="00AF215E">
        <w:rPr>
          <w:rFonts w:cs="David" w:hint="cs"/>
          <w:rtl/>
        </w:rPr>
        <w:tab/>
        <w:t xml:space="preserve"> האומר לא ידעתי, חצי חכמתו בידו.</w:t>
      </w:r>
    </w:p>
    <w:p w14:paraId="5A7FADB2" w14:textId="77777777" w:rsidR="00AF215E" w:rsidRPr="00AF215E" w:rsidRDefault="00AF215E" w:rsidP="00AF215E">
      <w:pPr>
        <w:bidi/>
        <w:jc w:val="both"/>
        <w:rPr>
          <w:rFonts w:cs="David" w:hint="cs"/>
          <w:rtl/>
        </w:rPr>
      </w:pPr>
    </w:p>
    <w:p w14:paraId="6F376D96" w14:textId="77777777" w:rsidR="00AF215E" w:rsidRPr="00AF215E" w:rsidRDefault="00AF215E" w:rsidP="00AF215E">
      <w:pPr>
        <w:bidi/>
        <w:jc w:val="both"/>
        <w:rPr>
          <w:rFonts w:cs="David" w:hint="cs"/>
          <w:rtl/>
        </w:rPr>
      </w:pPr>
      <w:r w:rsidRPr="00AF215E">
        <w:rPr>
          <w:rFonts w:cs="David" w:hint="cs"/>
          <w:rtl/>
        </w:rPr>
        <w:tab/>
        <w:t>מבחינה ניסוחית, מה יותר טוב שנעשה?</w:t>
      </w:r>
    </w:p>
    <w:p w14:paraId="3C741139" w14:textId="77777777" w:rsidR="00AF215E" w:rsidRPr="00AF215E" w:rsidRDefault="00AF215E" w:rsidP="00AF215E">
      <w:pPr>
        <w:bidi/>
        <w:jc w:val="both"/>
        <w:rPr>
          <w:rFonts w:cs="David" w:hint="cs"/>
          <w:rtl/>
        </w:rPr>
      </w:pPr>
    </w:p>
    <w:p w14:paraId="4BC589C1" w14:textId="77777777" w:rsidR="00AF215E" w:rsidRPr="00AF215E" w:rsidRDefault="00AF215E" w:rsidP="00AF215E">
      <w:pPr>
        <w:bidi/>
        <w:jc w:val="both"/>
        <w:rPr>
          <w:rFonts w:cs="David" w:hint="cs"/>
          <w:rtl/>
        </w:rPr>
      </w:pPr>
      <w:r w:rsidRPr="00AF215E">
        <w:rPr>
          <w:rFonts w:cs="David" w:hint="cs"/>
          <w:u w:val="single"/>
          <w:rtl/>
        </w:rPr>
        <w:t>דפנה גלוק:</w:t>
      </w:r>
    </w:p>
    <w:p w14:paraId="744286FA" w14:textId="77777777" w:rsidR="00AF215E" w:rsidRPr="00AF215E" w:rsidRDefault="00AF215E" w:rsidP="00AF215E">
      <w:pPr>
        <w:bidi/>
        <w:jc w:val="both"/>
        <w:rPr>
          <w:rFonts w:cs="David" w:hint="cs"/>
          <w:rtl/>
        </w:rPr>
      </w:pPr>
    </w:p>
    <w:p w14:paraId="37412B2B" w14:textId="77777777" w:rsidR="00AF215E" w:rsidRPr="00AF215E" w:rsidRDefault="00AF215E" w:rsidP="00AF215E">
      <w:pPr>
        <w:bidi/>
        <w:jc w:val="both"/>
        <w:rPr>
          <w:rFonts w:cs="David" w:hint="cs"/>
          <w:rtl/>
        </w:rPr>
      </w:pPr>
      <w:r w:rsidRPr="00AF215E">
        <w:rPr>
          <w:rFonts w:cs="David" w:hint="cs"/>
          <w:rtl/>
        </w:rPr>
        <w:tab/>
        <w:t>עשינו השוואה לחובות שיש לעורך דין בבית משפט, שגם לעורך דין אסור להטעות את בית המשפט, אבל החובה הזו פירושה גם שיש לו חובה מינימלית לבדוק דברים לפני שהוא אומר אותם, לא להתרשל כשהוא אומר דברים. עד כמה לוביסט מסוגל כשהוא מייצג תאגיד בנושאים מקצועיים בהכרח להבין את כל הדקויות של הנושא- -</w:t>
      </w:r>
    </w:p>
    <w:p w14:paraId="5A21DE52" w14:textId="77777777" w:rsidR="00AF215E" w:rsidRPr="00AF215E" w:rsidRDefault="00AF215E" w:rsidP="00AF215E">
      <w:pPr>
        <w:bidi/>
        <w:jc w:val="both"/>
        <w:rPr>
          <w:rFonts w:cs="David" w:hint="cs"/>
          <w:rtl/>
        </w:rPr>
      </w:pPr>
    </w:p>
    <w:p w14:paraId="605AD77D"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1809BF3D" w14:textId="77777777" w:rsidR="00AF215E" w:rsidRPr="00AF215E" w:rsidRDefault="00AF215E" w:rsidP="00AF215E">
      <w:pPr>
        <w:bidi/>
        <w:jc w:val="both"/>
        <w:rPr>
          <w:rFonts w:cs="David" w:hint="cs"/>
          <w:u w:val="single"/>
          <w:rtl/>
        </w:rPr>
      </w:pPr>
    </w:p>
    <w:p w14:paraId="48FA3F0E" w14:textId="77777777" w:rsidR="00AF215E" w:rsidRPr="00AF215E" w:rsidRDefault="00AF215E" w:rsidP="00AF215E">
      <w:pPr>
        <w:bidi/>
        <w:jc w:val="both"/>
        <w:rPr>
          <w:rFonts w:cs="David" w:hint="cs"/>
          <w:rtl/>
        </w:rPr>
      </w:pPr>
      <w:r w:rsidRPr="00AF215E">
        <w:rPr>
          <w:rFonts w:cs="David" w:hint="cs"/>
          <w:rtl/>
        </w:rPr>
        <w:tab/>
        <w:t xml:space="preserve">אם הוא לא יכול להבין את הדקויות, הוא לא צריך להופיע בפני ועדה של הפרלמנט ולהטעות אותה. </w:t>
      </w:r>
    </w:p>
    <w:p w14:paraId="4351E942" w14:textId="77777777" w:rsidR="00AF215E" w:rsidRPr="00AF215E" w:rsidRDefault="00AF215E" w:rsidP="00AF215E">
      <w:pPr>
        <w:bidi/>
        <w:jc w:val="both"/>
        <w:rPr>
          <w:rFonts w:cs="David" w:hint="cs"/>
          <w:rtl/>
        </w:rPr>
      </w:pPr>
    </w:p>
    <w:p w14:paraId="386E5567" w14:textId="77777777" w:rsidR="00AF215E" w:rsidRPr="00AF215E" w:rsidRDefault="00AF215E" w:rsidP="00AF215E">
      <w:pPr>
        <w:bidi/>
        <w:jc w:val="both"/>
        <w:rPr>
          <w:rFonts w:cs="David" w:hint="cs"/>
          <w:rtl/>
        </w:rPr>
      </w:pPr>
      <w:r w:rsidRPr="00AF215E">
        <w:rPr>
          <w:rFonts w:cs="David" w:hint="cs"/>
          <w:u w:val="single"/>
          <w:rtl/>
        </w:rPr>
        <w:t>דפנה גלוק:</w:t>
      </w:r>
    </w:p>
    <w:p w14:paraId="7BCF34BE" w14:textId="77777777" w:rsidR="00AF215E" w:rsidRPr="00AF215E" w:rsidRDefault="00AF215E" w:rsidP="00AF215E">
      <w:pPr>
        <w:bidi/>
        <w:jc w:val="both"/>
        <w:rPr>
          <w:rFonts w:cs="David" w:hint="cs"/>
          <w:rtl/>
        </w:rPr>
      </w:pPr>
    </w:p>
    <w:p w14:paraId="5727658B" w14:textId="77777777" w:rsidR="00AF215E" w:rsidRPr="00AF215E" w:rsidRDefault="00AF215E" w:rsidP="00AF215E">
      <w:pPr>
        <w:bidi/>
        <w:jc w:val="both"/>
        <w:rPr>
          <w:rFonts w:cs="David" w:hint="cs"/>
          <w:rtl/>
        </w:rPr>
      </w:pPr>
      <w:r w:rsidRPr="00AF215E">
        <w:rPr>
          <w:rFonts w:cs="David" w:hint="cs"/>
          <w:rtl/>
        </w:rPr>
        <w:tab/>
        <w:t>אם הוא ניזון ממידע שניתן לו על ידי הלקוח שלו- -</w:t>
      </w:r>
    </w:p>
    <w:p w14:paraId="1D6F5D8A" w14:textId="77777777" w:rsidR="00AF215E" w:rsidRPr="00AF215E" w:rsidRDefault="00AF215E" w:rsidP="00AF215E">
      <w:pPr>
        <w:bidi/>
        <w:jc w:val="both"/>
        <w:rPr>
          <w:rFonts w:cs="David" w:hint="cs"/>
          <w:rtl/>
        </w:rPr>
      </w:pPr>
    </w:p>
    <w:p w14:paraId="54643B04"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2438F806" w14:textId="77777777" w:rsidR="00AF215E" w:rsidRPr="00AF215E" w:rsidRDefault="00AF215E" w:rsidP="00AF215E">
      <w:pPr>
        <w:bidi/>
        <w:jc w:val="both"/>
        <w:rPr>
          <w:rFonts w:cs="David" w:hint="cs"/>
          <w:u w:val="single"/>
          <w:rtl/>
        </w:rPr>
      </w:pPr>
    </w:p>
    <w:p w14:paraId="388FC36A" w14:textId="77777777" w:rsidR="00AF215E" w:rsidRPr="00AF215E" w:rsidRDefault="00AF215E" w:rsidP="00AF215E">
      <w:pPr>
        <w:bidi/>
        <w:jc w:val="both"/>
        <w:rPr>
          <w:rFonts w:cs="David" w:hint="cs"/>
          <w:rtl/>
        </w:rPr>
      </w:pPr>
      <w:r w:rsidRPr="00AF215E">
        <w:rPr>
          <w:rFonts w:cs="David" w:hint="cs"/>
          <w:rtl/>
        </w:rPr>
        <w:tab/>
        <w:t xml:space="preserve"> אז הוא מקבל כסף ולוקח סיכון בשם הלקוח. מדובר בסנקציות על פעילות מול הכנסת. אם הוא צריך גם לקבל כסף עבור זה, גם לא לבדוק את זה וגם אחרי זה לא להיות חשוף לסנקציות בגין זה </w:t>
      </w:r>
      <w:r w:rsidRPr="00AF215E">
        <w:rPr>
          <w:rFonts w:cs="David"/>
          <w:rtl/>
        </w:rPr>
        <w:t>–</w:t>
      </w:r>
      <w:r w:rsidRPr="00AF215E">
        <w:rPr>
          <w:rFonts w:cs="David" w:hint="cs"/>
          <w:rtl/>
        </w:rPr>
        <w:t xml:space="preserve"> אני מתנגד לנורמה הזו. אני לא משנה את החובה כפי שהיא קיימת היום.</w:t>
      </w:r>
    </w:p>
    <w:p w14:paraId="7E488D0D" w14:textId="77777777" w:rsidR="00AF215E" w:rsidRPr="00AF215E" w:rsidRDefault="00AF215E" w:rsidP="00AF215E">
      <w:pPr>
        <w:bidi/>
        <w:jc w:val="both"/>
        <w:rPr>
          <w:rFonts w:cs="David" w:hint="cs"/>
          <w:rtl/>
        </w:rPr>
      </w:pPr>
    </w:p>
    <w:p w14:paraId="405819DE" w14:textId="77777777" w:rsidR="00AF215E" w:rsidRPr="00AF215E" w:rsidRDefault="00AF215E" w:rsidP="00AF215E">
      <w:pPr>
        <w:bidi/>
        <w:jc w:val="both"/>
        <w:rPr>
          <w:rFonts w:cs="David" w:hint="cs"/>
          <w:rtl/>
        </w:rPr>
      </w:pPr>
      <w:r w:rsidRPr="00AF215E">
        <w:rPr>
          <w:rFonts w:cs="David" w:hint="cs"/>
          <w:u w:val="single"/>
          <w:rtl/>
        </w:rPr>
        <w:t>דפנה גלוק:</w:t>
      </w:r>
    </w:p>
    <w:p w14:paraId="0EE53417" w14:textId="77777777" w:rsidR="00AF215E" w:rsidRPr="00AF215E" w:rsidRDefault="00AF215E" w:rsidP="00AF215E">
      <w:pPr>
        <w:bidi/>
        <w:jc w:val="both"/>
        <w:rPr>
          <w:rFonts w:cs="David" w:hint="cs"/>
          <w:rtl/>
        </w:rPr>
      </w:pPr>
    </w:p>
    <w:p w14:paraId="0A0C130D" w14:textId="77777777" w:rsidR="00AF215E" w:rsidRPr="00AF215E" w:rsidRDefault="00AF215E" w:rsidP="00AF215E">
      <w:pPr>
        <w:bidi/>
        <w:jc w:val="both"/>
        <w:rPr>
          <w:rFonts w:cs="David" w:hint="cs"/>
          <w:rtl/>
        </w:rPr>
      </w:pPr>
      <w:r w:rsidRPr="00AF215E">
        <w:rPr>
          <w:rFonts w:cs="David" w:hint="cs"/>
          <w:rtl/>
        </w:rPr>
        <w:tab/>
        <w:t>מקרה של תום לב- -</w:t>
      </w:r>
    </w:p>
    <w:p w14:paraId="0C439226" w14:textId="77777777" w:rsidR="00AF215E" w:rsidRPr="00AF215E" w:rsidRDefault="00AF215E" w:rsidP="00AF215E">
      <w:pPr>
        <w:bidi/>
        <w:jc w:val="both"/>
        <w:rPr>
          <w:rFonts w:cs="David" w:hint="cs"/>
          <w:rtl/>
        </w:rPr>
      </w:pPr>
    </w:p>
    <w:p w14:paraId="174A66AB"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1C515DB4" w14:textId="77777777" w:rsidR="00AF215E" w:rsidRPr="00AF215E" w:rsidRDefault="00AF215E" w:rsidP="00AF215E">
      <w:pPr>
        <w:bidi/>
        <w:jc w:val="both"/>
        <w:rPr>
          <w:rFonts w:cs="David" w:hint="cs"/>
          <w:rtl/>
        </w:rPr>
      </w:pPr>
    </w:p>
    <w:p w14:paraId="788482FA" w14:textId="77777777" w:rsidR="00AF215E" w:rsidRPr="00AF215E" w:rsidRDefault="00AF215E" w:rsidP="00AF215E">
      <w:pPr>
        <w:bidi/>
        <w:jc w:val="both"/>
        <w:rPr>
          <w:rFonts w:cs="David" w:hint="cs"/>
          <w:rtl/>
        </w:rPr>
      </w:pPr>
      <w:r w:rsidRPr="00AF215E">
        <w:rPr>
          <w:rFonts w:cs="David" w:hint="cs"/>
          <w:rtl/>
        </w:rPr>
        <w:tab/>
        <w:t xml:space="preserve">אני חושב שהכוונה פה היא שהדבר הזה נעשה ביודעין, במזיד. </w:t>
      </w:r>
    </w:p>
    <w:p w14:paraId="0EA1A0B1" w14:textId="77777777" w:rsidR="00AF215E" w:rsidRPr="00AF215E" w:rsidRDefault="00AF215E" w:rsidP="00AF215E">
      <w:pPr>
        <w:bidi/>
        <w:jc w:val="both"/>
        <w:rPr>
          <w:rFonts w:cs="David" w:hint="cs"/>
          <w:rtl/>
        </w:rPr>
      </w:pPr>
    </w:p>
    <w:p w14:paraId="699E611E" w14:textId="77777777" w:rsidR="00AF215E" w:rsidRPr="00AF215E" w:rsidRDefault="00AF215E" w:rsidP="00AF215E">
      <w:pPr>
        <w:bidi/>
        <w:jc w:val="both"/>
        <w:rPr>
          <w:rFonts w:cs="David" w:hint="cs"/>
          <w:rtl/>
        </w:rPr>
      </w:pPr>
      <w:r w:rsidRPr="00AF215E">
        <w:rPr>
          <w:rFonts w:cs="David" w:hint="cs"/>
          <w:u w:val="single"/>
          <w:rtl/>
        </w:rPr>
        <w:t>אלה אלון:</w:t>
      </w:r>
    </w:p>
    <w:p w14:paraId="7C00AC4A" w14:textId="77777777" w:rsidR="00AF215E" w:rsidRPr="00AF215E" w:rsidRDefault="00AF215E" w:rsidP="00AF215E">
      <w:pPr>
        <w:bidi/>
        <w:jc w:val="both"/>
        <w:rPr>
          <w:rFonts w:cs="David" w:hint="cs"/>
          <w:rtl/>
        </w:rPr>
      </w:pPr>
    </w:p>
    <w:p w14:paraId="40DE7E68" w14:textId="77777777" w:rsidR="00AF215E" w:rsidRPr="00AF215E" w:rsidRDefault="00AF215E" w:rsidP="00AF215E">
      <w:pPr>
        <w:bidi/>
        <w:jc w:val="both"/>
        <w:rPr>
          <w:rFonts w:cs="David" w:hint="cs"/>
          <w:rtl/>
        </w:rPr>
      </w:pPr>
      <w:r w:rsidRPr="00AF215E">
        <w:rPr>
          <w:rFonts w:cs="David" w:hint="cs"/>
          <w:rtl/>
        </w:rPr>
        <w:tab/>
        <w:t>לגבי הנושא שיש היום בתקנות כל מיני כללים, יש לשים לב שההבדל בין התקנות לחוק הזה, הכוונה להחיל אותו על הרבה יותר גורמים מאשר התקנות שחלות כיום, ואז יש להתייחס גם למשמעות של זה לגביהם.</w:t>
      </w:r>
    </w:p>
    <w:p w14:paraId="32A4286F" w14:textId="77777777" w:rsidR="00AF215E" w:rsidRPr="00AF215E" w:rsidRDefault="00AF215E" w:rsidP="00AF215E">
      <w:pPr>
        <w:bidi/>
        <w:jc w:val="both"/>
        <w:rPr>
          <w:rFonts w:cs="David" w:hint="cs"/>
          <w:rtl/>
        </w:rPr>
      </w:pPr>
    </w:p>
    <w:p w14:paraId="5EAFFD32" w14:textId="77777777" w:rsidR="00AF215E" w:rsidRPr="00AF215E" w:rsidRDefault="00AF215E" w:rsidP="00AF215E">
      <w:pPr>
        <w:bidi/>
        <w:jc w:val="both"/>
        <w:rPr>
          <w:rFonts w:cs="David" w:hint="cs"/>
          <w:rtl/>
        </w:rPr>
      </w:pPr>
      <w:r w:rsidRPr="00AF215E">
        <w:rPr>
          <w:rFonts w:cs="David" w:hint="cs"/>
          <w:rtl/>
        </w:rPr>
        <w:tab/>
        <w:t>לגבי הטעיה, הניסוח הוא מאוד רחב, כי יש הרבה נושאים שבהם לוביסטים מגיעים עם הערכות מסוימות, שקשה לבדוק אותן. למשל, קשה להעריך ברוב הנושאים, כשאין נתונים מדויקים,  מה המצב בפועל.</w:t>
      </w:r>
    </w:p>
    <w:p w14:paraId="20913CF6" w14:textId="77777777" w:rsidR="00AF215E" w:rsidRPr="00AF215E" w:rsidRDefault="00AF215E" w:rsidP="00AF215E">
      <w:pPr>
        <w:bidi/>
        <w:jc w:val="both"/>
        <w:rPr>
          <w:rFonts w:cs="David" w:hint="cs"/>
          <w:rtl/>
        </w:rPr>
      </w:pPr>
    </w:p>
    <w:p w14:paraId="7EDC5C04"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66C2FD90" w14:textId="77777777" w:rsidR="00AF215E" w:rsidRPr="00AF215E" w:rsidRDefault="00AF215E" w:rsidP="00AF215E">
      <w:pPr>
        <w:bidi/>
        <w:jc w:val="both"/>
        <w:rPr>
          <w:rFonts w:cs="David" w:hint="cs"/>
          <w:rtl/>
        </w:rPr>
      </w:pPr>
    </w:p>
    <w:p w14:paraId="61865DBE" w14:textId="77777777" w:rsidR="00AF215E" w:rsidRPr="00AF215E" w:rsidRDefault="00AF215E" w:rsidP="00AF215E">
      <w:pPr>
        <w:bidi/>
        <w:jc w:val="both"/>
        <w:rPr>
          <w:rFonts w:cs="David" w:hint="cs"/>
          <w:rtl/>
        </w:rPr>
      </w:pPr>
      <w:r w:rsidRPr="00AF215E">
        <w:rPr>
          <w:rFonts w:cs="David" w:hint="cs"/>
          <w:rtl/>
        </w:rPr>
        <w:tab/>
        <w:t xml:space="preserve">אז את יכולה לומר: להערכתי. </w:t>
      </w:r>
    </w:p>
    <w:p w14:paraId="7AC73975" w14:textId="77777777" w:rsidR="00AF215E" w:rsidRPr="00AF215E" w:rsidRDefault="00AF215E" w:rsidP="00AF215E">
      <w:pPr>
        <w:bidi/>
        <w:jc w:val="both"/>
        <w:rPr>
          <w:rFonts w:cs="David" w:hint="cs"/>
          <w:rtl/>
        </w:rPr>
      </w:pPr>
    </w:p>
    <w:p w14:paraId="47F42BE0" w14:textId="77777777" w:rsidR="00AF215E" w:rsidRPr="00AF215E" w:rsidRDefault="00AF215E" w:rsidP="00AF215E">
      <w:pPr>
        <w:bidi/>
        <w:jc w:val="both"/>
        <w:rPr>
          <w:rFonts w:cs="David" w:hint="cs"/>
          <w:rtl/>
        </w:rPr>
      </w:pPr>
      <w:r w:rsidRPr="00AF215E">
        <w:rPr>
          <w:rFonts w:cs="David" w:hint="cs"/>
          <w:u w:val="single"/>
          <w:rtl/>
        </w:rPr>
        <w:t>אלה אלון:</w:t>
      </w:r>
    </w:p>
    <w:p w14:paraId="7D43F947" w14:textId="77777777" w:rsidR="00AF215E" w:rsidRPr="00AF215E" w:rsidRDefault="00AF215E" w:rsidP="00AF215E">
      <w:pPr>
        <w:bidi/>
        <w:jc w:val="both"/>
        <w:rPr>
          <w:rFonts w:cs="David" w:hint="cs"/>
          <w:rtl/>
        </w:rPr>
      </w:pPr>
    </w:p>
    <w:p w14:paraId="33BF0EE2" w14:textId="77777777" w:rsidR="00AF215E" w:rsidRPr="00AF215E" w:rsidRDefault="00AF215E" w:rsidP="00AF215E">
      <w:pPr>
        <w:bidi/>
        <w:jc w:val="both"/>
        <w:rPr>
          <w:rFonts w:cs="David" w:hint="cs"/>
          <w:rtl/>
        </w:rPr>
      </w:pPr>
      <w:r w:rsidRPr="00AF215E">
        <w:rPr>
          <w:rFonts w:cs="David" w:hint="cs"/>
          <w:rtl/>
        </w:rPr>
        <w:tab/>
        <w:t xml:space="preserve">בכל דבר כזה כשמציגים עמדה, זה לא כמו בבית משפט שבאים עם ראיות. זה משהו פחות מדויק, לכן לדעתי יש להכניס את המילה "הטעיה בזדון". </w:t>
      </w:r>
    </w:p>
    <w:p w14:paraId="43AAB1C5" w14:textId="77777777" w:rsidR="00AF215E" w:rsidRPr="00AF215E" w:rsidRDefault="00AF215E" w:rsidP="00AF215E">
      <w:pPr>
        <w:bidi/>
        <w:jc w:val="both"/>
        <w:rPr>
          <w:rFonts w:cs="David" w:hint="cs"/>
          <w:rtl/>
        </w:rPr>
      </w:pPr>
    </w:p>
    <w:p w14:paraId="067298DA" w14:textId="77777777" w:rsidR="00AF215E" w:rsidRPr="00AF215E" w:rsidRDefault="00AF215E" w:rsidP="00AF215E">
      <w:pPr>
        <w:bidi/>
        <w:jc w:val="both"/>
        <w:rPr>
          <w:rFonts w:cs="David" w:hint="cs"/>
          <w:rtl/>
        </w:rPr>
      </w:pPr>
    </w:p>
    <w:p w14:paraId="755EA534" w14:textId="77777777" w:rsidR="00AF215E" w:rsidRPr="00AF215E" w:rsidRDefault="00AF215E" w:rsidP="00AF215E">
      <w:pPr>
        <w:bidi/>
        <w:jc w:val="both"/>
        <w:rPr>
          <w:rFonts w:cs="David" w:hint="cs"/>
          <w:rtl/>
        </w:rPr>
      </w:pPr>
    </w:p>
    <w:p w14:paraId="4AF4BD11" w14:textId="77777777" w:rsidR="00AF215E" w:rsidRPr="00AF215E" w:rsidRDefault="00AF215E" w:rsidP="00AF215E">
      <w:pPr>
        <w:bidi/>
        <w:jc w:val="both"/>
        <w:rPr>
          <w:rFonts w:cs="David" w:hint="cs"/>
          <w:rtl/>
        </w:rPr>
      </w:pPr>
    </w:p>
    <w:p w14:paraId="2A0614B6"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4655544C" w14:textId="77777777" w:rsidR="00AF215E" w:rsidRPr="00AF215E" w:rsidRDefault="00AF215E" w:rsidP="00AF215E">
      <w:pPr>
        <w:bidi/>
        <w:jc w:val="both"/>
        <w:rPr>
          <w:rFonts w:cs="David" w:hint="cs"/>
          <w:rtl/>
        </w:rPr>
      </w:pPr>
    </w:p>
    <w:p w14:paraId="528FBAB4" w14:textId="77777777" w:rsidR="00AF215E" w:rsidRPr="00AF215E" w:rsidRDefault="00AF215E" w:rsidP="00AF215E">
      <w:pPr>
        <w:bidi/>
        <w:jc w:val="both"/>
        <w:rPr>
          <w:rFonts w:cs="David" w:hint="cs"/>
          <w:rtl/>
        </w:rPr>
      </w:pPr>
      <w:r w:rsidRPr="00AF215E">
        <w:rPr>
          <w:rFonts w:cs="David" w:hint="cs"/>
          <w:rtl/>
        </w:rPr>
        <w:tab/>
        <w:t xml:space="preserve"> חברי הכנסת לא רודפים פה אף גורם. יש לנו סיבה טובה מאוד לרדוף אנשי אוצר כי הם מציגים לנו פה מצג שווא, הם משקרים לנו פעם אחר פעם, הם לא נותנים לנו הערכות אמיתיות, פעמים רבות הם מאוד הזויים, זורקים לנו מספרים שבינם לבין המציאות אין שום קשר.</w:t>
      </w:r>
    </w:p>
    <w:p w14:paraId="6EFA7616" w14:textId="77777777" w:rsidR="00AF215E" w:rsidRPr="00AF215E" w:rsidRDefault="00AF215E" w:rsidP="00AF215E">
      <w:pPr>
        <w:bidi/>
        <w:jc w:val="both"/>
        <w:rPr>
          <w:rFonts w:cs="David" w:hint="cs"/>
          <w:rtl/>
        </w:rPr>
      </w:pPr>
    </w:p>
    <w:p w14:paraId="19911D03" w14:textId="77777777" w:rsidR="00AF215E" w:rsidRPr="00AF215E" w:rsidRDefault="00AF215E" w:rsidP="00AF215E">
      <w:pPr>
        <w:bidi/>
        <w:jc w:val="both"/>
        <w:rPr>
          <w:rFonts w:cs="David" w:hint="cs"/>
          <w:rtl/>
        </w:rPr>
      </w:pPr>
      <w:r w:rsidRPr="00AF215E">
        <w:rPr>
          <w:rFonts w:cs="David" w:hint="cs"/>
          <w:u w:val="single"/>
          <w:rtl/>
        </w:rPr>
        <w:t>אלה אלון:</w:t>
      </w:r>
    </w:p>
    <w:p w14:paraId="6F12A8AB" w14:textId="77777777" w:rsidR="00AF215E" w:rsidRPr="00AF215E" w:rsidRDefault="00AF215E" w:rsidP="00AF215E">
      <w:pPr>
        <w:bidi/>
        <w:jc w:val="both"/>
        <w:rPr>
          <w:rFonts w:cs="David" w:hint="cs"/>
          <w:rtl/>
        </w:rPr>
      </w:pPr>
    </w:p>
    <w:p w14:paraId="39DDAB3F" w14:textId="77777777" w:rsidR="00AF215E" w:rsidRPr="00AF215E" w:rsidRDefault="00AF215E" w:rsidP="00AF215E">
      <w:pPr>
        <w:bidi/>
        <w:jc w:val="both"/>
        <w:rPr>
          <w:rFonts w:cs="David" w:hint="cs"/>
          <w:rtl/>
        </w:rPr>
      </w:pPr>
      <w:r w:rsidRPr="00AF215E">
        <w:rPr>
          <w:rFonts w:cs="David" w:hint="cs"/>
          <w:rtl/>
        </w:rPr>
        <w:tab/>
        <w:t>כשנבוא מולם וננסה להגן על האינטרס החברתי, לא נוכל לומר את הדברים שאנו רוצים לומר, כי אז נצטרך לחשוב: אולי מישהו יגיד שזו טעות.</w:t>
      </w:r>
    </w:p>
    <w:p w14:paraId="07FF64EF" w14:textId="77777777" w:rsidR="00AF215E" w:rsidRPr="00AF215E" w:rsidRDefault="00AF215E" w:rsidP="00AF215E">
      <w:pPr>
        <w:bidi/>
        <w:jc w:val="both"/>
        <w:rPr>
          <w:rFonts w:cs="David" w:hint="cs"/>
          <w:rtl/>
        </w:rPr>
      </w:pPr>
    </w:p>
    <w:p w14:paraId="6BCFDE84"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209868EA" w14:textId="77777777" w:rsidR="00AF215E" w:rsidRPr="00AF215E" w:rsidRDefault="00AF215E" w:rsidP="00AF215E">
      <w:pPr>
        <w:bidi/>
        <w:jc w:val="both"/>
        <w:rPr>
          <w:rFonts w:cs="David" w:hint="cs"/>
          <w:rtl/>
        </w:rPr>
      </w:pPr>
    </w:p>
    <w:p w14:paraId="11FD8F55" w14:textId="77777777" w:rsidR="00AF215E" w:rsidRPr="00AF215E" w:rsidRDefault="00AF215E" w:rsidP="00AF215E">
      <w:pPr>
        <w:bidi/>
        <w:jc w:val="both"/>
        <w:rPr>
          <w:rFonts w:cs="David" w:hint="cs"/>
          <w:rtl/>
        </w:rPr>
      </w:pPr>
      <w:r w:rsidRPr="00AF215E">
        <w:rPr>
          <w:rFonts w:cs="David" w:hint="cs"/>
          <w:rtl/>
        </w:rPr>
        <w:tab/>
        <w:t xml:space="preserve"> השתדלו לדייק. אני מניח שזה לא יהיה בזדון. </w:t>
      </w:r>
    </w:p>
    <w:p w14:paraId="47707DCE" w14:textId="77777777" w:rsidR="00AF215E" w:rsidRPr="00AF215E" w:rsidRDefault="00AF215E" w:rsidP="00AF215E">
      <w:pPr>
        <w:bidi/>
        <w:jc w:val="both"/>
        <w:rPr>
          <w:rFonts w:cs="David" w:hint="cs"/>
          <w:rtl/>
        </w:rPr>
      </w:pPr>
    </w:p>
    <w:p w14:paraId="41971E14"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5D69C1BA" w14:textId="77777777" w:rsidR="00AF215E" w:rsidRPr="00AF215E" w:rsidRDefault="00AF215E" w:rsidP="00AF215E">
      <w:pPr>
        <w:bidi/>
        <w:jc w:val="both"/>
        <w:rPr>
          <w:rFonts w:cs="David" w:hint="cs"/>
          <w:u w:val="single"/>
          <w:rtl/>
        </w:rPr>
      </w:pPr>
    </w:p>
    <w:p w14:paraId="3D39DBF4" w14:textId="77777777" w:rsidR="00AF215E" w:rsidRPr="00AF215E" w:rsidRDefault="00AF215E" w:rsidP="00AF215E">
      <w:pPr>
        <w:bidi/>
        <w:jc w:val="both"/>
        <w:rPr>
          <w:rFonts w:cs="David" w:hint="cs"/>
          <w:rtl/>
        </w:rPr>
      </w:pPr>
      <w:r w:rsidRPr="00AF215E">
        <w:rPr>
          <w:rFonts w:cs="David" w:hint="cs"/>
          <w:rtl/>
        </w:rPr>
        <w:tab/>
        <w:t xml:space="preserve"> גם היום יש סמכויות לשלול על פי אותן תקנות, ואני לא זוכר שרדפו פה שדלנים ושללו היתרים.</w:t>
      </w:r>
    </w:p>
    <w:p w14:paraId="6FB8023E" w14:textId="77777777" w:rsidR="00AF215E" w:rsidRPr="00AF215E" w:rsidRDefault="00AF215E" w:rsidP="00AF215E">
      <w:pPr>
        <w:bidi/>
        <w:jc w:val="both"/>
        <w:rPr>
          <w:rFonts w:cs="David" w:hint="cs"/>
          <w:rtl/>
        </w:rPr>
      </w:pPr>
    </w:p>
    <w:p w14:paraId="013B063A" w14:textId="77777777" w:rsidR="00AF215E" w:rsidRPr="00AF215E" w:rsidRDefault="00AF215E" w:rsidP="00AF215E">
      <w:pPr>
        <w:bidi/>
        <w:jc w:val="both"/>
        <w:rPr>
          <w:rFonts w:cs="David" w:hint="cs"/>
          <w:rtl/>
        </w:rPr>
      </w:pPr>
      <w:r w:rsidRPr="00AF215E">
        <w:rPr>
          <w:rFonts w:cs="David" w:hint="cs"/>
          <w:u w:val="single"/>
          <w:rtl/>
        </w:rPr>
        <w:t>אלה אלון:</w:t>
      </w:r>
    </w:p>
    <w:p w14:paraId="506AA2BB" w14:textId="77777777" w:rsidR="00AF215E" w:rsidRPr="00AF215E" w:rsidRDefault="00AF215E" w:rsidP="00AF215E">
      <w:pPr>
        <w:bidi/>
        <w:jc w:val="both"/>
        <w:rPr>
          <w:rFonts w:cs="David" w:hint="cs"/>
          <w:rtl/>
        </w:rPr>
      </w:pPr>
    </w:p>
    <w:p w14:paraId="25F1BA9A" w14:textId="77777777" w:rsidR="00AF215E" w:rsidRPr="00AF215E" w:rsidRDefault="00AF215E" w:rsidP="00AF215E">
      <w:pPr>
        <w:bidi/>
        <w:jc w:val="both"/>
        <w:rPr>
          <w:rFonts w:cs="David" w:hint="cs"/>
          <w:rtl/>
        </w:rPr>
      </w:pPr>
      <w:r w:rsidRPr="00AF215E">
        <w:rPr>
          <w:rFonts w:cs="David" w:hint="cs"/>
          <w:rtl/>
        </w:rPr>
        <w:tab/>
        <w:t xml:space="preserve">ארגונים חברתיים, זה גם דורש משאבים שאין להם, לבדוק כל דבר בצורה מדויקת. </w:t>
      </w:r>
    </w:p>
    <w:p w14:paraId="45905CA5" w14:textId="77777777" w:rsidR="00AF215E" w:rsidRPr="00AF215E" w:rsidRDefault="00AF215E" w:rsidP="00AF215E">
      <w:pPr>
        <w:bidi/>
        <w:jc w:val="both"/>
        <w:rPr>
          <w:rFonts w:cs="David" w:hint="cs"/>
          <w:rtl/>
        </w:rPr>
      </w:pPr>
    </w:p>
    <w:p w14:paraId="4E3EF058"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5F9747F8" w14:textId="77777777" w:rsidR="00AF215E" w:rsidRPr="00AF215E" w:rsidRDefault="00AF215E" w:rsidP="00AF215E">
      <w:pPr>
        <w:bidi/>
        <w:jc w:val="both"/>
        <w:rPr>
          <w:rFonts w:cs="David" w:hint="cs"/>
          <w:u w:val="single"/>
          <w:rtl/>
        </w:rPr>
      </w:pPr>
    </w:p>
    <w:p w14:paraId="49B0D36E" w14:textId="77777777" w:rsidR="00AF215E" w:rsidRPr="00AF215E" w:rsidRDefault="00AF215E" w:rsidP="00AF215E">
      <w:pPr>
        <w:bidi/>
        <w:jc w:val="both"/>
        <w:rPr>
          <w:rFonts w:cs="David" w:hint="cs"/>
          <w:rtl/>
        </w:rPr>
      </w:pPr>
      <w:r w:rsidRPr="00AF215E">
        <w:rPr>
          <w:rFonts w:cs="David" w:hint="cs"/>
          <w:rtl/>
        </w:rPr>
        <w:tab/>
        <w:t xml:space="preserve"> אם הם לא בטוחים מה המציאות, הם לא חייבים להופיע בישיבה.</w:t>
      </w:r>
    </w:p>
    <w:p w14:paraId="1FABF0BD" w14:textId="77777777" w:rsidR="00AF215E" w:rsidRPr="00AF215E" w:rsidRDefault="00AF215E" w:rsidP="00AF215E">
      <w:pPr>
        <w:bidi/>
        <w:jc w:val="both"/>
        <w:rPr>
          <w:rFonts w:cs="David" w:hint="cs"/>
          <w:rtl/>
        </w:rPr>
      </w:pPr>
    </w:p>
    <w:p w14:paraId="223F4AF8" w14:textId="77777777" w:rsidR="00AF215E" w:rsidRPr="00AF215E" w:rsidRDefault="00AF215E" w:rsidP="00AF215E">
      <w:pPr>
        <w:bidi/>
        <w:jc w:val="both"/>
        <w:rPr>
          <w:rFonts w:cs="David" w:hint="cs"/>
          <w:rtl/>
        </w:rPr>
      </w:pPr>
      <w:r w:rsidRPr="00AF215E">
        <w:rPr>
          <w:rFonts w:cs="David" w:hint="cs"/>
          <w:u w:val="single"/>
          <w:rtl/>
        </w:rPr>
        <w:t>אלה אלון:</w:t>
      </w:r>
    </w:p>
    <w:p w14:paraId="712BCA6E" w14:textId="77777777" w:rsidR="00AF215E" w:rsidRPr="00AF215E" w:rsidRDefault="00AF215E" w:rsidP="00AF215E">
      <w:pPr>
        <w:bidi/>
        <w:jc w:val="both"/>
        <w:rPr>
          <w:rFonts w:cs="David" w:hint="cs"/>
          <w:rtl/>
        </w:rPr>
      </w:pPr>
    </w:p>
    <w:p w14:paraId="3801E2F6" w14:textId="77777777" w:rsidR="00AF215E" w:rsidRPr="00AF215E" w:rsidRDefault="00AF215E" w:rsidP="00AF215E">
      <w:pPr>
        <w:bidi/>
        <w:jc w:val="both"/>
        <w:rPr>
          <w:rFonts w:cs="David" w:hint="cs"/>
          <w:rtl/>
        </w:rPr>
      </w:pPr>
      <w:r w:rsidRPr="00AF215E">
        <w:rPr>
          <w:rFonts w:cs="David" w:hint="cs"/>
          <w:rtl/>
        </w:rPr>
        <w:tab/>
        <w:t>הכוונה של החוק הזה היתה להגביל את הייצוג של בעלי ההון ולהגדיל את הייצוג של הציבור. ברגע ששמים מגבלות על ייצוג הציבור, צריך לשים את זה בצורה שלא תגביל, בצורה שיצטרכו לבזבז משאבים שאין להם על לבדוק כל נתון כדי שחס וחלילה לא תהיה טעות ואז הם לא יוכלו להיכנס יותר לכנסת.</w:t>
      </w:r>
    </w:p>
    <w:p w14:paraId="3B6CBABA" w14:textId="77777777" w:rsidR="00AF215E" w:rsidRPr="00AF215E" w:rsidRDefault="00AF215E" w:rsidP="00AF215E">
      <w:pPr>
        <w:bidi/>
        <w:jc w:val="both"/>
        <w:rPr>
          <w:rFonts w:cs="David" w:hint="cs"/>
          <w:rtl/>
        </w:rPr>
      </w:pPr>
    </w:p>
    <w:p w14:paraId="554456B9" w14:textId="77777777" w:rsidR="00AF215E" w:rsidRPr="00AF215E" w:rsidRDefault="00AF215E" w:rsidP="00AF215E">
      <w:pPr>
        <w:bidi/>
        <w:jc w:val="both"/>
        <w:rPr>
          <w:rFonts w:cs="David" w:hint="cs"/>
          <w:rtl/>
        </w:rPr>
      </w:pPr>
      <w:r w:rsidRPr="00AF215E">
        <w:rPr>
          <w:rFonts w:cs="David" w:hint="cs"/>
          <w:u w:val="single"/>
          <w:rtl/>
        </w:rPr>
        <w:t>יעקב מרגי:</w:t>
      </w:r>
    </w:p>
    <w:p w14:paraId="39BFD94A" w14:textId="77777777" w:rsidR="00AF215E" w:rsidRPr="00AF215E" w:rsidRDefault="00AF215E" w:rsidP="00AF215E">
      <w:pPr>
        <w:bidi/>
        <w:jc w:val="both"/>
        <w:rPr>
          <w:rFonts w:cs="David" w:hint="cs"/>
          <w:rtl/>
        </w:rPr>
      </w:pPr>
    </w:p>
    <w:p w14:paraId="0FFFBCCF" w14:textId="77777777" w:rsidR="00AF215E" w:rsidRPr="00AF215E" w:rsidRDefault="00AF215E" w:rsidP="00AF215E">
      <w:pPr>
        <w:bidi/>
        <w:jc w:val="both"/>
        <w:rPr>
          <w:rFonts w:cs="David" w:hint="cs"/>
          <w:rtl/>
        </w:rPr>
      </w:pPr>
      <w:r w:rsidRPr="00AF215E">
        <w:rPr>
          <w:rFonts w:cs="David" w:hint="cs"/>
          <w:rtl/>
        </w:rPr>
        <w:tab/>
        <w:t xml:space="preserve"> אדוני היושב ראש, הבאת את הדוגמה של פקידי האוצר. </w:t>
      </w:r>
    </w:p>
    <w:p w14:paraId="60FB0B44" w14:textId="77777777" w:rsidR="00AF215E" w:rsidRPr="00AF215E" w:rsidRDefault="00AF215E" w:rsidP="00AF215E">
      <w:pPr>
        <w:bidi/>
        <w:jc w:val="both"/>
        <w:rPr>
          <w:rFonts w:cs="David" w:hint="cs"/>
          <w:rtl/>
        </w:rPr>
      </w:pPr>
    </w:p>
    <w:p w14:paraId="19EC2724"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13A65816" w14:textId="77777777" w:rsidR="00AF215E" w:rsidRPr="00AF215E" w:rsidRDefault="00AF215E" w:rsidP="00AF215E">
      <w:pPr>
        <w:bidi/>
        <w:jc w:val="both"/>
        <w:rPr>
          <w:rFonts w:cs="David" w:hint="cs"/>
          <w:rtl/>
        </w:rPr>
      </w:pPr>
    </w:p>
    <w:p w14:paraId="6F8E0CD2" w14:textId="77777777" w:rsidR="00AF215E" w:rsidRPr="00AF215E" w:rsidRDefault="00AF215E" w:rsidP="00AF215E">
      <w:pPr>
        <w:bidi/>
        <w:jc w:val="both"/>
        <w:rPr>
          <w:rFonts w:cs="David" w:hint="cs"/>
          <w:rtl/>
        </w:rPr>
      </w:pPr>
      <w:r w:rsidRPr="00AF215E">
        <w:rPr>
          <w:rFonts w:cs="David" w:hint="cs"/>
          <w:rtl/>
        </w:rPr>
        <w:tab/>
        <w:t xml:space="preserve"> אתמול נתקלתי בזה בעניין נרדפי הנאצים.</w:t>
      </w:r>
    </w:p>
    <w:p w14:paraId="378EC369" w14:textId="77777777" w:rsidR="00AF215E" w:rsidRPr="00AF215E" w:rsidRDefault="00AF215E" w:rsidP="00AF215E">
      <w:pPr>
        <w:bidi/>
        <w:jc w:val="both"/>
        <w:rPr>
          <w:rFonts w:cs="David" w:hint="cs"/>
          <w:rtl/>
        </w:rPr>
      </w:pPr>
    </w:p>
    <w:p w14:paraId="7AEB5501" w14:textId="77777777" w:rsidR="00AF215E" w:rsidRPr="00AF215E" w:rsidRDefault="00AF215E" w:rsidP="00AF215E">
      <w:pPr>
        <w:bidi/>
        <w:jc w:val="both"/>
        <w:rPr>
          <w:rFonts w:cs="David" w:hint="cs"/>
          <w:rtl/>
        </w:rPr>
      </w:pPr>
      <w:r w:rsidRPr="00AF215E">
        <w:rPr>
          <w:rFonts w:cs="David" w:hint="cs"/>
          <w:u w:val="single"/>
          <w:rtl/>
        </w:rPr>
        <w:t>יעקב מרגי:</w:t>
      </w:r>
    </w:p>
    <w:p w14:paraId="3128FA9B" w14:textId="77777777" w:rsidR="00AF215E" w:rsidRPr="00AF215E" w:rsidRDefault="00AF215E" w:rsidP="00AF215E">
      <w:pPr>
        <w:bidi/>
        <w:jc w:val="both"/>
        <w:rPr>
          <w:rFonts w:cs="David" w:hint="cs"/>
          <w:rtl/>
        </w:rPr>
      </w:pPr>
    </w:p>
    <w:p w14:paraId="0C22CDE0" w14:textId="77777777" w:rsidR="00AF215E" w:rsidRPr="00AF215E" w:rsidRDefault="00AF215E" w:rsidP="00AF215E">
      <w:pPr>
        <w:bidi/>
        <w:jc w:val="both"/>
        <w:rPr>
          <w:rFonts w:cs="David" w:hint="cs"/>
          <w:rtl/>
        </w:rPr>
      </w:pPr>
      <w:r w:rsidRPr="00AF215E">
        <w:rPr>
          <w:rFonts w:cs="David" w:hint="cs"/>
          <w:rtl/>
        </w:rPr>
        <w:tab/>
        <w:t xml:space="preserve"> אותי רודפים הירוקים כתושב באר שבע. היום מתבררת האמת של ארגוני הירוקים </w:t>
      </w:r>
      <w:r w:rsidRPr="00AF215E">
        <w:rPr>
          <w:rFonts w:cs="David"/>
          <w:rtl/>
        </w:rPr>
        <w:t>–</w:t>
      </w:r>
      <w:r w:rsidRPr="00AF215E">
        <w:rPr>
          <w:rFonts w:cs="David" w:hint="cs"/>
          <w:rtl/>
        </w:rPr>
        <w:t xml:space="preserve"> הם נגד הקמת עיר הבה"דים, לא אמרו למה. הם אומרים: זה יסכן את החיילים. היום הם גם מתנגדים לפינוי תע"ש מרמת השרון, מאזור המרכז. הם מתנגדים. זו הטעיה מכוונת. כשאתם תבואו לכנסת ולוועדות הכנסת, תשתדלו לשים את האג'נדה שלכם במצב מאוזן ותאמרו את האמת. הניסיון שלכם למתן את המושג הכללי שיהיה קשה לאכוף אותו אפילו, אומר דרשני. </w:t>
      </w:r>
    </w:p>
    <w:p w14:paraId="2E40BB61" w14:textId="77777777" w:rsidR="00AF215E" w:rsidRPr="00AF215E" w:rsidRDefault="00AF215E" w:rsidP="00AF215E">
      <w:pPr>
        <w:bidi/>
        <w:jc w:val="both"/>
        <w:rPr>
          <w:rFonts w:cs="David" w:hint="cs"/>
          <w:rtl/>
        </w:rPr>
      </w:pPr>
    </w:p>
    <w:p w14:paraId="04614A24"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2365E8A6" w14:textId="77777777" w:rsidR="00AF215E" w:rsidRPr="00AF215E" w:rsidRDefault="00AF215E" w:rsidP="00AF215E">
      <w:pPr>
        <w:bidi/>
        <w:jc w:val="both"/>
        <w:rPr>
          <w:rFonts w:cs="David" w:hint="cs"/>
          <w:rtl/>
        </w:rPr>
      </w:pPr>
    </w:p>
    <w:p w14:paraId="179AEA2B" w14:textId="77777777" w:rsidR="00AF215E" w:rsidRPr="00AF215E" w:rsidRDefault="00AF215E" w:rsidP="00AF215E">
      <w:pPr>
        <w:bidi/>
        <w:jc w:val="both"/>
        <w:rPr>
          <w:rFonts w:cs="David" w:hint="cs"/>
          <w:rtl/>
        </w:rPr>
      </w:pPr>
      <w:r w:rsidRPr="00AF215E">
        <w:rPr>
          <w:rFonts w:cs="David" w:hint="cs"/>
          <w:rtl/>
        </w:rPr>
        <w:tab/>
        <w:t xml:space="preserve"> במקרה הזה אני מוכרח לגונן על הלוביסטים, נער הייתי גם זקנתי, לוביסטים אף לא פעם אחת ניסו להטעות אותי. הם יצרו מנגנון של זהירות, כי לוביסטית יכולה לדפוק אותי פעם אחת, אחר כך היא לא תהיה אמינה בעיניי. </w:t>
      </w:r>
    </w:p>
    <w:p w14:paraId="2D164080" w14:textId="77777777" w:rsidR="00AF215E" w:rsidRPr="00AF215E" w:rsidRDefault="00AF215E" w:rsidP="00AF215E">
      <w:pPr>
        <w:bidi/>
        <w:jc w:val="both"/>
        <w:rPr>
          <w:rFonts w:cs="David" w:hint="cs"/>
          <w:rtl/>
        </w:rPr>
      </w:pPr>
    </w:p>
    <w:p w14:paraId="49B52FEA" w14:textId="77777777" w:rsidR="00AF215E" w:rsidRPr="00AF215E" w:rsidRDefault="00AF215E" w:rsidP="00AF215E">
      <w:pPr>
        <w:bidi/>
        <w:jc w:val="both"/>
        <w:rPr>
          <w:rFonts w:cs="David" w:hint="cs"/>
          <w:rtl/>
        </w:rPr>
      </w:pPr>
    </w:p>
    <w:p w14:paraId="46FBED70" w14:textId="77777777" w:rsidR="00AF215E" w:rsidRPr="00AF215E" w:rsidRDefault="00AF215E" w:rsidP="00AF215E">
      <w:pPr>
        <w:bidi/>
        <w:jc w:val="both"/>
        <w:rPr>
          <w:rFonts w:cs="David" w:hint="cs"/>
          <w:rtl/>
        </w:rPr>
      </w:pPr>
      <w:r w:rsidRPr="00AF215E">
        <w:rPr>
          <w:rFonts w:cs="David" w:hint="cs"/>
          <w:u w:val="single"/>
          <w:rtl/>
        </w:rPr>
        <w:t>לאה בנדר:</w:t>
      </w:r>
    </w:p>
    <w:p w14:paraId="49D0BBD3" w14:textId="77777777" w:rsidR="00AF215E" w:rsidRPr="00AF215E" w:rsidRDefault="00AF215E" w:rsidP="00AF215E">
      <w:pPr>
        <w:bidi/>
        <w:jc w:val="both"/>
        <w:rPr>
          <w:rFonts w:cs="David" w:hint="cs"/>
          <w:rtl/>
        </w:rPr>
      </w:pPr>
    </w:p>
    <w:p w14:paraId="67C27B32" w14:textId="77777777" w:rsidR="00AF215E" w:rsidRPr="00AF215E" w:rsidRDefault="00AF215E" w:rsidP="00AF215E">
      <w:pPr>
        <w:bidi/>
        <w:jc w:val="both"/>
        <w:rPr>
          <w:rFonts w:cs="David" w:hint="cs"/>
          <w:rtl/>
        </w:rPr>
      </w:pPr>
      <w:r w:rsidRPr="00AF215E">
        <w:rPr>
          <w:rFonts w:cs="David" w:hint="cs"/>
          <w:rtl/>
        </w:rPr>
        <w:tab/>
        <w:t>הוצגה פה עמדה שנוגדת את העמדה שמרגי מייצג אותה. אז כל מי שמציג עמדה אחרת מטעה?</w:t>
      </w:r>
    </w:p>
    <w:p w14:paraId="2AFD1C6F" w14:textId="77777777" w:rsidR="00AF215E" w:rsidRPr="00AF215E" w:rsidRDefault="00AF215E" w:rsidP="00AF215E">
      <w:pPr>
        <w:bidi/>
        <w:jc w:val="both"/>
        <w:rPr>
          <w:rFonts w:cs="David" w:hint="cs"/>
          <w:rtl/>
        </w:rPr>
      </w:pPr>
    </w:p>
    <w:p w14:paraId="4B389E0C" w14:textId="77777777" w:rsidR="00AF215E" w:rsidRPr="00AF215E" w:rsidRDefault="00AF215E" w:rsidP="00AF215E">
      <w:pPr>
        <w:bidi/>
        <w:jc w:val="both"/>
        <w:rPr>
          <w:rFonts w:cs="David" w:hint="cs"/>
          <w:rtl/>
        </w:rPr>
      </w:pPr>
      <w:r w:rsidRPr="00AF215E">
        <w:rPr>
          <w:rFonts w:cs="David" w:hint="cs"/>
          <w:u w:val="single"/>
          <w:rtl/>
        </w:rPr>
        <w:t>יעקב מרגי:</w:t>
      </w:r>
    </w:p>
    <w:p w14:paraId="56141663" w14:textId="77777777" w:rsidR="00AF215E" w:rsidRPr="00AF215E" w:rsidRDefault="00AF215E" w:rsidP="00AF215E">
      <w:pPr>
        <w:bidi/>
        <w:jc w:val="both"/>
        <w:rPr>
          <w:rFonts w:cs="David" w:hint="cs"/>
          <w:rtl/>
        </w:rPr>
      </w:pPr>
    </w:p>
    <w:p w14:paraId="5BABC09C" w14:textId="77777777" w:rsidR="00AF215E" w:rsidRPr="00AF215E" w:rsidRDefault="00AF215E" w:rsidP="00AF215E">
      <w:pPr>
        <w:bidi/>
        <w:jc w:val="both"/>
        <w:rPr>
          <w:rFonts w:cs="David" w:hint="cs"/>
          <w:rtl/>
        </w:rPr>
      </w:pPr>
      <w:r w:rsidRPr="00AF215E">
        <w:rPr>
          <w:rFonts w:cs="David" w:hint="cs"/>
          <w:rtl/>
        </w:rPr>
        <w:tab/>
        <w:t xml:space="preserve"> לא, שיגיד את הסיבה האמיתית.</w:t>
      </w:r>
    </w:p>
    <w:p w14:paraId="6709090C" w14:textId="77777777" w:rsidR="00AF215E" w:rsidRPr="00AF215E" w:rsidRDefault="00AF215E" w:rsidP="00AF215E">
      <w:pPr>
        <w:bidi/>
        <w:jc w:val="both"/>
        <w:rPr>
          <w:rFonts w:cs="David" w:hint="cs"/>
          <w:rtl/>
        </w:rPr>
      </w:pPr>
    </w:p>
    <w:p w14:paraId="60ACEC2C"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64ED3384" w14:textId="77777777" w:rsidR="00AF215E" w:rsidRPr="00AF215E" w:rsidRDefault="00AF215E" w:rsidP="00AF215E">
      <w:pPr>
        <w:bidi/>
        <w:jc w:val="both"/>
        <w:rPr>
          <w:rFonts w:cs="David" w:hint="cs"/>
          <w:rtl/>
        </w:rPr>
      </w:pPr>
    </w:p>
    <w:p w14:paraId="7ADE3F7E" w14:textId="77777777" w:rsidR="00AF215E" w:rsidRPr="00AF215E" w:rsidRDefault="00AF215E" w:rsidP="00AF215E">
      <w:pPr>
        <w:bidi/>
        <w:jc w:val="both"/>
        <w:rPr>
          <w:rFonts w:cs="David" w:hint="cs"/>
          <w:rtl/>
        </w:rPr>
      </w:pPr>
      <w:r w:rsidRPr="00AF215E">
        <w:rPr>
          <w:rFonts w:cs="David" w:hint="cs"/>
          <w:rtl/>
        </w:rPr>
        <w:tab/>
        <w:t xml:space="preserve">אם למרגי יש הערכה שעלות חוק מסוים היא מיליארד ₪ והלוביסט יגיד לו שזה שני מיליארד שקלים, הלוביסט לא ישלוף את זה מהשרוול, הוא יתבסס על נתון מסוים, ואז הוא יהיה פטור </w:t>
      </w:r>
      <w:r w:rsidRPr="00AF215E">
        <w:rPr>
          <w:rFonts w:cs="David"/>
          <w:rtl/>
        </w:rPr>
        <w:t>–</w:t>
      </w:r>
      <w:r w:rsidRPr="00AF215E">
        <w:rPr>
          <w:rFonts w:cs="David" w:hint="cs"/>
          <w:rtl/>
        </w:rPr>
        <w:t xml:space="preserve"> אם הגורם שנתן לו את הנתון טעה.</w:t>
      </w:r>
    </w:p>
    <w:p w14:paraId="3B36BE3C" w14:textId="77777777" w:rsidR="00AF215E" w:rsidRPr="00AF215E" w:rsidRDefault="00AF215E" w:rsidP="00AF215E">
      <w:pPr>
        <w:bidi/>
        <w:jc w:val="both"/>
        <w:rPr>
          <w:rFonts w:cs="David" w:hint="cs"/>
          <w:rtl/>
        </w:rPr>
      </w:pPr>
    </w:p>
    <w:p w14:paraId="3E2CC835" w14:textId="77777777" w:rsidR="00AF215E" w:rsidRPr="00AF215E" w:rsidRDefault="00AF215E" w:rsidP="00AF215E">
      <w:pPr>
        <w:bidi/>
        <w:jc w:val="both"/>
        <w:rPr>
          <w:rFonts w:cs="David" w:hint="cs"/>
          <w:rtl/>
        </w:rPr>
      </w:pPr>
      <w:r w:rsidRPr="00AF215E">
        <w:rPr>
          <w:rFonts w:cs="David" w:hint="cs"/>
          <w:u w:val="single"/>
          <w:rtl/>
        </w:rPr>
        <w:t>לאה בנדר:</w:t>
      </w:r>
    </w:p>
    <w:p w14:paraId="57096CDF" w14:textId="77777777" w:rsidR="00AF215E" w:rsidRPr="00AF215E" w:rsidRDefault="00AF215E" w:rsidP="00AF215E">
      <w:pPr>
        <w:bidi/>
        <w:jc w:val="both"/>
        <w:rPr>
          <w:rFonts w:cs="David" w:hint="cs"/>
          <w:rtl/>
        </w:rPr>
      </w:pPr>
    </w:p>
    <w:p w14:paraId="1FA29C20" w14:textId="77777777" w:rsidR="00AF215E" w:rsidRPr="00AF215E" w:rsidRDefault="00AF215E" w:rsidP="00AF215E">
      <w:pPr>
        <w:bidi/>
        <w:jc w:val="both"/>
        <w:rPr>
          <w:rFonts w:cs="David" w:hint="cs"/>
          <w:rtl/>
        </w:rPr>
      </w:pPr>
      <w:r w:rsidRPr="00AF215E">
        <w:rPr>
          <w:rFonts w:cs="David" w:hint="cs"/>
          <w:rtl/>
        </w:rPr>
        <w:tab/>
        <w:t>הארגונים החברתיים בדרך כלל מייצגים נושאים אידיאולוגיים במהות. אם מדברים על חוק הבטחת הכנסה או על צמצומים בקצבאות ילדים, כל עמדה שמובעת בדרך מסוימת עלולה להתפרש- -</w:t>
      </w:r>
    </w:p>
    <w:p w14:paraId="3C4C4DCB" w14:textId="77777777" w:rsidR="00AF215E" w:rsidRPr="00AF215E" w:rsidRDefault="00AF215E" w:rsidP="00AF215E">
      <w:pPr>
        <w:bidi/>
        <w:jc w:val="both"/>
        <w:rPr>
          <w:rFonts w:cs="David" w:hint="cs"/>
          <w:rtl/>
        </w:rPr>
      </w:pPr>
    </w:p>
    <w:p w14:paraId="56513A3D"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053419AB" w14:textId="77777777" w:rsidR="00AF215E" w:rsidRPr="00AF215E" w:rsidRDefault="00AF215E" w:rsidP="00AF215E">
      <w:pPr>
        <w:bidi/>
        <w:jc w:val="both"/>
        <w:rPr>
          <w:rFonts w:cs="David" w:hint="cs"/>
          <w:u w:val="single"/>
          <w:rtl/>
        </w:rPr>
      </w:pPr>
    </w:p>
    <w:p w14:paraId="3AC970FD" w14:textId="77777777" w:rsidR="00AF215E" w:rsidRPr="00AF215E" w:rsidRDefault="00AF215E" w:rsidP="00AF215E">
      <w:pPr>
        <w:bidi/>
        <w:jc w:val="both"/>
        <w:rPr>
          <w:rFonts w:cs="David" w:hint="cs"/>
          <w:rtl/>
        </w:rPr>
      </w:pPr>
      <w:r w:rsidRPr="00AF215E">
        <w:rPr>
          <w:rFonts w:cs="David" w:hint="cs"/>
          <w:rtl/>
        </w:rPr>
        <w:tab/>
        <w:t xml:space="preserve"> מה פתאום? נהוג שמדובר בהבדלים בין עובדות לדעות. האיסור פה מדבר על עובדות מהותיות, לכן כל הנהי כאילו מנסים להגביל את חופש הביטוי, אין לזה קשר למה שקורה פה. </w:t>
      </w:r>
    </w:p>
    <w:p w14:paraId="5D0078C5" w14:textId="77777777" w:rsidR="00AF215E" w:rsidRPr="00AF215E" w:rsidRDefault="00AF215E" w:rsidP="00AF215E">
      <w:pPr>
        <w:bidi/>
        <w:jc w:val="both"/>
        <w:rPr>
          <w:rFonts w:cs="David" w:hint="cs"/>
          <w:rtl/>
        </w:rPr>
      </w:pPr>
    </w:p>
    <w:p w14:paraId="7625F5C1"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2951E54D" w14:textId="77777777" w:rsidR="00AF215E" w:rsidRPr="00AF215E" w:rsidRDefault="00AF215E" w:rsidP="00AF215E">
      <w:pPr>
        <w:bidi/>
        <w:jc w:val="both"/>
        <w:rPr>
          <w:rFonts w:cs="David" w:hint="cs"/>
          <w:rtl/>
        </w:rPr>
      </w:pPr>
    </w:p>
    <w:p w14:paraId="45D67BEF" w14:textId="77777777" w:rsidR="00AF215E" w:rsidRPr="00AF215E" w:rsidRDefault="00AF215E" w:rsidP="00AF215E">
      <w:pPr>
        <w:bidi/>
        <w:jc w:val="both"/>
        <w:rPr>
          <w:rFonts w:cs="David" w:hint="cs"/>
          <w:rtl/>
        </w:rPr>
      </w:pPr>
      <w:r w:rsidRPr="00AF215E">
        <w:rPr>
          <w:rFonts w:cs="David" w:hint="cs"/>
          <w:rtl/>
        </w:rPr>
        <w:tab/>
        <w:t xml:space="preserve"> קורא סעיף 69(3).</w:t>
      </w:r>
    </w:p>
    <w:p w14:paraId="505D6C2B" w14:textId="77777777" w:rsidR="00AF215E" w:rsidRPr="00AF215E" w:rsidRDefault="00AF215E" w:rsidP="00AF215E">
      <w:pPr>
        <w:bidi/>
        <w:jc w:val="both"/>
        <w:rPr>
          <w:rFonts w:cs="David" w:hint="cs"/>
          <w:rtl/>
        </w:rPr>
      </w:pPr>
    </w:p>
    <w:p w14:paraId="2B0BA07D" w14:textId="77777777" w:rsidR="00AF215E" w:rsidRPr="00AF215E" w:rsidRDefault="00AF215E" w:rsidP="00AF215E">
      <w:pPr>
        <w:bidi/>
        <w:jc w:val="both"/>
        <w:rPr>
          <w:rFonts w:cs="David" w:hint="cs"/>
          <w:rtl/>
        </w:rPr>
      </w:pPr>
      <w:r w:rsidRPr="00AF215E">
        <w:rPr>
          <w:rFonts w:cs="David" w:hint="cs"/>
          <w:rtl/>
        </w:rPr>
        <w:tab/>
        <w:t xml:space="preserve">יש פה הצעה של יו"ר </w:t>
      </w:r>
      <w:smartTag w:uri="urn:schemas-microsoft-com:office:smarttags" w:element="PersonName">
        <w:r w:rsidRPr="00AF215E">
          <w:rPr>
            <w:rFonts w:cs="David" w:hint="cs"/>
            <w:rtl/>
          </w:rPr>
          <w:t>ועדת הפנים</w:t>
        </w:r>
      </w:smartTag>
      <w:r w:rsidRPr="00AF215E">
        <w:rPr>
          <w:rFonts w:cs="David" w:hint="cs"/>
          <w:rtl/>
        </w:rPr>
        <w:t xml:space="preserve"> שכן פניתי ליושבי ראש הוועדות בכנסת להגיש הסתייגויותיהם, אם יש. יו"ר </w:t>
      </w:r>
      <w:smartTag w:uri="urn:schemas-microsoft-com:office:smarttags" w:element="PersonName">
        <w:r w:rsidRPr="00AF215E">
          <w:rPr>
            <w:rFonts w:cs="David" w:hint="cs"/>
            <w:rtl/>
          </w:rPr>
          <w:t>ועדת הפנים</w:t>
        </w:r>
      </w:smartTag>
      <w:r w:rsidRPr="00AF215E">
        <w:rPr>
          <w:rFonts w:cs="David" w:hint="cs"/>
          <w:rtl/>
        </w:rPr>
        <w:t xml:space="preserve"> מציע שברישא יהיה כתוב "להציע או להעניק". יש לך בעיה עם זה? אז אנו ממשיכים הלאה.</w:t>
      </w:r>
    </w:p>
    <w:p w14:paraId="7818A057" w14:textId="77777777" w:rsidR="00AF215E" w:rsidRPr="00AF215E" w:rsidRDefault="00AF215E" w:rsidP="00AF215E">
      <w:pPr>
        <w:bidi/>
        <w:jc w:val="both"/>
        <w:rPr>
          <w:rFonts w:cs="David" w:hint="cs"/>
          <w:rtl/>
        </w:rPr>
      </w:pPr>
    </w:p>
    <w:p w14:paraId="63CC2E00" w14:textId="77777777" w:rsidR="00AF215E" w:rsidRPr="00AF215E" w:rsidRDefault="00AF215E" w:rsidP="00AF215E">
      <w:pPr>
        <w:bidi/>
        <w:jc w:val="both"/>
        <w:rPr>
          <w:rFonts w:cs="David" w:hint="cs"/>
          <w:rtl/>
        </w:rPr>
      </w:pPr>
      <w:r w:rsidRPr="00AF215E">
        <w:rPr>
          <w:rFonts w:cs="David" w:hint="cs"/>
          <w:rtl/>
        </w:rPr>
        <w:tab/>
        <w:t>קורא סעיף 69(4), (ב). נניח שיש לתאגיד מסוים שניים שלושה שדלנים, ושדלן אחד חטא, למה אני צריך לקצוף על כל העדה?</w:t>
      </w:r>
    </w:p>
    <w:p w14:paraId="2B0DB4B5" w14:textId="77777777" w:rsidR="00AF215E" w:rsidRPr="00AF215E" w:rsidRDefault="00AF215E" w:rsidP="00AF215E">
      <w:pPr>
        <w:bidi/>
        <w:jc w:val="both"/>
        <w:rPr>
          <w:rFonts w:cs="David" w:hint="cs"/>
          <w:rtl/>
        </w:rPr>
      </w:pPr>
    </w:p>
    <w:p w14:paraId="47DA3D26"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1A68B9E4" w14:textId="77777777" w:rsidR="00AF215E" w:rsidRPr="00AF215E" w:rsidRDefault="00AF215E" w:rsidP="00AF215E">
      <w:pPr>
        <w:bidi/>
        <w:jc w:val="both"/>
        <w:rPr>
          <w:rFonts w:cs="David" w:hint="cs"/>
          <w:u w:val="single"/>
          <w:rtl/>
        </w:rPr>
      </w:pPr>
    </w:p>
    <w:p w14:paraId="3EB02690" w14:textId="77777777" w:rsidR="00AF215E" w:rsidRPr="00AF215E" w:rsidRDefault="00AF215E" w:rsidP="00AF215E">
      <w:pPr>
        <w:bidi/>
        <w:jc w:val="both"/>
        <w:rPr>
          <w:rFonts w:cs="David" w:hint="cs"/>
          <w:rtl/>
        </w:rPr>
      </w:pPr>
      <w:r w:rsidRPr="00AF215E">
        <w:rPr>
          <w:rFonts w:cs="David" w:hint="cs"/>
          <w:rtl/>
        </w:rPr>
        <w:tab/>
        <w:t xml:space="preserve">קודם כל, יש רשות לוועדה, אין חיוב או סנקציה גורפת כתוצאה מזה. אנו כאן משפרים את המצב הקיים שמאפשר בסמכות יחיד של יו"ר הכנסת על ידי זה שאנו מציעים הרכב שהוא הגורם הרלוונטי לעניין שלילת היתרים. הכל תלוי בעניין ובאחריות השילוחית. </w:t>
      </w:r>
    </w:p>
    <w:p w14:paraId="06C427C6" w14:textId="77777777" w:rsidR="00AF215E" w:rsidRPr="00AF215E" w:rsidRDefault="00AF215E" w:rsidP="00AF215E">
      <w:pPr>
        <w:bidi/>
        <w:jc w:val="both"/>
        <w:rPr>
          <w:rFonts w:cs="David" w:hint="cs"/>
          <w:rtl/>
        </w:rPr>
      </w:pPr>
    </w:p>
    <w:p w14:paraId="2E369905" w14:textId="77777777" w:rsidR="00AF215E" w:rsidRPr="00AF215E" w:rsidRDefault="00AF215E" w:rsidP="00AF215E">
      <w:pPr>
        <w:bidi/>
        <w:jc w:val="both"/>
        <w:rPr>
          <w:rFonts w:cs="David" w:hint="cs"/>
          <w:rtl/>
        </w:rPr>
      </w:pPr>
      <w:r w:rsidRPr="00AF215E">
        <w:rPr>
          <w:rFonts w:cs="David" w:hint="cs"/>
          <w:rtl/>
        </w:rPr>
        <w:tab/>
        <w:t xml:space="preserve">יכול להיות מקרה שבו אדם אחד יחטא, יכול להיות דבר שיהיה כל כך חמור, שהוועדה הזו תקבל החלטה לתקופה שתקבע כלפי תאגיד מתוקף עיקרון של אחריות שילוחית שקיים בדברים הרבה יותר חמורים, הוא קיים גם בנושאים של אחריות פלילית - הכל לפי העניין. </w:t>
      </w:r>
    </w:p>
    <w:p w14:paraId="7F99103B" w14:textId="77777777" w:rsidR="00AF215E" w:rsidRPr="00AF215E" w:rsidRDefault="00AF215E" w:rsidP="00AF215E">
      <w:pPr>
        <w:bidi/>
        <w:jc w:val="both"/>
        <w:rPr>
          <w:rFonts w:cs="David" w:hint="cs"/>
          <w:rtl/>
        </w:rPr>
      </w:pPr>
    </w:p>
    <w:p w14:paraId="2E10A936"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5038472C" w14:textId="77777777" w:rsidR="00AF215E" w:rsidRPr="00AF215E" w:rsidRDefault="00AF215E" w:rsidP="00AF215E">
      <w:pPr>
        <w:bidi/>
        <w:jc w:val="both"/>
        <w:rPr>
          <w:rFonts w:cs="David" w:hint="cs"/>
          <w:rtl/>
        </w:rPr>
      </w:pPr>
    </w:p>
    <w:p w14:paraId="1A0F3290" w14:textId="77777777" w:rsidR="00AF215E" w:rsidRPr="00AF215E" w:rsidRDefault="00AF215E" w:rsidP="00AF215E">
      <w:pPr>
        <w:bidi/>
        <w:jc w:val="both"/>
        <w:rPr>
          <w:rFonts w:cs="David" w:hint="cs"/>
          <w:rtl/>
        </w:rPr>
      </w:pPr>
      <w:r w:rsidRPr="00AF215E">
        <w:rPr>
          <w:rFonts w:cs="David" w:hint="cs"/>
          <w:rtl/>
        </w:rPr>
        <w:tab/>
        <w:t xml:space="preserve"> כלומר אתה סבור שאם יש לוביסט שחטא ושניים שלושה לוביסטים אחרים של אותו תאגיד, אפשר יהיה להעניש- -</w:t>
      </w:r>
    </w:p>
    <w:p w14:paraId="54136E0A" w14:textId="77777777" w:rsidR="00AF215E" w:rsidRPr="00AF215E" w:rsidRDefault="00AF215E" w:rsidP="00AF215E">
      <w:pPr>
        <w:bidi/>
        <w:jc w:val="both"/>
        <w:rPr>
          <w:rFonts w:cs="David" w:hint="cs"/>
          <w:rtl/>
        </w:rPr>
      </w:pPr>
    </w:p>
    <w:p w14:paraId="08716A86"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021057F2" w14:textId="77777777" w:rsidR="00AF215E" w:rsidRPr="00AF215E" w:rsidRDefault="00AF215E" w:rsidP="00AF215E">
      <w:pPr>
        <w:bidi/>
        <w:jc w:val="both"/>
        <w:rPr>
          <w:rFonts w:cs="David" w:hint="cs"/>
          <w:u w:val="single"/>
          <w:rtl/>
        </w:rPr>
      </w:pPr>
    </w:p>
    <w:p w14:paraId="480A9A68" w14:textId="77777777" w:rsidR="00AF215E" w:rsidRPr="00AF215E" w:rsidRDefault="00AF215E" w:rsidP="00AF215E">
      <w:pPr>
        <w:bidi/>
        <w:jc w:val="both"/>
        <w:rPr>
          <w:rFonts w:cs="David" w:hint="cs"/>
          <w:rtl/>
        </w:rPr>
      </w:pPr>
      <w:r w:rsidRPr="00AF215E">
        <w:rPr>
          <w:rFonts w:cs="David" w:hint="cs"/>
          <w:rtl/>
        </w:rPr>
        <w:tab/>
        <w:t xml:space="preserve">אם לוביסט הופיע בשם הלקוח. התאגיד נתן פרטים לוועדת הכספים ומסר בזדון פרטים שהוא ידע שהם לא נכונים אך גם התאגיד ידע שהם לא נכונים, כי התאגיד מסר לו את הדף, אז מי שצריך להיענש זה התאגיד. </w:t>
      </w:r>
    </w:p>
    <w:p w14:paraId="59D26A2A" w14:textId="77777777" w:rsidR="00AF215E" w:rsidRPr="00AF215E" w:rsidRDefault="00AF215E" w:rsidP="00AF215E">
      <w:pPr>
        <w:bidi/>
        <w:jc w:val="both"/>
        <w:rPr>
          <w:rFonts w:cs="David" w:hint="cs"/>
          <w:rtl/>
        </w:rPr>
      </w:pPr>
    </w:p>
    <w:p w14:paraId="783FAAB1"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3D84358C" w14:textId="77777777" w:rsidR="00AF215E" w:rsidRPr="00AF215E" w:rsidRDefault="00AF215E" w:rsidP="00AF215E">
      <w:pPr>
        <w:bidi/>
        <w:jc w:val="both"/>
        <w:rPr>
          <w:rFonts w:cs="David" w:hint="cs"/>
          <w:rtl/>
        </w:rPr>
      </w:pPr>
    </w:p>
    <w:p w14:paraId="14070F68" w14:textId="77777777" w:rsidR="00AF215E" w:rsidRPr="00AF215E" w:rsidRDefault="00AF215E" w:rsidP="00AF215E">
      <w:pPr>
        <w:bidi/>
        <w:jc w:val="both"/>
        <w:rPr>
          <w:rFonts w:cs="David" w:hint="cs"/>
          <w:rtl/>
        </w:rPr>
      </w:pPr>
      <w:r w:rsidRPr="00AF215E">
        <w:rPr>
          <w:rFonts w:cs="David" w:hint="cs"/>
          <w:rtl/>
        </w:rPr>
        <w:tab/>
        <w:t xml:space="preserve"> אז למה אתה מעניש את הלוביסטים שלא עשו דבר? </w:t>
      </w:r>
    </w:p>
    <w:p w14:paraId="6DE6D08F" w14:textId="77777777" w:rsidR="00AF215E" w:rsidRPr="00AF215E" w:rsidRDefault="00AF215E" w:rsidP="00AF215E">
      <w:pPr>
        <w:bidi/>
        <w:jc w:val="both"/>
        <w:rPr>
          <w:rFonts w:cs="David" w:hint="cs"/>
          <w:rtl/>
        </w:rPr>
      </w:pPr>
    </w:p>
    <w:p w14:paraId="4ADBFE9A"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74C32F23" w14:textId="77777777" w:rsidR="00AF215E" w:rsidRPr="00AF215E" w:rsidRDefault="00AF215E" w:rsidP="00AF215E">
      <w:pPr>
        <w:bidi/>
        <w:jc w:val="both"/>
        <w:rPr>
          <w:rFonts w:cs="David" w:hint="cs"/>
          <w:u w:val="single"/>
          <w:rtl/>
        </w:rPr>
      </w:pPr>
    </w:p>
    <w:p w14:paraId="7EF43FB5" w14:textId="77777777" w:rsidR="00AF215E" w:rsidRPr="00AF215E" w:rsidRDefault="00AF215E" w:rsidP="00AF215E">
      <w:pPr>
        <w:bidi/>
        <w:jc w:val="both"/>
        <w:rPr>
          <w:rFonts w:cs="David" w:hint="cs"/>
          <w:rtl/>
        </w:rPr>
      </w:pPr>
      <w:r w:rsidRPr="00AF215E">
        <w:rPr>
          <w:rFonts w:cs="David" w:hint="cs"/>
          <w:rtl/>
        </w:rPr>
        <w:tab/>
        <w:t xml:space="preserve"> יש מקרים שבהם אתה תחשוב שאתה צריך לפעול נגד אותה חברה, להגיד: הדבר עד כדי כך חמור שאיני רוצה שהחברה הזו תפעל פה למשך חודש. ויש מקרה שבו החברה בסדר, השדלן לא בסדר, אך אתה יכול לרצות לפגוע באינטרס של השולח. זה עניין נסיבתי.</w:t>
      </w:r>
    </w:p>
    <w:p w14:paraId="7B3CF577" w14:textId="77777777" w:rsidR="00AF215E" w:rsidRPr="00AF215E" w:rsidRDefault="00AF215E" w:rsidP="00AF215E">
      <w:pPr>
        <w:bidi/>
        <w:jc w:val="both"/>
        <w:rPr>
          <w:rFonts w:cs="David" w:hint="cs"/>
          <w:rtl/>
        </w:rPr>
      </w:pPr>
    </w:p>
    <w:p w14:paraId="6CA1DA07"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18362BDE" w14:textId="77777777" w:rsidR="00AF215E" w:rsidRPr="00AF215E" w:rsidRDefault="00AF215E" w:rsidP="00AF215E">
      <w:pPr>
        <w:bidi/>
        <w:jc w:val="both"/>
        <w:rPr>
          <w:rFonts w:cs="David" w:hint="cs"/>
          <w:rtl/>
        </w:rPr>
      </w:pPr>
    </w:p>
    <w:p w14:paraId="713D97B9" w14:textId="77777777" w:rsidR="00AF215E" w:rsidRPr="00AF215E" w:rsidRDefault="00AF215E" w:rsidP="00AF215E">
      <w:pPr>
        <w:bidi/>
        <w:jc w:val="both"/>
        <w:rPr>
          <w:rFonts w:cs="David" w:hint="cs"/>
          <w:rtl/>
        </w:rPr>
      </w:pPr>
      <w:r w:rsidRPr="00AF215E">
        <w:rPr>
          <w:rFonts w:cs="David" w:hint="cs"/>
          <w:rtl/>
        </w:rPr>
        <w:tab/>
        <w:t xml:space="preserve"> אז תפגע בתאגיד, כי הלוביסטים הנוספים יכולים לייצג תאגידים נוספים כאן, אז למה לי להעניש אותם? </w:t>
      </w:r>
    </w:p>
    <w:p w14:paraId="62F27743" w14:textId="77777777" w:rsidR="00AF215E" w:rsidRPr="00AF215E" w:rsidRDefault="00AF215E" w:rsidP="00AF215E">
      <w:pPr>
        <w:bidi/>
        <w:jc w:val="both"/>
        <w:rPr>
          <w:rFonts w:cs="David" w:hint="cs"/>
          <w:rtl/>
        </w:rPr>
      </w:pPr>
    </w:p>
    <w:p w14:paraId="0AD62447"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543A7096" w14:textId="77777777" w:rsidR="00AF215E" w:rsidRPr="00AF215E" w:rsidRDefault="00AF215E" w:rsidP="00AF215E">
      <w:pPr>
        <w:bidi/>
        <w:jc w:val="both"/>
        <w:rPr>
          <w:rFonts w:cs="David" w:hint="cs"/>
          <w:u w:val="single"/>
          <w:rtl/>
        </w:rPr>
      </w:pPr>
    </w:p>
    <w:p w14:paraId="60FE1E8E" w14:textId="77777777" w:rsidR="00AF215E" w:rsidRPr="00AF215E" w:rsidRDefault="00AF215E" w:rsidP="00AF215E">
      <w:pPr>
        <w:bidi/>
        <w:jc w:val="both"/>
        <w:rPr>
          <w:rFonts w:cs="David" w:hint="cs"/>
          <w:rtl/>
        </w:rPr>
      </w:pPr>
      <w:r w:rsidRPr="00AF215E">
        <w:rPr>
          <w:rFonts w:cs="David" w:hint="cs"/>
          <w:rtl/>
        </w:rPr>
        <w:tab/>
        <w:t xml:space="preserve"> יש פה דבר שהוא רשות </w:t>
      </w:r>
      <w:r w:rsidRPr="00AF215E">
        <w:rPr>
          <w:rFonts w:cs="David"/>
          <w:rtl/>
        </w:rPr>
        <w:t>–</w:t>
      </w:r>
      <w:r w:rsidRPr="00AF215E">
        <w:rPr>
          <w:rFonts w:cs="David" w:hint="cs"/>
          <w:rtl/>
        </w:rPr>
        <w:t xml:space="preserve"> אחרי שאתה נותן לו להשמיע את דברו, בתנאים או לתקופות שייקבעו, זה דבר </w:t>
      </w:r>
      <w:r w:rsidRPr="00AF215E">
        <w:rPr>
          <w:rFonts w:cs="David"/>
          <w:rtl/>
        </w:rPr>
        <w:t>–</w:t>
      </w:r>
      <w:r w:rsidRPr="00AF215E">
        <w:rPr>
          <w:rFonts w:cs="David" w:hint="cs"/>
          <w:rtl/>
        </w:rPr>
        <w:t xml:space="preserve"> יישבו שם שלושה חברים, תהיה שם יועצת משפטית שתשמיע דבריה, כמו שכיום היא עושה את זה. זה גם החלטה מינהלית שיש עליה ביקורת בג"ץ.</w:t>
      </w:r>
    </w:p>
    <w:p w14:paraId="0FE7154A" w14:textId="77777777" w:rsidR="00AF215E" w:rsidRPr="00AF215E" w:rsidRDefault="00AF215E" w:rsidP="00AF215E">
      <w:pPr>
        <w:bidi/>
        <w:jc w:val="both"/>
        <w:rPr>
          <w:rFonts w:cs="David" w:hint="cs"/>
          <w:rtl/>
        </w:rPr>
      </w:pPr>
    </w:p>
    <w:p w14:paraId="2F287A58"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3EEA603B" w14:textId="77777777" w:rsidR="00AF215E" w:rsidRPr="00AF215E" w:rsidRDefault="00AF215E" w:rsidP="00AF215E">
      <w:pPr>
        <w:bidi/>
        <w:jc w:val="both"/>
        <w:rPr>
          <w:rFonts w:cs="David" w:hint="cs"/>
          <w:rtl/>
        </w:rPr>
      </w:pPr>
    </w:p>
    <w:p w14:paraId="407A7E3E" w14:textId="77777777" w:rsidR="00AF215E" w:rsidRPr="00AF215E" w:rsidRDefault="00AF215E" w:rsidP="00AF215E">
      <w:pPr>
        <w:bidi/>
        <w:jc w:val="both"/>
        <w:rPr>
          <w:rFonts w:cs="David" w:hint="cs"/>
          <w:rtl/>
        </w:rPr>
      </w:pPr>
      <w:r w:rsidRPr="00AF215E">
        <w:rPr>
          <w:rFonts w:cs="David" w:hint="cs"/>
          <w:rtl/>
        </w:rPr>
        <w:tab/>
        <w:t>על כל חוק יש ביקורת בג"ץ, אך אנו צריכים לכוון להימנע מלהכניס את בג"ץ לכל פיפס. בג"ץ רווי בעבודה, לא צריך להעמיס עליו יותר מדי.</w:t>
      </w:r>
    </w:p>
    <w:p w14:paraId="3649DCF4" w14:textId="77777777" w:rsidR="00AF215E" w:rsidRPr="00AF215E" w:rsidRDefault="00AF215E" w:rsidP="00AF215E">
      <w:pPr>
        <w:bidi/>
        <w:jc w:val="both"/>
        <w:rPr>
          <w:rFonts w:cs="David" w:hint="cs"/>
          <w:rtl/>
        </w:rPr>
      </w:pPr>
    </w:p>
    <w:p w14:paraId="4AAE3A9B" w14:textId="77777777" w:rsidR="00AF215E" w:rsidRPr="00AF215E" w:rsidRDefault="00AF215E" w:rsidP="00AF215E">
      <w:pPr>
        <w:bidi/>
        <w:jc w:val="both"/>
        <w:rPr>
          <w:rFonts w:cs="David" w:hint="cs"/>
          <w:rtl/>
        </w:rPr>
      </w:pPr>
      <w:r w:rsidRPr="00AF215E">
        <w:rPr>
          <w:rFonts w:cs="David" w:hint="cs"/>
          <w:u w:val="single"/>
          <w:rtl/>
        </w:rPr>
        <w:t>אנטוני פרידמן:</w:t>
      </w:r>
    </w:p>
    <w:p w14:paraId="190B2E78" w14:textId="77777777" w:rsidR="00AF215E" w:rsidRPr="00AF215E" w:rsidRDefault="00AF215E" w:rsidP="00AF215E">
      <w:pPr>
        <w:bidi/>
        <w:jc w:val="both"/>
        <w:rPr>
          <w:rFonts w:cs="David" w:hint="cs"/>
          <w:rtl/>
        </w:rPr>
      </w:pPr>
    </w:p>
    <w:p w14:paraId="5D02631F" w14:textId="77777777" w:rsidR="00AF215E" w:rsidRPr="00AF215E" w:rsidRDefault="00AF215E" w:rsidP="00AF215E">
      <w:pPr>
        <w:bidi/>
        <w:jc w:val="both"/>
        <w:rPr>
          <w:rFonts w:cs="David" w:hint="cs"/>
          <w:rtl/>
        </w:rPr>
      </w:pPr>
      <w:r w:rsidRPr="00AF215E">
        <w:rPr>
          <w:rFonts w:cs="David" w:hint="cs"/>
          <w:rtl/>
        </w:rPr>
        <w:tab/>
        <w:t xml:space="preserve">הסעיף הזה מעלה שאלה, מדובר על הזדמנות להשמיע דבריו בפני הוועדה. ייתכן שאדם שבא לכנסת להשמיע דבריו או אפילו מי שהוזמן על ידי הכנסת למסור עדות רוצה לבוא עם עו"ד. השאלה, אם גם עו"ד שבא באותו נושא נחשב לוביסט וחייב להירשם ולעבור את כל ההליך הזה רק כדי לייצג את הלקוח באותו מעמד? </w:t>
      </w:r>
    </w:p>
    <w:p w14:paraId="3FA17893" w14:textId="77777777" w:rsidR="00AF215E" w:rsidRPr="00AF215E" w:rsidRDefault="00AF215E" w:rsidP="00AF215E">
      <w:pPr>
        <w:bidi/>
        <w:jc w:val="both"/>
        <w:rPr>
          <w:rFonts w:cs="David" w:hint="cs"/>
          <w:rtl/>
        </w:rPr>
      </w:pPr>
    </w:p>
    <w:p w14:paraId="309B70DA" w14:textId="77777777" w:rsidR="00AF215E" w:rsidRPr="00AF215E" w:rsidRDefault="00AF215E" w:rsidP="00AF215E">
      <w:pPr>
        <w:bidi/>
        <w:jc w:val="both"/>
        <w:rPr>
          <w:rFonts w:cs="David" w:hint="cs"/>
          <w:u w:val="single"/>
          <w:rtl/>
        </w:rPr>
      </w:pPr>
      <w:r w:rsidRPr="00AF215E">
        <w:rPr>
          <w:rFonts w:cs="David" w:hint="cs"/>
          <w:u w:val="single"/>
          <w:rtl/>
        </w:rPr>
        <w:t>ארבל אסטרחן:</w:t>
      </w:r>
    </w:p>
    <w:p w14:paraId="56451FAE" w14:textId="77777777" w:rsidR="00AF215E" w:rsidRPr="00AF215E" w:rsidRDefault="00AF215E" w:rsidP="00AF215E">
      <w:pPr>
        <w:bidi/>
        <w:jc w:val="both"/>
        <w:rPr>
          <w:rFonts w:cs="David" w:hint="cs"/>
          <w:rtl/>
        </w:rPr>
      </w:pPr>
    </w:p>
    <w:p w14:paraId="34DD30CD" w14:textId="77777777" w:rsidR="00AF215E" w:rsidRPr="00AF215E" w:rsidRDefault="00AF215E" w:rsidP="00AF215E">
      <w:pPr>
        <w:bidi/>
        <w:jc w:val="both"/>
        <w:rPr>
          <w:rFonts w:cs="David" w:hint="cs"/>
          <w:rtl/>
        </w:rPr>
      </w:pPr>
      <w:r w:rsidRPr="00AF215E">
        <w:rPr>
          <w:rFonts w:cs="David" w:hint="cs"/>
          <w:rtl/>
        </w:rPr>
        <w:tab/>
        <w:t xml:space="preserve">בהגדרה של שדלן נאמר: מי שנוקט דרך עיסוק או למען לקוח איזה פעולות לשכנוע חבר כנסת בקשר להצעות חוק ולחקיקת משנה בכנסת ובוועדותיה ובקשר להחלטות הכנסת וועדותיה, לכן התשובה היא לא. הכנסת וועדותיה - הכוונה לוועדות הכנסת. </w:t>
      </w:r>
    </w:p>
    <w:p w14:paraId="24A5F31A" w14:textId="77777777" w:rsidR="00AF215E" w:rsidRPr="00AF215E" w:rsidRDefault="00AF215E" w:rsidP="00AF215E">
      <w:pPr>
        <w:bidi/>
        <w:jc w:val="both"/>
        <w:rPr>
          <w:rFonts w:cs="David" w:hint="cs"/>
          <w:rtl/>
        </w:rPr>
      </w:pPr>
    </w:p>
    <w:p w14:paraId="0D6C02FE" w14:textId="77777777" w:rsidR="00AF215E" w:rsidRPr="00AF215E" w:rsidRDefault="00AF215E" w:rsidP="00AF215E">
      <w:pPr>
        <w:bidi/>
        <w:jc w:val="both"/>
        <w:rPr>
          <w:rFonts w:cs="David" w:hint="cs"/>
          <w:rtl/>
        </w:rPr>
      </w:pPr>
      <w:r w:rsidRPr="00AF215E">
        <w:rPr>
          <w:rFonts w:cs="David" w:hint="cs"/>
          <w:u w:val="single"/>
          <w:rtl/>
        </w:rPr>
        <w:t>אנטוני פרידמן:</w:t>
      </w:r>
    </w:p>
    <w:p w14:paraId="03BB75E3" w14:textId="77777777" w:rsidR="00AF215E" w:rsidRPr="00AF215E" w:rsidRDefault="00AF215E" w:rsidP="00AF215E">
      <w:pPr>
        <w:bidi/>
        <w:jc w:val="both"/>
        <w:rPr>
          <w:rFonts w:cs="David" w:hint="cs"/>
          <w:rtl/>
        </w:rPr>
      </w:pPr>
    </w:p>
    <w:p w14:paraId="49A62E00" w14:textId="77777777" w:rsidR="00AF215E" w:rsidRPr="00AF215E" w:rsidRDefault="00AF215E" w:rsidP="00AF215E">
      <w:pPr>
        <w:bidi/>
        <w:jc w:val="both"/>
        <w:rPr>
          <w:rFonts w:cs="David" w:hint="cs"/>
          <w:rtl/>
        </w:rPr>
      </w:pPr>
      <w:r w:rsidRPr="00AF215E">
        <w:rPr>
          <w:rFonts w:cs="David" w:hint="cs"/>
          <w:rtl/>
        </w:rPr>
        <w:tab/>
        <w:t>נניח שוועדת חוץ וביטחון מזמינה אלוף משנה מסוים למסור עדות- -</w:t>
      </w:r>
    </w:p>
    <w:p w14:paraId="073F9A1C" w14:textId="77777777" w:rsidR="00AF215E" w:rsidRPr="00AF215E" w:rsidRDefault="00AF215E" w:rsidP="00AF215E">
      <w:pPr>
        <w:bidi/>
        <w:jc w:val="both"/>
        <w:rPr>
          <w:rFonts w:cs="David" w:hint="cs"/>
          <w:rtl/>
        </w:rPr>
      </w:pPr>
    </w:p>
    <w:p w14:paraId="2E07CB10" w14:textId="77777777" w:rsidR="00AF215E" w:rsidRPr="00AF215E" w:rsidRDefault="00AF215E" w:rsidP="00AF215E">
      <w:pPr>
        <w:pStyle w:val="Heading5"/>
        <w:rPr>
          <w:rFonts w:hint="cs"/>
          <w:sz w:val="24"/>
          <w:rtl/>
        </w:rPr>
      </w:pPr>
      <w:r w:rsidRPr="00AF215E">
        <w:rPr>
          <w:rFonts w:hint="cs"/>
          <w:sz w:val="24"/>
          <w:u w:val="single"/>
          <w:rtl/>
        </w:rPr>
        <w:t>שלי יחימוביץ:</w:t>
      </w:r>
    </w:p>
    <w:p w14:paraId="7C05E2B3" w14:textId="77777777" w:rsidR="00AF215E" w:rsidRPr="00AF215E" w:rsidRDefault="00AF215E" w:rsidP="00AF215E">
      <w:pPr>
        <w:pStyle w:val="Heading5"/>
        <w:rPr>
          <w:rFonts w:hint="cs"/>
          <w:sz w:val="24"/>
          <w:rtl/>
        </w:rPr>
      </w:pPr>
    </w:p>
    <w:p w14:paraId="08D6EE95" w14:textId="77777777" w:rsidR="00AF215E" w:rsidRPr="00AF215E" w:rsidRDefault="00AF215E" w:rsidP="00AF215E">
      <w:pPr>
        <w:bidi/>
        <w:jc w:val="both"/>
        <w:rPr>
          <w:rFonts w:cs="David" w:hint="cs"/>
          <w:rtl/>
        </w:rPr>
      </w:pPr>
      <w:r w:rsidRPr="00AF215E">
        <w:rPr>
          <w:rFonts w:cs="David" w:hint="cs"/>
          <w:rtl/>
        </w:rPr>
        <w:tab/>
        <w:t xml:space="preserve"> זה לא חל עליו. למה להעלות דברים שלא קיימים בחוק?</w:t>
      </w:r>
    </w:p>
    <w:p w14:paraId="388B7FDA" w14:textId="77777777" w:rsidR="00AF215E" w:rsidRPr="00AF215E" w:rsidRDefault="00AF215E" w:rsidP="00AF215E">
      <w:pPr>
        <w:bidi/>
        <w:jc w:val="both"/>
        <w:rPr>
          <w:rFonts w:cs="David" w:hint="cs"/>
          <w:rtl/>
        </w:rPr>
      </w:pPr>
    </w:p>
    <w:p w14:paraId="5AB4B119" w14:textId="77777777" w:rsidR="00AF215E" w:rsidRPr="00AF215E" w:rsidRDefault="00AF215E" w:rsidP="00AF215E">
      <w:pPr>
        <w:bidi/>
        <w:jc w:val="both"/>
        <w:rPr>
          <w:rFonts w:cs="David" w:hint="cs"/>
          <w:rtl/>
        </w:rPr>
      </w:pPr>
      <w:r w:rsidRPr="00AF215E">
        <w:rPr>
          <w:rFonts w:cs="David" w:hint="cs"/>
          <w:u w:val="single"/>
          <w:rtl/>
        </w:rPr>
        <w:t>אנטוני פרידמן:</w:t>
      </w:r>
    </w:p>
    <w:p w14:paraId="60FB034B" w14:textId="77777777" w:rsidR="00AF215E" w:rsidRPr="00AF215E" w:rsidRDefault="00AF215E" w:rsidP="00AF215E">
      <w:pPr>
        <w:bidi/>
        <w:jc w:val="both"/>
        <w:rPr>
          <w:rFonts w:cs="David" w:hint="cs"/>
          <w:rtl/>
        </w:rPr>
      </w:pPr>
    </w:p>
    <w:p w14:paraId="18BA2DB7" w14:textId="77777777" w:rsidR="00AF215E" w:rsidRPr="00AF215E" w:rsidRDefault="00AF215E" w:rsidP="00AF215E">
      <w:pPr>
        <w:bidi/>
        <w:jc w:val="both"/>
        <w:rPr>
          <w:rFonts w:cs="David" w:hint="cs"/>
          <w:rtl/>
        </w:rPr>
      </w:pPr>
      <w:r w:rsidRPr="00AF215E">
        <w:rPr>
          <w:rFonts w:cs="David" w:hint="cs"/>
          <w:rtl/>
        </w:rPr>
        <w:tab/>
        <w:t xml:space="preserve">זה עיסוקו, או שהוא בא בשם לקוח. כל אחד שבא, אפילו באופן חד פעמי. חסר כאן פרופורציה, זו ההגדרה בחוק. דיברו בדיון הקודם על החוק האמריקאי, והוא מדבר על אדם שעיסוקו, לפחות 20% מעיסוקו מוקדש לנושאי לוביסטים. </w:t>
      </w:r>
    </w:p>
    <w:p w14:paraId="39787450" w14:textId="77777777" w:rsidR="00AF215E" w:rsidRPr="00AF215E" w:rsidRDefault="00AF215E" w:rsidP="00AF215E">
      <w:pPr>
        <w:bidi/>
        <w:jc w:val="both"/>
        <w:rPr>
          <w:rFonts w:cs="David" w:hint="cs"/>
          <w:rtl/>
        </w:rPr>
      </w:pPr>
    </w:p>
    <w:p w14:paraId="5D12E8B1" w14:textId="77777777" w:rsidR="00AF215E" w:rsidRPr="00AF215E" w:rsidRDefault="00AF215E" w:rsidP="00AF215E">
      <w:pPr>
        <w:pStyle w:val="Heading5"/>
        <w:rPr>
          <w:rFonts w:hint="cs"/>
          <w:sz w:val="24"/>
          <w:rtl/>
        </w:rPr>
      </w:pPr>
      <w:r w:rsidRPr="00AF215E">
        <w:rPr>
          <w:rFonts w:hint="cs"/>
          <w:sz w:val="24"/>
          <w:u w:val="single"/>
          <w:rtl/>
        </w:rPr>
        <w:t>שלי יחימוביץ:</w:t>
      </w:r>
    </w:p>
    <w:p w14:paraId="3975C104" w14:textId="77777777" w:rsidR="00AF215E" w:rsidRPr="00AF215E" w:rsidRDefault="00AF215E" w:rsidP="00AF215E">
      <w:pPr>
        <w:pStyle w:val="Heading5"/>
        <w:rPr>
          <w:rFonts w:hint="cs"/>
          <w:sz w:val="24"/>
          <w:rtl/>
        </w:rPr>
      </w:pPr>
    </w:p>
    <w:p w14:paraId="757A93D0" w14:textId="77777777" w:rsidR="00AF215E" w:rsidRPr="00AF215E" w:rsidRDefault="00AF215E" w:rsidP="00AF215E">
      <w:pPr>
        <w:bidi/>
        <w:jc w:val="both"/>
        <w:rPr>
          <w:rFonts w:cs="David" w:hint="cs"/>
          <w:rtl/>
        </w:rPr>
      </w:pPr>
      <w:r w:rsidRPr="00AF215E">
        <w:rPr>
          <w:rFonts w:cs="David" w:hint="cs"/>
          <w:rtl/>
        </w:rPr>
        <w:tab/>
        <w:t xml:space="preserve"> אני עכשיו מוכנה שנאמץ את החוק האמריקאי. </w:t>
      </w:r>
    </w:p>
    <w:p w14:paraId="7A8578D6" w14:textId="77777777" w:rsidR="00AF215E" w:rsidRPr="00AF215E" w:rsidRDefault="00AF215E" w:rsidP="00AF215E">
      <w:pPr>
        <w:bidi/>
        <w:jc w:val="both"/>
        <w:rPr>
          <w:rFonts w:cs="David" w:hint="cs"/>
          <w:rtl/>
        </w:rPr>
      </w:pPr>
    </w:p>
    <w:p w14:paraId="6D79A7B2" w14:textId="77777777" w:rsidR="00AF215E" w:rsidRPr="00AF215E" w:rsidRDefault="00AF215E" w:rsidP="00AF215E">
      <w:pPr>
        <w:bidi/>
        <w:jc w:val="both"/>
        <w:rPr>
          <w:rFonts w:cs="David" w:hint="cs"/>
          <w:rtl/>
        </w:rPr>
      </w:pPr>
    </w:p>
    <w:p w14:paraId="6F233E8A" w14:textId="77777777" w:rsidR="00AF215E" w:rsidRPr="00AF215E" w:rsidRDefault="00AF215E" w:rsidP="00AF215E">
      <w:pPr>
        <w:bidi/>
        <w:jc w:val="both"/>
        <w:rPr>
          <w:rFonts w:cs="David" w:hint="cs"/>
          <w:rtl/>
        </w:rPr>
      </w:pPr>
      <w:r w:rsidRPr="00AF215E">
        <w:rPr>
          <w:rFonts w:cs="David" w:hint="cs"/>
          <w:u w:val="single"/>
          <w:rtl/>
        </w:rPr>
        <w:t>אנטוני פרידמן:</w:t>
      </w:r>
    </w:p>
    <w:p w14:paraId="36231D1C" w14:textId="77777777" w:rsidR="00AF215E" w:rsidRPr="00AF215E" w:rsidRDefault="00AF215E" w:rsidP="00AF215E">
      <w:pPr>
        <w:bidi/>
        <w:jc w:val="both"/>
        <w:rPr>
          <w:rFonts w:cs="David" w:hint="cs"/>
          <w:rtl/>
        </w:rPr>
      </w:pPr>
    </w:p>
    <w:p w14:paraId="7C208114" w14:textId="77777777" w:rsidR="00AF215E" w:rsidRPr="00AF215E" w:rsidRDefault="00AF215E" w:rsidP="00AF215E">
      <w:pPr>
        <w:bidi/>
        <w:jc w:val="both"/>
        <w:rPr>
          <w:rFonts w:cs="David" w:hint="cs"/>
          <w:rtl/>
        </w:rPr>
      </w:pPr>
      <w:r w:rsidRPr="00AF215E">
        <w:rPr>
          <w:rFonts w:cs="David" w:hint="cs"/>
          <w:rtl/>
        </w:rPr>
        <w:tab/>
        <w:t>צריכה להיות מידתיות מסוימת. אם אדם בא באופן חד פעמי כעורך דין לייצג מישהו שבא לכנסת לשכנע בנושא מסוים- -</w:t>
      </w:r>
    </w:p>
    <w:p w14:paraId="0604C82B" w14:textId="77777777" w:rsidR="00AF215E" w:rsidRPr="00AF215E" w:rsidRDefault="00AF215E" w:rsidP="00AF215E">
      <w:pPr>
        <w:bidi/>
        <w:jc w:val="both"/>
        <w:rPr>
          <w:rFonts w:cs="David" w:hint="cs"/>
          <w:rtl/>
        </w:rPr>
      </w:pPr>
    </w:p>
    <w:p w14:paraId="007FBC51"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3F6826B9" w14:textId="77777777" w:rsidR="00AF215E" w:rsidRPr="00AF215E" w:rsidRDefault="00AF215E" w:rsidP="00AF215E">
      <w:pPr>
        <w:bidi/>
        <w:jc w:val="both"/>
        <w:rPr>
          <w:rFonts w:cs="David" w:hint="cs"/>
          <w:rtl/>
        </w:rPr>
      </w:pPr>
    </w:p>
    <w:p w14:paraId="19A262FF" w14:textId="77777777" w:rsidR="00AF215E" w:rsidRPr="00AF215E" w:rsidRDefault="00AF215E" w:rsidP="00AF215E">
      <w:pPr>
        <w:bidi/>
        <w:jc w:val="both"/>
        <w:rPr>
          <w:rFonts w:cs="David" w:hint="cs"/>
          <w:rtl/>
        </w:rPr>
      </w:pPr>
      <w:r w:rsidRPr="00AF215E">
        <w:rPr>
          <w:rFonts w:cs="David" w:hint="cs"/>
          <w:rtl/>
        </w:rPr>
        <w:tab/>
        <w:t xml:space="preserve"> נבקש מהיועצת המשפטית לרשום את ההערות האלה ובין הקריאה הראשונה לשנייה נלטש אותן עד תום.</w:t>
      </w:r>
    </w:p>
    <w:p w14:paraId="05BCA323" w14:textId="77777777" w:rsidR="00AF215E" w:rsidRPr="00AF215E" w:rsidRDefault="00AF215E" w:rsidP="00AF215E">
      <w:pPr>
        <w:bidi/>
        <w:jc w:val="both"/>
        <w:rPr>
          <w:rFonts w:cs="David" w:hint="cs"/>
          <w:rtl/>
        </w:rPr>
      </w:pPr>
    </w:p>
    <w:p w14:paraId="30CB28AB" w14:textId="77777777" w:rsidR="00AF215E" w:rsidRPr="00AF215E" w:rsidRDefault="00AF215E" w:rsidP="00AF215E">
      <w:pPr>
        <w:bidi/>
        <w:jc w:val="both"/>
        <w:rPr>
          <w:rFonts w:cs="David" w:hint="cs"/>
          <w:rtl/>
        </w:rPr>
      </w:pPr>
      <w:r w:rsidRPr="00AF215E">
        <w:rPr>
          <w:rFonts w:cs="David" w:hint="cs"/>
          <w:u w:val="single"/>
          <w:rtl/>
        </w:rPr>
        <w:t>אלה אלון:</w:t>
      </w:r>
    </w:p>
    <w:p w14:paraId="7CE3EF60" w14:textId="77777777" w:rsidR="00AF215E" w:rsidRPr="00AF215E" w:rsidRDefault="00AF215E" w:rsidP="00AF215E">
      <w:pPr>
        <w:bidi/>
        <w:jc w:val="both"/>
        <w:rPr>
          <w:rFonts w:cs="David" w:hint="cs"/>
          <w:rtl/>
        </w:rPr>
      </w:pPr>
    </w:p>
    <w:p w14:paraId="4F632C1C" w14:textId="77777777" w:rsidR="00AF215E" w:rsidRPr="00AF215E" w:rsidRDefault="00AF215E" w:rsidP="00AF215E">
      <w:pPr>
        <w:bidi/>
        <w:jc w:val="both"/>
        <w:rPr>
          <w:rFonts w:cs="David" w:hint="cs"/>
          <w:rtl/>
        </w:rPr>
      </w:pPr>
      <w:r w:rsidRPr="00AF215E">
        <w:rPr>
          <w:rFonts w:cs="David" w:hint="cs"/>
          <w:rtl/>
        </w:rPr>
        <w:tab/>
        <w:t>זה הסעיף שמהווה את הפגיעה הכי ממשית בחוק הזה, כי אם ניקח איזשהו ארגון חברתי שמגיע לכנסת בניסיון להציג את העמדה של הציבור בנושא מסוים, יכול להיות מצב שבו ייטען שהיתה הטעיה או שהיה ניסיון להביא לידי מחויבות, אותו אדם מטעם הארגון החברתי שמנסה לייצג את האינטרס של הציבור יגיע לפני ועדה כזו, ולפי הניסוח של החוק כיום יכולים לומר לכל הארגון שהוא לא יכול להגיע- -</w:t>
      </w:r>
    </w:p>
    <w:p w14:paraId="2AA0204A" w14:textId="77777777" w:rsidR="00AF215E" w:rsidRPr="00AF215E" w:rsidRDefault="00AF215E" w:rsidP="00AF215E">
      <w:pPr>
        <w:bidi/>
        <w:jc w:val="both"/>
        <w:rPr>
          <w:rFonts w:cs="David" w:hint="cs"/>
          <w:rtl/>
        </w:rPr>
      </w:pPr>
    </w:p>
    <w:p w14:paraId="5C0382DC"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0DC012CF" w14:textId="77777777" w:rsidR="00AF215E" w:rsidRPr="00AF215E" w:rsidRDefault="00AF215E" w:rsidP="00AF215E">
      <w:pPr>
        <w:bidi/>
        <w:jc w:val="both"/>
        <w:rPr>
          <w:rFonts w:cs="David" w:hint="cs"/>
          <w:rtl/>
        </w:rPr>
      </w:pPr>
    </w:p>
    <w:p w14:paraId="1C9E3D5C" w14:textId="77777777" w:rsidR="00AF215E" w:rsidRPr="00AF215E" w:rsidRDefault="00AF215E" w:rsidP="00AF215E">
      <w:pPr>
        <w:bidi/>
        <w:jc w:val="both"/>
        <w:rPr>
          <w:rFonts w:cs="David" w:hint="cs"/>
          <w:rtl/>
        </w:rPr>
      </w:pPr>
      <w:r w:rsidRPr="00AF215E">
        <w:rPr>
          <w:rFonts w:cs="David" w:hint="cs"/>
          <w:rtl/>
        </w:rPr>
        <w:tab/>
        <w:t xml:space="preserve"> אין פה כוונה לרדוף את הלוביסטים, ואם אין כוונת זדון למי מהלוביסטים, הוא לא צריך לדאוג. עכשיו אני רואה כמה חשוב שהחוק הזה ייכנס לתוקף, כי אם זה יגביר במשהו את הזהירות שלכם, לפני שאתם מוסרים לחברי כנסת מידע, גם אתם תצאו נשכרים מכך, כי גם המשקל הסגולי שלכם יעלה בעיני חברי הכנסת.</w:t>
      </w:r>
    </w:p>
    <w:p w14:paraId="7DA4A1B3" w14:textId="77777777" w:rsidR="00AF215E" w:rsidRPr="00AF215E" w:rsidRDefault="00AF215E" w:rsidP="00AF215E">
      <w:pPr>
        <w:bidi/>
        <w:jc w:val="both"/>
        <w:rPr>
          <w:rFonts w:cs="David" w:hint="cs"/>
          <w:rtl/>
        </w:rPr>
      </w:pPr>
    </w:p>
    <w:p w14:paraId="2FDC4178" w14:textId="77777777" w:rsidR="00AF215E" w:rsidRPr="00AF215E" w:rsidRDefault="00AF215E" w:rsidP="00AF215E">
      <w:pPr>
        <w:bidi/>
        <w:jc w:val="both"/>
        <w:rPr>
          <w:rFonts w:cs="David" w:hint="cs"/>
          <w:rtl/>
        </w:rPr>
      </w:pPr>
      <w:r w:rsidRPr="00AF215E">
        <w:rPr>
          <w:rFonts w:cs="David" w:hint="cs"/>
          <w:u w:val="single"/>
          <w:rtl/>
        </w:rPr>
        <w:t>אלה אלון:</w:t>
      </w:r>
    </w:p>
    <w:p w14:paraId="2FC872BC" w14:textId="77777777" w:rsidR="00AF215E" w:rsidRPr="00AF215E" w:rsidRDefault="00AF215E" w:rsidP="00AF215E">
      <w:pPr>
        <w:bidi/>
        <w:jc w:val="both"/>
        <w:rPr>
          <w:rFonts w:cs="David" w:hint="cs"/>
          <w:rtl/>
        </w:rPr>
      </w:pPr>
    </w:p>
    <w:p w14:paraId="37E65D7B" w14:textId="77777777" w:rsidR="00AF215E" w:rsidRPr="00AF215E" w:rsidRDefault="00AF215E" w:rsidP="00AF215E">
      <w:pPr>
        <w:bidi/>
        <w:jc w:val="both"/>
        <w:rPr>
          <w:rFonts w:cs="David" w:hint="cs"/>
          <w:rtl/>
        </w:rPr>
      </w:pPr>
      <w:r w:rsidRPr="00AF215E">
        <w:rPr>
          <w:rFonts w:cs="David" w:hint="cs"/>
          <w:rtl/>
        </w:rPr>
        <w:tab/>
        <w:t>אני חושבת שהמשקל הסגולי של הארגונים החברתיים בעיני חברי הכנסת הוא די גבוה, הם מנסים לשמור על אמינות, זה חלק מהאתיקה של הארגונים החברתיים. הבעיה היא שדרישות שאפשר לדרוש מלוביסטים ממומנים שיכולים להביא מידע מדויק ולגייס באמצעות ההון שלהם מכוני מחקר שיבדקו את כל הנושאים, זה לא דרישות שאפשר לדרוש מארגונים חברתיים.</w:t>
      </w:r>
    </w:p>
    <w:p w14:paraId="1B9D0097" w14:textId="77777777" w:rsidR="00AF215E" w:rsidRPr="00AF215E" w:rsidRDefault="00AF215E" w:rsidP="00AF215E">
      <w:pPr>
        <w:bidi/>
        <w:jc w:val="both"/>
        <w:rPr>
          <w:rFonts w:cs="David" w:hint="cs"/>
          <w:rtl/>
        </w:rPr>
      </w:pPr>
    </w:p>
    <w:p w14:paraId="712C7094" w14:textId="77777777" w:rsidR="00AF215E" w:rsidRPr="00AF215E" w:rsidRDefault="00AF215E" w:rsidP="00AF215E">
      <w:pPr>
        <w:bidi/>
        <w:jc w:val="both"/>
        <w:rPr>
          <w:rFonts w:cs="David" w:hint="cs"/>
          <w:rtl/>
        </w:rPr>
      </w:pPr>
      <w:r w:rsidRPr="00AF215E">
        <w:rPr>
          <w:rFonts w:cs="David" w:hint="cs"/>
          <w:rtl/>
        </w:rPr>
        <w:tab/>
        <w:t>לגבי הסעיף הזה, חשוב לקבוע בו קריטריונים יותר מדויקים לגבי מתי אפשר לשלול, מתי לא, שיגבילו קצת את שיקול הדעת, שכרגע הוא מאוד רחב, ואני בהחלט סומכת על הכנסת, אני לא חושבת שיגרשו כאן ארגונים חברתיים, אבל אני חושבת שיש כל מיני ארגוני מיעוטים מכל הכיוונים, שיש סיכוי שברגע שתיטען טענה נגדם והמעמד שלהם פחות חזק, יש סיכוי שתיחסם להם הדלת להגיע לכנסת.</w:t>
      </w:r>
    </w:p>
    <w:p w14:paraId="50E7C1CB" w14:textId="77777777" w:rsidR="00AF215E" w:rsidRPr="00AF215E" w:rsidRDefault="00AF215E" w:rsidP="00AF215E">
      <w:pPr>
        <w:bidi/>
        <w:jc w:val="both"/>
        <w:rPr>
          <w:rFonts w:cs="David" w:hint="cs"/>
          <w:rtl/>
        </w:rPr>
      </w:pPr>
    </w:p>
    <w:p w14:paraId="66027577"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07614594" w14:textId="77777777" w:rsidR="00AF215E" w:rsidRPr="00AF215E" w:rsidRDefault="00AF215E" w:rsidP="00AF215E">
      <w:pPr>
        <w:bidi/>
        <w:jc w:val="both"/>
        <w:rPr>
          <w:rFonts w:cs="David" w:hint="cs"/>
          <w:rtl/>
        </w:rPr>
      </w:pPr>
    </w:p>
    <w:p w14:paraId="39B6EF18" w14:textId="77777777" w:rsidR="00AF215E" w:rsidRPr="00AF215E" w:rsidRDefault="00AF215E" w:rsidP="00AF215E">
      <w:pPr>
        <w:bidi/>
        <w:jc w:val="both"/>
        <w:rPr>
          <w:rFonts w:cs="David" w:hint="cs"/>
          <w:rtl/>
        </w:rPr>
      </w:pPr>
      <w:r w:rsidRPr="00AF215E">
        <w:rPr>
          <w:rFonts w:cs="David" w:hint="cs"/>
          <w:rtl/>
        </w:rPr>
        <w:tab/>
        <w:t xml:space="preserve"> אני מציע שתעבירי גם את ההערות שלך ליועצת המשפטית, נראה בין הקריאה הראשונה לשנייה איך אנו מטפלים בזה.</w:t>
      </w:r>
    </w:p>
    <w:p w14:paraId="39FF4BA1" w14:textId="77777777" w:rsidR="00AF215E" w:rsidRPr="00AF215E" w:rsidRDefault="00AF215E" w:rsidP="00AF215E">
      <w:pPr>
        <w:bidi/>
        <w:jc w:val="both"/>
        <w:rPr>
          <w:rFonts w:cs="David" w:hint="cs"/>
          <w:rtl/>
        </w:rPr>
      </w:pPr>
    </w:p>
    <w:p w14:paraId="12052626" w14:textId="77777777" w:rsidR="00AF215E" w:rsidRPr="00AF215E" w:rsidRDefault="00AF215E" w:rsidP="00AF215E">
      <w:pPr>
        <w:bidi/>
        <w:jc w:val="both"/>
        <w:rPr>
          <w:rFonts w:cs="David" w:hint="cs"/>
          <w:rtl/>
        </w:rPr>
      </w:pPr>
      <w:r w:rsidRPr="00AF215E">
        <w:rPr>
          <w:rFonts w:cs="David" w:hint="cs"/>
          <w:u w:val="single"/>
          <w:rtl/>
        </w:rPr>
        <w:t>דפנה כהן:</w:t>
      </w:r>
    </w:p>
    <w:p w14:paraId="6A953E4B" w14:textId="77777777" w:rsidR="00AF215E" w:rsidRPr="00AF215E" w:rsidRDefault="00AF215E" w:rsidP="00AF215E">
      <w:pPr>
        <w:bidi/>
        <w:jc w:val="both"/>
        <w:rPr>
          <w:rFonts w:cs="David" w:hint="cs"/>
          <w:rtl/>
        </w:rPr>
      </w:pPr>
    </w:p>
    <w:p w14:paraId="7A83AFD0" w14:textId="77777777" w:rsidR="00AF215E" w:rsidRPr="00AF215E" w:rsidRDefault="00AF215E" w:rsidP="00AF215E">
      <w:pPr>
        <w:bidi/>
        <w:jc w:val="both"/>
        <w:rPr>
          <w:rFonts w:cs="David" w:hint="cs"/>
          <w:rtl/>
        </w:rPr>
      </w:pPr>
      <w:r w:rsidRPr="00AF215E">
        <w:rPr>
          <w:rFonts w:cs="David" w:hint="cs"/>
          <w:rtl/>
        </w:rPr>
        <w:tab/>
        <w:t xml:space="preserve">רק הבהרה </w:t>
      </w:r>
      <w:r w:rsidRPr="00AF215E">
        <w:rPr>
          <w:rFonts w:cs="David"/>
          <w:rtl/>
        </w:rPr>
        <w:t>–</w:t>
      </w:r>
      <w:r w:rsidRPr="00AF215E">
        <w:rPr>
          <w:rFonts w:cs="David" w:hint="cs"/>
          <w:rtl/>
        </w:rPr>
        <w:t xml:space="preserve"> רוב משרדי הלובינג מייצגים גם ארגונים חברתיים.</w:t>
      </w:r>
      <w:r w:rsidRPr="00AF215E">
        <w:rPr>
          <w:rFonts w:cs="David" w:hint="cs"/>
          <w:rtl/>
        </w:rPr>
        <w:tab/>
      </w:r>
    </w:p>
    <w:p w14:paraId="28FCC656" w14:textId="77777777" w:rsidR="00AF215E" w:rsidRPr="00AF215E" w:rsidRDefault="00AF215E" w:rsidP="00AF215E">
      <w:pPr>
        <w:bidi/>
        <w:jc w:val="both"/>
        <w:rPr>
          <w:rFonts w:cs="David" w:hint="cs"/>
          <w:rtl/>
        </w:rPr>
      </w:pPr>
    </w:p>
    <w:p w14:paraId="045189D1" w14:textId="77777777" w:rsidR="00AF215E" w:rsidRPr="00AF215E" w:rsidRDefault="00AF215E" w:rsidP="00AF215E">
      <w:pPr>
        <w:bidi/>
        <w:jc w:val="both"/>
        <w:rPr>
          <w:rFonts w:cs="David" w:hint="cs"/>
          <w:rtl/>
        </w:rPr>
      </w:pPr>
      <w:r w:rsidRPr="00AF215E">
        <w:rPr>
          <w:rFonts w:cs="David" w:hint="cs"/>
          <w:u w:val="single"/>
          <w:rtl/>
        </w:rPr>
        <w:t>דפנה גלוק:</w:t>
      </w:r>
    </w:p>
    <w:p w14:paraId="4720CFB9" w14:textId="77777777" w:rsidR="00AF215E" w:rsidRPr="00AF215E" w:rsidRDefault="00AF215E" w:rsidP="00AF215E">
      <w:pPr>
        <w:bidi/>
        <w:jc w:val="both"/>
        <w:rPr>
          <w:rFonts w:cs="David" w:hint="cs"/>
          <w:rtl/>
        </w:rPr>
      </w:pPr>
    </w:p>
    <w:p w14:paraId="50CDB9E8" w14:textId="77777777" w:rsidR="00AF215E" w:rsidRPr="00AF215E" w:rsidRDefault="00AF215E" w:rsidP="00AF215E">
      <w:pPr>
        <w:bidi/>
        <w:jc w:val="both"/>
        <w:rPr>
          <w:rFonts w:cs="David" w:hint="cs"/>
          <w:rtl/>
        </w:rPr>
      </w:pPr>
      <w:r w:rsidRPr="00AF215E">
        <w:rPr>
          <w:rFonts w:cs="David" w:hint="cs"/>
          <w:rtl/>
        </w:rPr>
        <w:tab/>
        <w:t xml:space="preserve">לגבי הסיפא, נושא שלילת כניסה מעובדים נוספים, כשאומרים שניתן יהיה לשלול מעובדים נוספים, הכוונה היא לבוא לתאגיד ולומר לו: מבין חמישה עובדים שיש לך, לא תוכל להכניס שניים אלא רק שלושה, תבחר איזה אתה מכניס, או להגיד לתאגיד הזה: יש לך סנקציה של החודש הקרוב, אתה לא יכול להכניס לוביסטים בכלל. </w:t>
      </w:r>
    </w:p>
    <w:p w14:paraId="7F61E0FA" w14:textId="77777777" w:rsidR="00AF215E" w:rsidRPr="00AF215E" w:rsidRDefault="00AF215E" w:rsidP="00AF215E">
      <w:pPr>
        <w:bidi/>
        <w:jc w:val="both"/>
        <w:rPr>
          <w:rFonts w:cs="David" w:hint="cs"/>
          <w:rtl/>
        </w:rPr>
      </w:pPr>
    </w:p>
    <w:p w14:paraId="6900E602" w14:textId="77777777" w:rsidR="00AF215E" w:rsidRPr="00AF215E" w:rsidRDefault="00AF215E" w:rsidP="00AF215E">
      <w:pPr>
        <w:pStyle w:val="Heading5"/>
        <w:rPr>
          <w:rFonts w:hint="cs"/>
          <w:sz w:val="24"/>
          <w:rtl/>
        </w:rPr>
      </w:pPr>
      <w:r w:rsidRPr="00AF215E">
        <w:rPr>
          <w:rFonts w:hint="cs"/>
          <w:sz w:val="24"/>
          <w:u w:val="single"/>
          <w:rtl/>
        </w:rPr>
        <w:t>שלי יחימוביץ:</w:t>
      </w:r>
    </w:p>
    <w:p w14:paraId="6284B90F" w14:textId="77777777" w:rsidR="00AF215E" w:rsidRPr="00AF215E" w:rsidRDefault="00AF215E" w:rsidP="00AF215E">
      <w:pPr>
        <w:pStyle w:val="Heading5"/>
        <w:rPr>
          <w:rFonts w:hint="cs"/>
          <w:sz w:val="24"/>
          <w:rtl/>
        </w:rPr>
      </w:pPr>
    </w:p>
    <w:p w14:paraId="18BC6897" w14:textId="77777777" w:rsidR="00AF215E" w:rsidRPr="00AF215E" w:rsidRDefault="00AF215E" w:rsidP="00AF215E">
      <w:pPr>
        <w:bidi/>
        <w:jc w:val="both"/>
        <w:rPr>
          <w:rFonts w:cs="David" w:hint="cs"/>
          <w:rtl/>
        </w:rPr>
      </w:pPr>
      <w:r w:rsidRPr="00AF215E">
        <w:rPr>
          <w:rFonts w:cs="David" w:hint="cs"/>
          <w:rtl/>
        </w:rPr>
        <w:tab/>
        <w:t xml:space="preserve"> תוכלי לתקשר עם ארבל ולהגיע לנוסח.</w:t>
      </w:r>
    </w:p>
    <w:p w14:paraId="0F05312A" w14:textId="77777777" w:rsidR="00AF215E" w:rsidRPr="00AF215E" w:rsidRDefault="00AF215E" w:rsidP="00AF215E">
      <w:pPr>
        <w:bidi/>
        <w:jc w:val="both"/>
        <w:rPr>
          <w:rFonts w:cs="David" w:hint="cs"/>
          <w:rtl/>
        </w:rPr>
      </w:pPr>
    </w:p>
    <w:p w14:paraId="553BD699" w14:textId="77777777" w:rsidR="00AF215E" w:rsidRPr="00AF215E" w:rsidRDefault="00AF215E" w:rsidP="00AF215E">
      <w:pPr>
        <w:bidi/>
        <w:jc w:val="both"/>
        <w:rPr>
          <w:rFonts w:cs="David" w:hint="cs"/>
          <w:rtl/>
        </w:rPr>
      </w:pPr>
      <w:r w:rsidRPr="00AF215E">
        <w:rPr>
          <w:rFonts w:cs="David" w:hint="cs"/>
          <w:u w:val="single"/>
          <w:rtl/>
        </w:rPr>
        <w:t>דפנה גלוק:</w:t>
      </w:r>
    </w:p>
    <w:p w14:paraId="73A48A37" w14:textId="77777777" w:rsidR="00AF215E" w:rsidRPr="00AF215E" w:rsidRDefault="00AF215E" w:rsidP="00AF215E">
      <w:pPr>
        <w:bidi/>
        <w:jc w:val="both"/>
        <w:rPr>
          <w:rFonts w:cs="David" w:hint="cs"/>
          <w:rtl/>
        </w:rPr>
      </w:pPr>
    </w:p>
    <w:p w14:paraId="0A5749A2" w14:textId="77777777" w:rsidR="00AF215E" w:rsidRPr="00AF215E" w:rsidRDefault="00AF215E" w:rsidP="00AF215E">
      <w:pPr>
        <w:bidi/>
        <w:jc w:val="both"/>
        <w:rPr>
          <w:rFonts w:cs="David" w:hint="cs"/>
          <w:rtl/>
        </w:rPr>
      </w:pPr>
      <w:r w:rsidRPr="00AF215E">
        <w:rPr>
          <w:rFonts w:cs="David" w:hint="cs"/>
          <w:rtl/>
        </w:rPr>
        <w:tab/>
        <w:t>דבר נוסף שבעיניי צריך להבהיר, במקרה הספציפי הזה, שהעילה צריכה להתקשר לתאגיד כולו, כדי שתאגיד לא יסבול משדלן מסוים שסרח.</w:t>
      </w:r>
    </w:p>
    <w:p w14:paraId="51B083D2" w14:textId="77777777" w:rsidR="00AF215E" w:rsidRPr="00AF215E" w:rsidRDefault="00AF215E" w:rsidP="00AF215E">
      <w:pPr>
        <w:bidi/>
        <w:jc w:val="both"/>
        <w:rPr>
          <w:rFonts w:cs="David" w:hint="cs"/>
          <w:rtl/>
        </w:rPr>
      </w:pPr>
    </w:p>
    <w:p w14:paraId="7BBE036D"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43965B44" w14:textId="77777777" w:rsidR="00AF215E" w:rsidRPr="00AF215E" w:rsidRDefault="00AF215E" w:rsidP="00AF215E">
      <w:pPr>
        <w:bidi/>
        <w:jc w:val="both"/>
        <w:rPr>
          <w:rFonts w:cs="David" w:hint="cs"/>
          <w:rtl/>
        </w:rPr>
      </w:pPr>
    </w:p>
    <w:p w14:paraId="7A38247A" w14:textId="77777777" w:rsidR="00AF215E" w:rsidRPr="00AF215E" w:rsidRDefault="00AF215E" w:rsidP="00AF215E">
      <w:pPr>
        <w:bidi/>
        <w:jc w:val="both"/>
        <w:rPr>
          <w:rFonts w:cs="David" w:hint="cs"/>
          <w:rtl/>
        </w:rPr>
      </w:pPr>
      <w:r w:rsidRPr="00AF215E">
        <w:rPr>
          <w:rFonts w:cs="David" w:hint="cs"/>
          <w:rtl/>
        </w:rPr>
        <w:tab/>
        <w:t>ניקח את זה לתשומת לבנו.</w:t>
      </w:r>
    </w:p>
    <w:p w14:paraId="56DC6849" w14:textId="77777777" w:rsidR="00AF215E" w:rsidRPr="00AF215E" w:rsidRDefault="00AF215E" w:rsidP="00AF215E">
      <w:pPr>
        <w:bidi/>
        <w:jc w:val="both"/>
        <w:rPr>
          <w:rFonts w:cs="David" w:hint="cs"/>
          <w:rtl/>
        </w:rPr>
      </w:pPr>
    </w:p>
    <w:p w14:paraId="60999E0C" w14:textId="77777777" w:rsidR="00AF215E" w:rsidRPr="00AF215E" w:rsidRDefault="00AF215E" w:rsidP="00AF215E">
      <w:pPr>
        <w:bidi/>
        <w:jc w:val="both"/>
        <w:rPr>
          <w:rFonts w:cs="David" w:hint="cs"/>
          <w:u w:val="single"/>
          <w:rtl/>
        </w:rPr>
      </w:pPr>
      <w:r w:rsidRPr="00AF215E">
        <w:rPr>
          <w:rFonts w:cs="David" w:hint="cs"/>
          <w:u w:val="single"/>
          <w:rtl/>
        </w:rPr>
        <w:t>ארבל אסטרחן:</w:t>
      </w:r>
    </w:p>
    <w:p w14:paraId="005110EC" w14:textId="77777777" w:rsidR="00AF215E" w:rsidRPr="00AF215E" w:rsidRDefault="00AF215E" w:rsidP="00AF215E">
      <w:pPr>
        <w:bidi/>
        <w:jc w:val="both"/>
        <w:rPr>
          <w:rFonts w:cs="David" w:hint="cs"/>
          <w:rtl/>
        </w:rPr>
      </w:pPr>
      <w:r w:rsidRPr="00AF215E">
        <w:rPr>
          <w:rFonts w:cs="David" w:hint="cs"/>
          <w:rtl/>
        </w:rPr>
        <w:tab/>
      </w:r>
    </w:p>
    <w:p w14:paraId="4102EA0D" w14:textId="77777777" w:rsidR="00AF215E" w:rsidRPr="00AF215E" w:rsidRDefault="00AF215E" w:rsidP="00AF215E">
      <w:pPr>
        <w:bidi/>
        <w:jc w:val="both"/>
        <w:rPr>
          <w:rFonts w:cs="David" w:hint="cs"/>
          <w:rtl/>
        </w:rPr>
      </w:pPr>
      <w:r w:rsidRPr="00AF215E">
        <w:rPr>
          <w:rFonts w:cs="David" w:hint="cs"/>
          <w:rtl/>
        </w:rPr>
        <w:tab/>
        <w:t>מעבר לעובדה שאותה ועדה בכנסת כפופה לביקורת שיפוטית, חלות על השדלנים כל ההוראות האחרות שחלות לגבי כניסה למשכן וסמכות של יו"ר הכנסת לשלול כניסה במקרים של הפרת הוראות, לפי חוק המשכן - מה שחל על כל מבקר ועדה.</w:t>
      </w:r>
    </w:p>
    <w:p w14:paraId="27D9D708" w14:textId="77777777" w:rsidR="00AF215E" w:rsidRPr="00AF215E" w:rsidRDefault="00AF215E" w:rsidP="00AF215E">
      <w:pPr>
        <w:bidi/>
        <w:jc w:val="both"/>
        <w:rPr>
          <w:rFonts w:cs="David" w:hint="cs"/>
          <w:rtl/>
        </w:rPr>
      </w:pPr>
    </w:p>
    <w:p w14:paraId="6B1B1BC1" w14:textId="77777777" w:rsidR="00AF215E" w:rsidRPr="00AF215E" w:rsidRDefault="00AF215E" w:rsidP="00AF215E">
      <w:pPr>
        <w:bidi/>
        <w:jc w:val="both"/>
        <w:rPr>
          <w:rFonts w:cs="David" w:hint="cs"/>
          <w:rtl/>
        </w:rPr>
      </w:pPr>
      <w:r w:rsidRPr="00AF215E">
        <w:rPr>
          <w:rFonts w:cs="David" w:hint="cs"/>
          <w:rtl/>
        </w:rPr>
        <w:tab/>
        <w:t xml:space="preserve">הערה לנוסח </w:t>
      </w:r>
      <w:r w:rsidRPr="00AF215E">
        <w:rPr>
          <w:rFonts w:cs="David"/>
          <w:rtl/>
        </w:rPr>
        <w:t>–</w:t>
      </w:r>
      <w:r w:rsidRPr="00AF215E">
        <w:rPr>
          <w:rFonts w:cs="David" w:hint="cs"/>
          <w:rtl/>
        </w:rPr>
        <w:t xml:space="preserve"> יכול להיות שאהפוך את הנוסח של הסעיפים, אולי אהפוך את זה, שיהיה מהחמור לקל.</w:t>
      </w:r>
    </w:p>
    <w:p w14:paraId="0A04B0C1" w14:textId="77777777" w:rsidR="00AF215E" w:rsidRPr="00AF215E" w:rsidRDefault="00AF215E" w:rsidP="00AF215E">
      <w:pPr>
        <w:bidi/>
        <w:jc w:val="both"/>
        <w:rPr>
          <w:rFonts w:cs="David" w:hint="cs"/>
          <w:rtl/>
        </w:rPr>
      </w:pPr>
    </w:p>
    <w:p w14:paraId="70FD967B"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4B82D9A1" w14:textId="77777777" w:rsidR="00AF215E" w:rsidRPr="00AF215E" w:rsidRDefault="00AF215E" w:rsidP="00AF215E">
      <w:pPr>
        <w:bidi/>
        <w:jc w:val="both"/>
        <w:rPr>
          <w:rFonts w:cs="David" w:hint="cs"/>
          <w:rtl/>
        </w:rPr>
      </w:pPr>
    </w:p>
    <w:p w14:paraId="75E3D385" w14:textId="77777777" w:rsidR="00AF215E" w:rsidRPr="00AF215E" w:rsidRDefault="00AF215E" w:rsidP="00AF215E">
      <w:pPr>
        <w:bidi/>
        <w:jc w:val="both"/>
        <w:rPr>
          <w:rFonts w:cs="David" w:hint="cs"/>
          <w:rtl/>
        </w:rPr>
      </w:pPr>
      <w:r w:rsidRPr="00AF215E">
        <w:rPr>
          <w:rFonts w:cs="David" w:hint="cs"/>
          <w:rtl/>
        </w:rPr>
        <w:tab/>
        <w:t xml:space="preserve"> אני עובר להצבעה על סעיף 69. מי בעד? מי נגד? מי נמנע? אושר.</w:t>
      </w:r>
    </w:p>
    <w:p w14:paraId="403693F2" w14:textId="77777777" w:rsidR="00AF215E" w:rsidRPr="00AF215E" w:rsidRDefault="00AF215E" w:rsidP="00AF215E">
      <w:pPr>
        <w:bidi/>
        <w:jc w:val="both"/>
        <w:rPr>
          <w:rFonts w:cs="David" w:hint="cs"/>
          <w:rtl/>
        </w:rPr>
      </w:pPr>
    </w:p>
    <w:p w14:paraId="08D683DC" w14:textId="77777777" w:rsidR="00AF215E" w:rsidRPr="00AF215E" w:rsidRDefault="00AF215E" w:rsidP="00AF215E">
      <w:pPr>
        <w:bidi/>
        <w:jc w:val="both"/>
        <w:rPr>
          <w:rFonts w:cs="David" w:hint="cs"/>
          <w:rtl/>
        </w:rPr>
      </w:pPr>
      <w:r w:rsidRPr="00AF215E">
        <w:rPr>
          <w:rFonts w:cs="David" w:hint="cs"/>
          <w:rtl/>
        </w:rPr>
        <w:tab/>
        <w:t>לגבי סעיף 70, לחברי כנסת יש כללי אתיקה אחרים, למה זה צריך להיות כאן? אני חושב שזה לא שייך.</w:t>
      </w:r>
    </w:p>
    <w:p w14:paraId="288D3357" w14:textId="77777777" w:rsidR="00AF215E" w:rsidRPr="00AF215E" w:rsidRDefault="00AF215E" w:rsidP="00AF215E">
      <w:pPr>
        <w:bidi/>
        <w:jc w:val="both"/>
        <w:rPr>
          <w:rFonts w:cs="David" w:hint="cs"/>
          <w:rtl/>
        </w:rPr>
      </w:pPr>
    </w:p>
    <w:p w14:paraId="4BF74EB8"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6993D8EF" w14:textId="77777777" w:rsidR="00AF215E" w:rsidRPr="00AF215E" w:rsidRDefault="00AF215E" w:rsidP="00AF215E">
      <w:pPr>
        <w:bidi/>
        <w:jc w:val="both"/>
        <w:rPr>
          <w:rFonts w:cs="David" w:hint="cs"/>
          <w:u w:val="single"/>
          <w:rtl/>
        </w:rPr>
      </w:pPr>
    </w:p>
    <w:p w14:paraId="67F63ED6" w14:textId="77777777" w:rsidR="00AF215E" w:rsidRPr="00AF215E" w:rsidRDefault="00AF215E" w:rsidP="00AF215E">
      <w:pPr>
        <w:bidi/>
        <w:jc w:val="both"/>
        <w:rPr>
          <w:rFonts w:cs="David" w:hint="cs"/>
          <w:rtl/>
        </w:rPr>
      </w:pPr>
      <w:r w:rsidRPr="00AF215E">
        <w:rPr>
          <w:rFonts w:cs="David" w:hint="cs"/>
          <w:rtl/>
        </w:rPr>
        <w:tab/>
        <w:t xml:space="preserve"> אין לי בעיה.</w:t>
      </w:r>
    </w:p>
    <w:p w14:paraId="6CD574CD" w14:textId="77777777" w:rsidR="00AF215E" w:rsidRPr="00AF215E" w:rsidRDefault="00AF215E" w:rsidP="00AF215E">
      <w:pPr>
        <w:bidi/>
        <w:jc w:val="both"/>
        <w:rPr>
          <w:rFonts w:cs="David" w:hint="cs"/>
          <w:rtl/>
        </w:rPr>
      </w:pPr>
    </w:p>
    <w:p w14:paraId="53EECD3D"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0B44853D" w14:textId="77777777" w:rsidR="00AF215E" w:rsidRPr="00AF215E" w:rsidRDefault="00AF215E" w:rsidP="00AF215E">
      <w:pPr>
        <w:bidi/>
        <w:jc w:val="both"/>
        <w:rPr>
          <w:rFonts w:cs="David" w:hint="cs"/>
          <w:rtl/>
        </w:rPr>
      </w:pPr>
    </w:p>
    <w:p w14:paraId="5EB83419" w14:textId="77777777" w:rsidR="00AF215E" w:rsidRPr="00AF215E" w:rsidRDefault="00AF215E" w:rsidP="00AF215E">
      <w:pPr>
        <w:bidi/>
        <w:jc w:val="both"/>
        <w:rPr>
          <w:rFonts w:cs="David" w:hint="cs"/>
          <w:rtl/>
        </w:rPr>
      </w:pPr>
      <w:r w:rsidRPr="00AF215E">
        <w:rPr>
          <w:rFonts w:cs="David" w:hint="cs"/>
          <w:rtl/>
        </w:rPr>
        <w:tab/>
        <w:t xml:space="preserve"> נוריד את כל הסעיף הזה.</w:t>
      </w:r>
    </w:p>
    <w:p w14:paraId="5BB39319" w14:textId="77777777" w:rsidR="00AF215E" w:rsidRPr="00AF215E" w:rsidRDefault="00AF215E" w:rsidP="00AF215E">
      <w:pPr>
        <w:bidi/>
        <w:jc w:val="both"/>
        <w:rPr>
          <w:rFonts w:cs="David" w:hint="cs"/>
          <w:rtl/>
        </w:rPr>
      </w:pPr>
    </w:p>
    <w:p w14:paraId="131F1521" w14:textId="77777777" w:rsidR="00AF215E" w:rsidRPr="00AF215E" w:rsidRDefault="00AF215E" w:rsidP="00AF215E">
      <w:pPr>
        <w:pStyle w:val="Heading5"/>
        <w:rPr>
          <w:rFonts w:hint="cs"/>
          <w:sz w:val="24"/>
          <w:rtl/>
        </w:rPr>
      </w:pPr>
      <w:r w:rsidRPr="00AF215E">
        <w:rPr>
          <w:rFonts w:hint="cs"/>
          <w:sz w:val="24"/>
          <w:u w:val="single"/>
          <w:rtl/>
        </w:rPr>
        <w:t>שלי יחימוביץ:</w:t>
      </w:r>
    </w:p>
    <w:p w14:paraId="2A7A4DCF" w14:textId="77777777" w:rsidR="00AF215E" w:rsidRPr="00AF215E" w:rsidRDefault="00AF215E" w:rsidP="00AF215E">
      <w:pPr>
        <w:pStyle w:val="Heading5"/>
        <w:rPr>
          <w:rFonts w:hint="cs"/>
          <w:sz w:val="24"/>
          <w:rtl/>
        </w:rPr>
      </w:pPr>
    </w:p>
    <w:p w14:paraId="3107C83B" w14:textId="77777777" w:rsidR="00AF215E" w:rsidRPr="00AF215E" w:rsidRDefault="00AF215E" w:rsidP="00AF215E">
      <w:pPr>
        <w:bidi/>
        <w:jc w:val="both"/>
        <w:rPr>
          <w:rFonts w:cs="David" w:hint="cs"/>
          <w:rtl/>
        </w:rPr>
      </w:pPr>
      <w:r w:rsidRPr="00AF215E">
        <w:rPr>
          <w:rFonts w:cs="David" w:hint="cs"/>
          <w:rtl/>
        </w:rPr>
        <w:tab/>
        <w:t xml:space="preserve"> רק להדגיש, אנו מורידים את הסעיף לא כי אנו חושבים שלא חלים כללי אתיקה על חברי כנסת, אלא כי הם מעוגנים בהרבה מקומות אחרים. </w:t>
      </w:r>
    </w:p>
    <w:p w14:paraId="12994498" w14:textId="77777777" w:rsidR="00AF215E" w:rsidRPr="00AF215E" w:rsidRDefault="00AF215E" w:rsidP="00AF215E">
      <w:pPr>
        <w:bidi/>
        <w:jc w:val="both"/>
        <w:rPr>
          <w:rFonts w:cs="David" w:hint="cs"/>
          <w:rtl/>
        </w:rPr>
      </w:pPr>
    </w:p>
    <w:p w14:paraId="1CE947CC"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3C742903" w14:textId="77777777" w:rsidR="00AF215E" w:rsidRPr="00AF215E" w:rsidRDefault="00AF215E" w:rsidP="00AF215E">
      <w:pPr>
        <w:bidi/>
        <w:jc w:val="both"/>
        <w:rPr>
          <w:rFonts w:cs="David" w:hint="cs"/>
          <w:rtl/>
        </w:rPr>
      </w:pPr>
    </w:p>
    <w:p w14:paraId="4F563201" w14:textId="77777777" w:rsidR="00AF215E" w:rsidRPr="00AF215E" w:rsidRDefault="00AF215E" w:rsidP="00AF215E">
      <w:pPr>
        <w:bidi/>
        <w:jc w:val="both"/>
        <w:rPr>
          <w:rFonts w:cs="David" w:hint="cs"/>
          <w:rtl/>
        </w:rPr>
      </w:pPr>
      <w:r w:rsidRPr="00AF215E">
        <w:rPr>
          <w:rFonts w:cs="David" w:hint="cs"/>
          <w:rtl/>
        </w:rPr>
        <w:tab/>
        <w:t>גם חבר הכנסת סער וגם אנוכי, צברנו הרבה מאוד שעות באתיקה, וזה מופיע שם, ואנו דואגים לנושא הזה שם.</w:t>
      </w:r>
    </w:p>
    <w:p w14:paraId="38C92901" w14:textId="77777777" w:rsidR="00AF215E" w:rsidRPr="00AF215E" w:rsidRDefault="00AF215E" w:rsidP="00AF215E">
      <w:pPr>
        <w:bidi/>
        <w:jc w:val="both"/>
        <w:rPr>
          <w:rFonts w:cs="David" w:hint="cs"/>
          <w:rtl/>
        </w:rPr>
      </w:pPr>
    </w:p>
    <w:p w14:paraId="1836E0A2" w14:textId="77777777" w:rsidR="00AF215E" w:rsidRPr="00AF215E" w:rsidRDefault="00AF215E" w:rsidP="00AF215E">
      <w:pPr>
        <w:bidi/>
        <w:jc w:val="both"/>
        <w:rPr>
          <w:rFonts w:cs="David" w:hint="cs"/>
          <w:rtl/>
        </w:rPr>
      </w:pPr>
      <w:r w:rsidRPr="00AF215E">
        <w:rPr>
          <w:rFonts w:cs="David" w:hint="cs"/>
          <w:rtl/>
        </w:rPr>
        <w:tab/>
        <w:t>קורא סעיף 71. ארגונים חברתיים, סמכות רחבה אתם אומרים?</w:t>
      </w:r>
    </w:p>
    <w:p w14:paraId="0C547574" w14:textId="77777777" w:rsidR="00AF215E" w:rsidRPr="00AF215E" w:rsidRDefault="00AF215E" w:rsidP="00AF215E">
      <w:pPr>
        <w:bidi/>
        <w:jc w:val="both"/>
        <w:rPr>
          <w:rFonts w:cs="David" w:hint="cs"/>
          <w:rtl/>
        </w:rPr>
      </w:pPr>
    </w:p>
    <w:p w14:paraId="1F2AAB60" w14:textId="77777777" w:rsidR="00AF215E" w:rsidRPr="00AF215E" w:rsidRDefault="00AF215E" w:rsidP="00AF215E">
      <w:pPr>
        <w:bidi/>
        <w:jc w:val="both"/>
        <w:rPr>
          <w:rFonts w:cs="David" w:hint="cs"/>
          <w:rtl/>
        </w:rPr>
      </w:pPr>
      <w:r w:rsidRPr="00AF215E">
        <w:rPr>
          <w:rFonts w:cs="David" w:hint="cs"/>
          <w:u w:val="single"/>
          <w:rtl/>
        </w:rPr>
        <w:t>אלה אלון:</w:t>
      </w:r>
    </w:p>
    <w:p w14:paraId="42FD393F" w14:textId="77777777" w:rsidR="00AF215E" w:rsidRPr="00AF215E" w:rsidRDefault="00AF215E" w:rsidP="00AF215E">
      <w:pPr>
        <w:bidi/>
        <w:jc w:val="both"/>
        <w:rPr>
          <w:rFonts w:cs="David" w:hint="cs"/>
          <w:rtl/>
        </w:rPr>
      </w:pPr>
    </w:p>
    <w:p w14:paraId="078A08A5" w14:textId="77777777" w:rsidR="00AF215E" w:rsidRPr="00AF215E" w:rsidRDefault="00AF215E" w:rsidP="00AF215E">
      <w:pPr>
        <w:bidi/>
        <w:jc w:val="both"/>
        <w:rPr>
          <w:rFonts w:cs="David" w:hint="cs"/>
          <w:rtl/>
        </w:rPr>
      </w:pPr>
      <w:r w:rsidRPr="00AF215E">
        <w:rPr>
          <w:rFonts w:cs="David" w:hint="cs"/>
          <w:rtl/>
        </w:rPr>
        <w:tab/>
        <w:t>אנו פה מתוך כוונות כנות.</w:t>
      </w:r>
    </w:p>
    <w:p w14:paraId="557A64DA" w14:textId="77777777" w:rsidR="00AF215E" w:rsidRPr="00AF215E" w:rsidRDefault="00AF215E" w:rsidP="00AF215E">
      <w:pPr>
        <w:bidi/>
        <w:jc w:val="both"/>
        <w:rPr>
          <w:rFonts w:cs="David" w:hint="cs"/>
          <w:rtl/>
        </w:rPr>
      </w:pPr>
    </w:p>
    <w:p w14:paraId="537BE0E7"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526FD25D" w14:textId="77777777" w:rsidR="00AF215E" w:rsidRPr="00AF215E" w:rsidRDefault="00AF215E" w:rsidP="00AF215E">
      <w:pPr>
        <w:bidi/>
        <w:jc w:val="both"/>
        <w:rPr>
          <w:rFonts w:cs="David" w:hint="cs"/>
          <w:rtl/>
        </w:rPr>
      </w:pPr>
    </w:p>
    <w:p w14:paraId="26E60876" w14:textId="77777777" w:rsidR="00AF215E" w:rsidRPr="00AF215E" w:rsidRDefault="00AF215E" w:rsidP="00AF215E">
      <w:pPr>
        <w:bidi/>
        <w:jc w:val="both"/>
        <w:rPr>
          <w:rFonts w:cs="David" w:hint="cs"/>
          <w:rtl/>
        </w:rPr>
      </w:pPr>
      <w:r w:rsidRPr="00AF215E">
        <w:rPr>
          <w:rFonts w:cs="David" w:hint="cs"/>
          <w:rtl/>
        </w:rPr>
        <w:tab/>
        <w:t xml:space="preserve"> במקרה הזה לפחות שני חברי כנסת, אולי אפילו יותר, השקפת עולמם עולה בקנה אחד עם השקפת עולמך. אנו לא באים להתנגח אתכם, אבל אנו רוצים שזה יהיה גם מידתי. </w:t>
      </w:r>
    </w:p>
    <w:p w14:paraId="61DF6611" w14:textId="77777777" w:rsidR="00AF215E" w:rsidRPr="00AF215E" w:rsidRDefault="00AF215E" w:rsidP="00AF215E">
      <w:pPr>
        <w:bidi/>
        <w:jc w:val="both"/>
        <w:rPr>
          <w:rFonts w:cs="David" w:hint="cs"/>
          <w:rtl/>
        </w:rPr>
      </w:pPr>
    </w:p>
    <w:p w14:paraId="525B73CA" w14:textId="77777777" w:rsidR="00AF215E" w:rsidRPr="00AF215E" w:rsidRDefault="00AF215E" w:rsidP="00AF215E">
      <w:pPr>
        <w:bidi/>
        <w:jc w:val="both"/>
        <w:rPr>
          <w:rFonts w:cs="David" w:hint="cs"/>
          <w:rtl/>
        </w:rPr>
      </w:pPr>
      <w:r w:rsidRPr="00AF215E">
        <w:rPr>
          <w:rFonts w:cs="David" w:hint="cs"/>
          <w:rtl/>
        </w:rPr>
        <w:tab/>
        <w:t>אנו מאשרים את הסעיף הזה, אדוני?</w:t>
      </w:r>
    </w:p>
    <w:p w14:paraId="1975EF84" w14:textId="77777777" w:rsidR="00AF215E" w:rsidRPr="00AF215E" w:rsidRDefault="00AF215E" w:rsidP="00AF215E">
      <w:pPr>
        <w:bidi/>
        <w:jc w:val="both"/>
        <w:rPr>
          <w:rFonts w:cs="David" w:hint="cs"/>
          <w:rtl/>
        </w:rPr>
      </w:pPr>
    </w:p>
    <w:p w14:paraId="5C725A57" w14:textId="77777777" w:rsidR="00AF215E" w:rsidRPr="00AF215E" w:rsidRDefault="00AF215E" w:rsidP="00AF215E">
      <w:pPr>
        <w:bidi/>
        <w:jc w:val="both"/>
        <w:rPr>
          <w:rFonts w:cs="David" w:hint="cs"/>
          <w:rtl/>
        </w:rPr>
      </w:pPr>
    </w:p>
    <w:p w14:paraId="2A00AF12" w14:textId="77777777" w:rsidR="00AF215E" w:rsidRPr="00AF215E" w:rsidRDefault="00AF215E" w:rsidP="00AF215E">
      <w:pPr>
        <w:bidi/>
        <w:jc w:val="both"/>
        <w:rPr>
          <w:rFonts w:cs="David" w:hint="cs"/>
          <w:rtl/>
        </w:rPr>
      </w:pPr>
    </w:p>
    <w:p w14:paraId="77491BDA"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4ABE83FD" w14:textId="77777777" w:rsidR="00AF215E" w:rsidRPr="00AF215E" w:rsidRDefault="00AF215E" w:rsidP="00AF215E">
      <w:pPr>
        <w:bidi/>
        <w:jc w:val="both"/>
        <w:rPr>
          <w:rFonts w:cs="David" w:hint="cs"/>
          <w:u w:val="single"/>
          <w:rtl/>
        </w:rPr>
      </w:pPr>
    </w:p>
    <w:p w14:paraId="09DA5C40" w14:textId="77777777" w:rsidR="00AF215E" w:rsidRPr="00AF215E" w:rsidRDefault="00AF215E" w:rsidP="00AF215E">
      <w:pPr>
        <w:bidi/>
        <w:jc w:val="both"/>
        <w:rPr>
          <w:rFonts w:cs="David" w:hint="cs"/>
          <w:rtl/>
        </w:rPr>
      </w:pPr>
      <w:r w:rsidRPr="00AF215E">
        <w:rPr>
          <w:rFonts w:cs="David" w:hint="cs"/>
          <w:rtl/>
        </w:rPr>
        <w:tab/>
        <w:t xml:space="preserve"> ודאי.</w:t>
      </w:r>
    </w:p>
    <w:p w14:paraId="1911C6D7" w14:textId="77777777" w:rsidR="00AF215E" w:rsidRPr="00AF215E" w:rsidRDefault="00AF215E" w:rsidP="00AF215E">
      <w:pPr>
        <w:bidi/>
        <w:jc w:val="both"/>
        <w:rPr>
          <w:rFonts w:cs="David" w:hint="cs"/>
          <w:rtl/>
        </w:rPr>
      </w:pPr>
    </w:p>
    <w:p w14:paraId="5A05D370" w14:textId="77777777" w:rsidR="00AF215E" w:rsidRPr="00AF215E" w:rsidRDefault="00AF215E" w:rsidP="00AF215E">
      <w:pPr>
        <w:bidi/>
        <w:jc w:val="both"/>
        <w:rPr>
          <w:rFonts w:cs="David" w:hint="cs"/>
          <w:rtl/>
        </w:rPr>
      </w:pPr>
      <w:r w:rsidRPr="00AF215E">
        <w:rPr>
          <w:rFonts w:cs="David" w:hint="cs"/>
          <w:u w:val="single"/>
          <w:rtl/>
        </w:rPr>
        <w:t>אלה אלון:</w:t>
      </w:r>
    </w:p>
    <w:p w14:paraId="2C8D4568" w14:textId="77777777" w:rsidR="00AF215E" w:rsidRPr="00AF215E" w:rsidRDefault="00AF215E" w:rsidP="00AF215E">
      <w:pPr>
        <w:bidi/>
        <w:jc w:val="both"/>
        <w:rPr>
          <w:rFonts w:cs="David" w:hint="cs"/>
          <w:rtl/>
        </w:rPr>
      </w:pPr>
    </w:p>
    <w:p w14:paraId="42AC78D4" w14:textId="77777777" w:rsidR="00AF215E" w:rsidRPr="00AF215E" w:rsidRDefault="00AF215E" w:rsidP="00AF215E">
      <w:pPr>
        <w:bidi/>
        <w:jc w:val="both"/>
        <w:rPr>
          <w:rFonts w:cs="David" w:hint="cs"/>
          <w:rtl/>
        </w:rPr>
      </w:pPr>
      <w:r w:rsidRPr="00AF215E">
        <w:rPr>
          <w:rFonts w:cs="David" w:hint="cs"/>
          <w:rtl/>
        </w:rPr>
        <w:tab/>
        <w:t>למה הכוונה בזה?</w:t>
      </w:r>
    </w:p>
    <w:p w14:paraId="6DA432E2" w14:textId="77777777" w:rsidR="00AF215E" w:rsidRPr="00AF215E" w:rsidRDefault="00AF215E" w:rsidP="00AF215E">
      <w:pPr>
        <w:bidi/>
        <w:jc w:val="both"/>
        <w:rPr>
          <w:rFonts w:cs="David" w:hint="cs"/>
          <w:rtl/>
        </w:rPr>
      </w:pPr>
    </w:p>
    <w:p w14:paraId="4F40E816"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081461B2" w14:textId="77777777" w:rsidR="00AF215E" w:rsidRPr="00AF215E" w:rsidRDefault="00AF215E" w:rsidP="00AF215E">
      <w:pPr>
        <w:bidi/>
        <w:jc w:val="both"/>
        <w:rPr>
          <w:rFonts w:cs="David" w:hint="cs"/>
          <w:u w:val="single"/>
          <w:rtl/>
        </w:rPr>
      </w:pPr>
    </w:p>
    <w:p w14:paraId="10F4AB01" w14:textId="77777777" w:rsidR="00AF215E" w:rsidRPr="00AF215E" w:rsidRDefault="00AF215E" w:rsidP="00AF215E">
      <w:pPr>
        <w:bidi/>
        <w:jc w:val="both"/>
        <w:rPr>
          <w:rFonts w:cs="David" w:hint="cs"/>
          <w:rtl/>
        </w:rPr>
      </w:pPr>
      <w:r w:rsidRPr="00AF215E">
        <w:rPr>
          <w:rFonts w:cs="David" w:hint="cs"/>
          <w:rtl/>
        </w:rPr>
        <w:tab/>
        <w:t xml:space="preserve"> אפילו בכללי האתיקה ניתנו לחברי הכנסת סמכויות רחבות מאוד ליושבת ראש הכנסת, שהיא אחראית על הבניין. הכוונה היא לכל מרחב הפעילות שלכם בבית, לנוכחות, להשתתפות, לזכות הדיבור בוועדות, לסוג האינטרקציה ואיפה תהיה האינטרקציה עם חברי כנסת. כל דבר מרגע שנכנסתם לבניין הכנסת, סמכות יו"ר הכנסת להתקין כללים לגביו.</w:t>
      </w:r>
    </w:p>
    <w:p w14:paraId="155107D4" w14:textId="77777777" w:rsidR="00AF215E" w:rsidRPr="00AF215E" w:rsidRDefault="00AF215E" w:rsidP="00AF215E">
      <w:pPr>
        <w:bidi/>
        <w:jc w:val="both"/>
        <w:rPr>
          <w:rFonts w:cs="David" w:hint="cs"/>
          <w:rtl/>
        </w:rPr>
      </w:pPr>
    </w:p>
    <w:p w14:paraId="60A607E9"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5C8A62D0" w14:textId="77777777" w:rsidR="00AF215E" w:rsidRPr="00AF215E" w:rsidRDefault="00AF215E" w:rsidP="00AF215E">
      <w:pPr>
        <w:bidi/>
        <w:jc w:val="both"/>
        <w:rPr>
          <w:rFonts w:cs="David" w:hint="cs"/>
          <w:rtl/>
        </w:rPr>
      </w:pPr>
    </w:p>
    <w:p w14:paraId="43FDB85A" w14:textId="77777777" w:rsidR="00AF215E" w:rsidRPr="00AF215E" w:rsidRDefault="00AF215E" w:rsidP="00AF215E">
      <w:pPr>
        <w:bidi/>
        <w:jc w:val="both"/>
        <w:rPr>
          <w:rFonts w:cs="David" w:hint="cs"/>
          <w:rtl/>
        </w:rPr>
      </w:pPr>
      <w:r w:rsidRPr="00AF215E">
        <w:rPr>
          <w:rFonts w:cs="David" w:hint="cs"/>
          <w:rtl/>
        </w:rPr>
        <w:tab/>
        <w:t xml:space="preserve"> סיכמנו את זה.</w:t>
      </w:r>
    </w:p>
    <w:p w14:paraId="77963905" w14:textId="77777777" w:rsidR="00AF215E" w:rsidRPr="00AF215E" w:rsidRDefault="00AF215E" w:rsidP="00AF215E">
      <w:pPr>
        <w:bidi/>
        <w:jc w:val="both"/>
        <w:rPr>
          <w:rFonts w:cs="David" w:hint="cs"/>
          <w:rtl/>
        </w:rPr>
      </w:pPr>
    </w:p>
    <w:p w14:paraId="59167D56" w14:textId="77777777" w:rsidR="00AF215E" w:rsidRPr="00AF215E" w:rsidRDefault="00AF215E" w:rsidP="00AF215E">
      <w:pPr>
        <w:bidi/>
        <w:jc w:val="both"/>
        <w:rPr>
          <w:rFonts w:cs="David" w:hint="cs"/>
          <w:rtl/>
        </w:rPr>
      </w:pPr>
      <w:r w:rsidRPr="00AF215E">
        <w:rPr>
          <w:rFonts w:cs="David" w:hint="cs"/>
          <w:rtl/>
        </w:rPr>
        <w:tab/>
        <w:t xml:space="preserve">קורא סעיף 2. </w:t>
      </w:r>
    </w:p>
    <w:p w14:paraId="4ED32448" w14:textId="77777777" w:rsidR="00AF215E" w:rsidRPr="00AF215E" w:rsidRDefault="00AF215E" w:rsidP="00AF215E">
      <w:pPr>
        <w:bidi/>
        <w:jc w:val="both"/>
        <w:rPr>
          <w:rFonts w:cs="David" w:hint="cs"/>
          <w:rtl/>
        </w:rPr>
      </w:pPr>
    </w:p>
    <w:p w14:paraId="1523C868" w14:textId="77777777" w:rsidR="00AF215E" w:rsidRPr="00AF215E" w:rsidRDefault="00AF215E" w:rsidP="00AF215E">
      <w:pPr>
        <w:bidi/>
        <w:ind w:firstLine="567"/>
        <w:jc w:val="both"/>
        <w:rPr>
          <w:rFonts w:cs="David" w:hint="cs"/>
          <w:rtl/>
        </w:rPr>
      </w:pPr>
      <w:r w:rsidRPr="00AF215E">
        <w:rPr>
          <w:rFonts w:cs="David" w:hint="cs"/>
          <w:rtl/>
        </w:rPr>
        <w:t>תזכירי לנו בבקשה את סעיף 29ב.</w:t>
      </w:r>
    </w:p>
    <w:p w14:paraId="18CC06FD" w14:textId="77777777" w:rsidR="00AF215E" w:rsidRPr="00AF215E" w:rsidRDefault="00AF215E" w:rsidP="00AF215E">
      <w:pPr>
        <w:bidi/>
        <w:jc w:val="both"/>
        <w:rPr>
          <w:rFonts w:cs="David" w:hint="cs"/>
          <w:rtl/>
        </w:rPr>
      </w:pPr>
    </w:p>
    <w:p w14:paraId="6634DD24" w14:textId="77777777" w:rsidR="00AF215E" w:rsidRPr="00AF215E" w:rsidRDefault="00AF215E" w:rsidP="00AF215E">
      <w:pPr>
        <w:bidi/>
        <w:jc w:val="both"/>
        <w:rPr>
          <w:rFonts w:cs="David" w:hint="cs"/>
          <w:u w:val="single"/>
          <w:rtl/>
        </w:rPr>
      </w:pPr>
      <w:r w:rsidRPr="00AF215E">
        <w:rPr>
          <w:rFonts w:cs="David" w:hint="cs"/>
          <w:u w:val="single"/>
          <w:rtl/>
        </w:rPr>
        <w:t>ארבל אסטרחן:</w:t>
      </w:r>
    </w:p>
    <w:p w14:paraId="1514A7FD" w14:textId="77777777" w:rsidR="00AF215E" w:rsidRPr="00AF215E" w:rsidRDefault="00AF215E" w:rsidP="00AF215E">
      <w:pPr>
        <w:bidi/>
        <w:jc w:val="both"/>
        <w:rPr>
          <w:rFonts w:cs="David" w:hint="cs"/>
          <w:rtl/>
        </w:rPr>
      </w:pPr>
    </w:p>
    <w:p w14:paraId="547D5CB1" w14:textId="77777777" w:rsidR="00AF215E" w:rsidRPr="00AF215E" w:rsidRDefault="00AF215E" w:rsidP="00AF215E">
      <w:pPr>
        <w:bidi/>
        <w:jc w:val="both"/>
        <w:rPr>
          <w:rFonts w:cs="David" w:hint="cs"/>
          <w:rtl/>
        </w:rPr>
      </w:pPr>
      <w:r w:rsidRPr="00AF215E">
        <w:rPr>
          <w:rFonts w:cs="David" w:hint="cs"/>
          <w:rtl/>
        </w:rPr>
        <w:tab/>
        <w:t>זה הסעיף שמסדיר היום פעילות שדלנים בחוק המשכן.</w:t>
      </w:r>
    </w:p>
    <w:p w14:paraId="6859CC96" w14:textId="77777777" w:rsidR="00AF215E" w:rsidRPr="00AF215E" w:rsidRDefault="00AF215E" w:rsidP="00AF215E">
      <w:pPr>
        <w:bidi/>
        <w:jc w:val="both"/>
        <w:rPr>
          <w:rFonts w:cs="David" w:hint="cs"/>
          <w:rtl/>
        </w:rPr>
      </w:pPr>
    </w:p>
    <w:p w14:paraId="580A91F9"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288EE47C" w14:textId="77777777" w:rsidR="00AF215E" w:rsidRPr="00AF215E" w:rsidRDefault="00AF215E" w:rsidP="00AF215E">
      <w:pPr>
        <w:bidi/>
        <w:jc w:val="both"/>
        <w:rPr>
          <w:rFonts w:cs="David" w:hint="cs"/>
          <w:rtl/>
        </w:rPr>
      </w:pPr>
    </w:p>
    <w:p w14:paraId="0CE03986" w14:textId="77777777" w:rsidR="00AF215E" w:rsidRPr="00AF215E" w:rsidRDefault="00AF215E" w:rsidP="00AF215E">
      <w:pPr>
        <w:bidi/>
        <w:jc w:val="both"/>
        <w:rPr>
          <w:rFonts w:cs="David" w:hint="cs"/>
          <w:rtl/>
        </w:rPr>
      </w:pPr>
      <w:r w:rsidRPr="00AF215E">
        <w:rPr>
          <w:rFonts w:cs="David" w:hint="cs"/>
          <w:rtl/>
        </w:rPr>
        <w:tab/>
        <w:t xml:space="preserve">סעיף 3 </w:t>
      </w:r>
      <w:r w:rsidRPr="00AF215E">
        <w:rPr>
          <w:rFonts w:cs="David"/>
          <w:rtl/>
        </w:rPr>
        <w:t>–</w:t>
      </w:r>
      <w:r w:rsidRPr="00AF215E">
        <w:rPr>
          <w:rFonts w:cs="David" w:hint="cs"/>
          <w:rtl/>
        </w:rPr>
        <w:t xml:space="preserve"> נקבע את התאריך לקראת הקריאה השנייה והשלישית.</w:t>
      </w:r>
    </w:p>
    <w:p w14:paraId="110B804E" w14:textId="77777777" w:rsidR="00AF215E" w:rsidRPr="00AF215E" w:rsidRDefault="00AF215E" w:rsidP="00AF215E">
      <w:pPr>
        <w:bidi/>
        <w:jc w:val="both"/>
        <w:rPr>
          <w:rFonts w:cs="David" w:hint="cs"/>
          <w:rtl/>
        </w:rPr>
      </w:pPr>
    </w:p>
    <w:p w14:paraId="0145F3C7" w14:textId="77777777" w:rsidR="00AF215E" w:rsidRPr="00AF215E" w:rsidRDefault="00AF215E" w:rsidP="00AF215E">
      <w:pPr>
        <w:bidi/>
        <w:jc w:val="both"/>
        <w:rPr>
          <w:rFonts w:cs="David" w:hint="cs"/>
          <w:rtl/>
        </w:rPr>
      </w:pPr>
      <w:r w:rsidRPr="00AF215E">
        <w:rPr>
          <w:rFonts w:cs="David" w:hint="cs"/>
          <w:rtl/>
        </w:rPr>
        <w:tab/>
        <w:t>רבותיי חברי הכנסת, מי בעד סעיף 71? מי נגד? מי נמנע? אושר.</w:t>
      </w:r>
    </w:p>
    <w:p w14:paraId="73A5B8AF" w14:textId="77777777" w:rsidR="00AF215E" w:rsidRPr="00AF215E" w:rsidRDefault="00AF215E" w:rsidP="00AF215E">
      <w:pPr>
        <w:bidi/>
        <w:jc w:val="both"/>
        <w:rPr>
          <w:rFonts w:cs="David" w:hint="cs"/>
          <w:rtl/>
        </w:rPr>
      </w:pPr>
    </w:p>
    <w:p w14:paraId="37AB15E6" w14:textId="77777777" w:rsidR="00AF215E" w:rsidRPr="00AF215E" w:rsidRDefault="00AF215E" w:rsidP="00AF215E">
      <w:pPr>
        <w:bidi/>
        <w:jc w:val="both"/>
        <w:rPr>
          <w:rFonts w:cs="David" w:hint="cs"/>
          <w:rtl/>
        </w:rPr>
      </w:pPr>
      <w:r w:rsidRPr="00AF215E">
        <w:rPr>
          <w:rFonts w:cs="David" w:hint="cs"/>
          <w:rtl/>
        </w:rPr>
        <w:tab/>
        <w:t>סעיפים 2 ו-3, מי בעד? מי נגד? מי נמנע? אושר.</w:t>
      </w:r>
    </w:p>
    <w:p w14:paraId="3973F564" w14:textId="77777777" w:rsidR="00AF215E" w:rsidRPr="00AF215E" w:rsidRDefault="00AF215E" w:rsidP="00AF215E">
      <w:pPr>
        <w:bidi/>
        <w:jc w:val="both"/>
        <w:rPr>
          <w:rFonts w:cs="David" w:hint="cs"/>
          <w:rtl/>
        </w:rPr>
      </w:pPr>
    </w:p>
    <w:p w14:paraId="3099D931" w14:textId="77777777" w:rsidR="00AF215E" w:rsidRPr="00AF215E" w:rsidRDefault="00AF215E" w:rsidP="00AF215E">
      <w:pPr>
        <w:bidi/>
        <w:jc w:val="both"/>
        <w:rPr>
          <w:rFonts w:cs="David" w:hint="cs"/>
          <w:rtl/>
        </w:rPr>
      </w:pPr>
      <w:r w:rsidRPr="00AF215E">
        <w:rPr>
          <w:rFonts w:cs="David" w:hint="cs"/>
          <w:rtl/>
        </w:rPr>
        <w:tab/>
        <w:t>הצעת החוק של חברי הכנסת יחימוביץ' וסער אושרה לקריאה ראשונה והיא תונח במהרה בימינו עוד לפני היציאה לפגרה, אני מקווה.</w:t>
      </w:r>
    </w:p>
    <w:p w14:paraId="192DFACE" w14:textId="77777777" w:rsidR="00AF215E" w:rsidRPr="00AF215E" w:rsidRDefault="00AF215E" w:rsidP="00AF215E">
      <w:pPr>
        <w:bidi/>
        <w:jc w:val="both"/>
        <w:rPr>
          <w:rFonts w:cs="David" w:hint="cs"/>
          <w:rtl/>
        </w:rPr>
      </w:pPr>
    </w:p>
    <w:p w14:paraId="13FB67B0" w14:textId="77777777" w:rsidR="00AF215E" w:rsidRPr="00AF215E" w:rsidRDefault="00AF215E" w:rsidP="00AF215E">
      <w:pPr>
        <w:bidi/>
        <w:jc w:val="both"/>
        <w:rPr>
          <w:rFonts w:cs="David" w:hint="cs"/>
          <w:u w:val="single"/>
          <w:rtl/>
        </w:rPr>
      </w:pPr>
      <w:r w:rsidRPr="00AF215E">
        <w:rPr>
          <w:rFonts w:cs="David" w:hint="cs"/>
          <w:u w:val="single"/>
          <w:rtl/>
        </w:rPr>
        <w:t>גדעון סער:</w:t>
      </w:r>
    </w:p>
    <w:p w14:paraId="2EC57CEB" w14:textId="77777777" w:rsidR="00AF215E" w:rsidRPr="00AF215E" w:rsidRDefault="00AF215E" w:rsidP="00AF215E">
      <w:pPr>
        <w:bidi/>
        <w:jc w:val="both"/>
        <w:rPr>
          <w:rFonts w:cs="David" w:hint="cs"/>
          <w:u w:val="single"/>
          <w:rtl/>
        </w:rPr>
      </w:pPr>
    </w:p>
    <w:p w14:paraId="6955FCC4" w14:textId="77777777" w:rsidR="00AF215E" w:rsidRPr="00AF215E" w:rsidRDefault="00AF215E" w:rsidP="00AF215E">
      <w:pPr>
        <w:bidi/>
        <w:jc w:val="both"/>
        <w:rPr>
          <w:rFonts w:cs="David" w:hint="cs"/>
          <w:rtl/>
        </w:rPr>
      </w:pPr>
      <w:r w:rsidRPr="00AF215E">
        <w:rPr>
          <w:rFonts w:cs="David" w:hint="cs"/>
          <w:rtl/>
        </w:rPr>
        <w:tab/>
        <w:t xml:space="preserve"> תודה רבה, אדוני.</w:t>
      </w:r>
    </w:p>
    <w:p w14:paraId="22CECA4A" w14:textId="77777777" w:rsidR="00AF215E" w:rsidRPr="00AF215E" w:rsidRDefault="00AF215E" w:rsidP="00AF215E">
      <w:pPr>
        <w:bidi/>
        <w:jc w:val="both"/>
        <w:rPr>
          <w:rFonts w:cs="David" w:hint="cs"/>
          <w:rtl/>
        </w:rPr>
      </w:pPr>
    </w:p>
    <w:p w14:paraId="72333F9D" w14:textId="77777777" w:rsidR="00AF215E" w:rsidRPr="00AF215E" w:rsidRDefault="00AF215E" w:rsidP="00AF215E">
      <w:pPr>
        <w:pStyle w:val="Heading5"/>
        <w:rPr>
          <w:rFonts w:hint="cs"/>
          <w:sz w:val="24"/>
          <w:rtl/>
        </w:rPr>
      </w:pPr>
      <w:r w:rsidRPr="00AF215E">
        <w:rPr>
          <w:rFonts w:hint="cs"/>
          <w:sz w:val="24"/>
          <w:u w:val="single"/>
          <w:rtl/>
        </w:rPr>
        <w:t>שלי יחימוביץ:</w:t>
      </w:r>
    </w:p>
    <w:p w14:paraId="331C55DC" w14:textId="77777777" w:rsidR="00AF215E" w:rsidRPr="00AF215E" w:rsidRDefault="00AF215E" w:rsidP="00AF215E">
      <w:pPr>
        <w:pStyle w:val="Heading5"/>
        <w:rPr>
          <w:rFonts w:hint="cs"/>
          <w:sz w:val="24"/>
          <w:rtl/>
        </w:rPr>
      </w:pPr>
    </w:p>
    <w:p w14:paraId="61169B15" w14:textId="77777777" w:rsidR="00AF215E" w:rsidRPr="00AF215E" w:rsidRDefault="00AF215E" w:rsidP="00AF215E">
      <w:pPr>
        <w:bidi/>
        <w:jc w:val="both"/>
        <w:rPr>
          <w:rFonts w:cs="David" w:hint="cs"/>
          <w:rtl/>
        </w:rPr>
      </w:pPr>
      <w:r w:rsidRPr="00AF215E">
        <w:rPr>
          <w:rFonts w:cs="David" w:hint="cs"/>
          <w:rtl/>
        </w:rPr>
        <w:tab/>
        <w:t xml:space="preserve"> תודה רבה.</w:t>
      </w:r>
    </w:p>
    <w:p w14:paraId="3B485D61" w14:textId="77777777" w:rsidR="00AF215E" w:rsidRPr="00AF215E" w:rsidRDefault="00AF215E" w:rsidP="00AF215E">
      <w:pPr>
        <w:bidi/>
        <w:jc w:val="both"/>
        <w:rPr>
          <w:rFonts w:cs="David" w:hint="cs"/>
          <w:rtl/>
        </w:rPr>
      </w:pPr>
    </w:p>
    <w:p w14:paraId="62332987" w14:textId="77777777" w:rsidR="00AF215E" w:rsidRPr="00AF215E" w:rsidRDefault="00AF215E" w:rsidP="00AF215E">
      <w:pPr>
        <w:bidi/>
        <w:jc w:val="both"/>
        <w:rPr>
          <w:rFonts w:cs="David" w:hint="cs"/>
          <w:rtl/>
        </w:rPr>
      </w:pPr>
      <w:r w:rsidRPr="00AF215E">
        <w:rPr>
          <w:rFonts w:cs="David" w:hint="cs"/>
          <w:u w:val="single"/>
          <w:rtl/>
        </w:rPr>
        <w:t>היו</w:t>
      </w:r>
      <w:r w:rsidRPr="00AF215E">
        <w:rPr>
          <w:rFonts w:cs="David"/>
          <w:u w:val="single"/>
          <w:rtl/>
        </w:rPr>
        <w:t>"</w:t>
      </w:r>
      <w:r w:rsidRPr="00AF215E">
        <w:rPr>
          <w:rFonts w:cs="David" w:hint="cs"/>
          <w:u w:val="single"/>
          <w:rtl/>
        </w:rPr>
        <w:t>ר דוד טל:</w:t>
      </w:r>
    </w:p>
    <w:p w14:paraId="5FCD1155" w14:textId="77777777" w:rsidR="00AF215E" w:rsidRPr="00AF215E" w:rsidRDefault="00AF215E" w:rsidP="00AF215E">
      <w:pPr>
        <w:bidi/>
        <w:jc w:val="both"/>
        <w:rPr>
          <w:rFonts w:cs="David" w:hint="cs"/>
          <w:rtl/>
        </w:rPr>
      </w:pPr>
    </w:p>
    <w:p w14:paraId="591EDC4B" w14:textId="77777777" w:rsidR="00AF215E" w:rsidRPr="00AF215E" w:rsidRDefault="00AF215E" w:rsidP="00AF215E">
      <w:pPr>
        <w:bidi/>
        <w:jc w:val="both"/>
        <w:rPr>
          <w:rFonts w:cs="David" w:hint="cs"/>
          <w:rtl/>
        </w:rPr>
      </w:pPr>
      <w:r w:rsidRPr="00AF215E">
        <w:rPr>
          <w:rFonts w:cs="David" w:hint="cs"/>
          <w:rtl/>
        </w:rPr>
        <w:tab/>
        <w:t xml:space="preserve"> תודה רבה, הישיבה נעולה.</w:t>
      </w:r>
    </w:p>
    <w:p w14:paraId="0FF6111A" w14:textId="77777777" w:rsidR="00AF215E" w:rsidRPr="00AF215E" w:rsidRDefault="00AF215E" w:rsidP="00AF215E">
      <w:pPr>
        <w:bidi/>
        <w:jc w:val="both"/>
        <w:rPr>
          <w:rFonts w:cs="David" w:hint="cs"/>
          <w:rtl/>
        </w:rPr>
      </w:pPr>
    </w:p>
    <w:p w14:paraId="6DFABC7A" w14:textId="77777777" w:rsidR="00AF215E" w:rsidRPr="00AF215E" w:rsidRDefault="00AF215E" w:rsidP="00AF215E">
      <w:pPr>
        <w:bidi/>
        <w:jc w:val="both"/>
        <w:rPr>
          <w:rFonts w:cs="David" w:hint="cs"/>
          <w:rtl/>
        </w:rPr>
      </w:pPr>
    </w:p>
    <w:p w14:paraId="471D90B3" w14:textId="77777777" w:rsidR="00AF215E" w:rsidRPr="00AF215E" w:rsidRDefault="00AF215E" w:rsidP="00AF215E">
      <w:pPr>
        <w:bidi/>
        <w:jc w:val="both"/>
        <w:rPr>
          <w:rFonts w:cs="David" w:hint="cs"/>
          <w:rtl/>
        </w:rPr>
      </w:pPr>
      <w:r w:rsidRPr="00AF215E">
        <w:rPr>
          <w:rFonts w:cs="David" w:hint="cs"/>
          <w:u w:val="single"/>
          <w:rtl/>
        </w:rPr>
        <w:t>הישיבה ננעלה בשעה 09:55.</w:t>
      </w:r>
    </w:p>
    <w:p w14:paraId="544510F2" w14:textId="77777777" w:rsidR="00AF215E" w:rsidRPr="00AF215E" w:rsidRDefault="00AF215E" w:rsidP="00AF215E">
      <w:pPr>
        <w:tabs>
          <w:tab w:val="left" w:pos="654"/>
        </w:tabs>
        <w:bidi/>
        <w:jc w:val="both"/>
        <w:rPr>
          <w:rFonts w:cs="David" w:hint="cs"/>
          <w:rtl/>
        </w:rPr>
      </w:pPr>
    </w:p>
    <w:p w14:paraId="78A7FFA8" w14:textId="77777777" w:rsidR="00AF215E" w:rsidRPr="00AF215E" w:rsidRDefault="00AF215E" w:rsidP="00AF215E">
      <w:pPr>
        <w:tabs>
          <w:tab w:val="left" w:pos="654"/>
        </w:tabs>
        <w:bidi/>
        <w:jc w:val="both"/>
        <w:rPr>
          <w:rFonts w:cs="David" w:hint="cs"/>
          <w:rtl/>
        </w:rPr>
      </w:pPr>
      <w:r w:rsidRPr="00AF215E">
        <w:rPr>
          <w:rFonts w:cs="David" w:hint="cs"/>
          <w:rtl/>
        </w:rPr>
        <w:tab/>
      </w:r>
    </w:p>
    <w:p w14:paraId="6007D7E0" w14:textId="77777777" w:rsidR="00AF215E" w:rsidRPr="00AF215E" w:rsidRDefault="00AF215E" w:rsidP="00AF215E">
      <w:pPr>
        <w:tabs>
          <w:tab w:val="left" w:pos="796"/>
        </w:tabs>
        <w:bidi/>
        <w:jc w:val="both"/>
        <w:rPr>
          <w:rFonts w:cs="David" w:hint="cs"/>
          <w:rtl/>
        </w:rPr>
      </w:pPr>
      <w:r w:rsidRPr="00AF215E">
        <w:rPr>
          <w:rFonts w:cs="David" w:hint="cs"/>
          <w:rtl/>
        </w:rPr>
        <w:tab/>
      </w:r>
    </w:p>
    <w:p w14:paraId="27F1925B" w14:textId="77777777" w:rsidR="00AF215E" w:rsidRPr="00AF215E" w:rsidRDefault="00AF215E" w:rsidP="00AF215E">
      <w:pPr>
        <w:bidi/>
        <w:jc w:val="both"/>
        <w:rPr>
          <w:rFonts w:cs="David" w:hint="cs"/>
          <w:rtl/>
        </w:rPr>
      </w:pPr>
    </w:p>
    <w:p w14:paraId="798868B3" w14:textId="77777777" w:rsidR="00552A80" w:rsidRPr="00AF215E" w:rsidRDefault="00552A80" w:rsidP="00AF215E">
      <w:pPr>
        <w:bidi/>
        <w:jc w:val="both"/>
        <w:rPr>
          <w:rFonts w:cs="David"/>
        </w:rPr>
      </w:pPr>
    </w:p>
    <w:sectPr w:rsidR="00552A80" w:rsidRPr="00AF215E" w:rsidSect="00AF215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F8FD" w14:textId="77777777" w:rsidR="00344529" w:rsidRDefault="00344529">
      <w:r>
        <w:separator/>
      </w:r>
    </w:p>
  </w:endnote>
  <w:endnote w:type="continuationSeparator" w:id="0">
    <w:p w14:paraId="15BF5A55" w14:textId="77777777" w:rsidR="00344529" w:rsidRDefault="0034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58B59" w14:textId="77777777" w:rsidR="00344529" w:rsidRDefault="00344529">
      <w:r>
        <w:separator/>
      </w:r>
    </w:p>
  </w:footnote>
  <w:footnote w:type="continuationSeparator" w:id="0">
    <w:p w14:paraId="25AE2C40" w14:textId="77777777" w:rsidR="00344529" w:rsidRDefault="00344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DF66" w14:textId="77777777" w:rsidR="00AF215E" w:rsidRDefault="00AF215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15E194E" w14:textId="77777777" w:rsidR="00AF215E" w:rsidRDefault="00AF215E">
    <w:pPr>
      <w:pStyle w:val="Header"/>
      <w:ind w:right="360"/>
      <w:jc w:val="both"/>
      <w:rPr>
        <w:rtl/>
      </w:rPr>
    </w:pPr>
  </w:p>
  <w:p w14:paraId="51FDA997" w14:textId="77777777" w:rsidR="00AF215E" w:rsidRDefault="00AF215E"/>
  <w:p w14:paraId="0B5FE10C" w14:textId="77777777" w:rsidR="00AF215E" w:rsidRDefault="00AF215E"/>
  <w:p w14:paraId="78493F01" w14:textId="77777777" w:rsidR="00AF215E" w:rsidRDefault="00AF215E"/>
  <w:p w14:paraId="2D030BAA" w14:textId="77777777" w:rsidR="00AF215E" w:rsidRDefault="00AF215E"/>
  <w:p w14:paraId="68E34DCD" w14:textId="77777777" w:rsidR="00AF215E" w:rsidRDefault="00AF215E"/>
  <w:p w14:paraId="732C9187" w14:textId="77777777" w:rsidR="00AF215E" w:rsidRDefault="00AF215E"/>
  <w:p w14:paraId="0FD7E301" w14:textId="77777777" w:rsidR="00AF215E" w:rsidRDefault="00AF215E"/>
  <w:p w14:paraId="682C53AF" w14:textId="77777777" w:rsidR="00AF215E" w:rsidRDefault="00AF215E"/>
  <w:p w14:paraId="079354DE" w14:textId="77777777" w:rsidR="00AF215E" w:rsidRDefault="00AF21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AF81" w14:textId="77777777" w:rsidR="00AF215E" w:rsidRDefault="00AF215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344529">
      <w:rPr>
        <w:rStyle w:val="PageNumber"/>
        <w:noProof/>
        <w:rtl/>
      </w:rPr>
      <w:t>1</w:t>
    </w:r>
    <w:r>
      <w:rPr>
        <w:rStyle w:val="PageNumber"/>
        <w:rtl/>
      </w:rPr>
      <w:fldChar w:fldCharType="end"/>
    </w:r>
  </w:p>
  <w:p w14:paraId="2B48C740" w14:textId="77777777" w:rsidR="00AF215E" w:rsidRDefault="00AF215E">
    <w:pPr>
      <w:pStyle w:val="Header"/>
      <w:ind w:right="360"/>
      <w:jc w:val="both"/>
      <w:rPr>
        <w:rStyle w:val="PageNumber"/>
        <w:rFonts w:hint="cs"/>
        <w:rtl/>
      </w:rPr>
    </w:pPr>
    <w:r>
      <w:rPr>
        <w:rtl/>
      </w:rPr>
      <w:t>ועדת</w:t>
    </w:r>
    <w:r>
      <w:rPr>
        <w:rStyle w:val="PageNumber"/>
        <w:rFonts w:hint="cs"/>
        <w:rtl/>
      </w:rPr>
      <w:t xml:space="preserve"> הכנסת </w:t>
    </w:r>
  </w:p>
  <w:p w14:paraId="22109E7F" w14:textId="77777777" w:rsidR="00AF215E" w:rsidRDefault="00AF215E">
    <w:pPr>
      <w:pStyle w:val="Header"/>
      <w:ind w:right="360"/>
      <w:jc w:val="both"/>
      <w:rPr>
        <w:rStyle w:val="PageNumber"/>
        <w:rFonts w:hint="cs"/>
        <w:rtl/>
      </w:rPr>
    </w:pPr>
    <w:r>
      <w:rPr>
        <w:rStyle w:val="PageNumber"/>
        <w:rFonts w:hint="cs"/>
        <w:rtl/>
      </w:rPr>
      <w:t>13.2.08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6369פרוטוקול_ישיבת_ועדה.doc"/>
    <w:docVar w:name="StartMode" w:val="3"/>
  </w:docVars>
  <w:rsids>
    <w:rsidRoot w:val="00815941"/>
    <w:rsid w:val="000C35FB"/>
    <w:rsid w:val="00344529"/>
    <w:rsid w:val="00552A80"/>
    <w:rsid w:val="00815941"/>
    <w:rsid w:val="00965806"/>
    <w:rsid w:val="00AF215E"/>
    <w:rsid w:val="00CD1A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7E48F77"/>
  <w15:chartTrackingRefBased/>
  <w15:docId w15:val="{0DF4FDCC-B2AA-4B81-B6F8-2B021EE7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F215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F215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F2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2255</Words>
  <Characters>12860</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