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65AB4" w14:textId="77777777" w:rsidR="00514E2A" w:rsidRPr="00514E2A" w:rsidRDefault="00514E2A" w:rsidP="00514E2A">
      <w:pPr>
        <w:bidi/>
        <w:jc w:val="both"/>
        <w:rPr>
          <w:rFonts w:cs="David" w:hint="cs"/>
          <w:b/>
          <w:bCs/>
          <w:rtl/>
        </w:rPr>
      </w:pPr>
      <w:r w:rsidRPr="00514E2A">
        <w:rPr>
          <w:rFonts w:cs="David" w:hint="cs"/>
          <w:b/>
          <w:bCs/>
          <w:rtl/>
        </w:rPr>
        <w:t>ה</w:t>
      </w:r>
      <w:r w:rsidRPr="00514E2A">
        <w:rPr>
          <w:rFonts w:cs="David"/>
          <w:b/>
          <w:bCs/>
          <w:rtl/>
        </w:rPr>
        <w:t xml:space="preserve">כנסת </w:t>
      </w:r>
      <w:r w:rsidRPr="00514E2A">
        <w:rPr>
          <w:rFonts w:cs="David" w:hint="cs"/>
          <w:b/>
          <w:bCs/>
          <w:rtl/>
        </w:rPr>
        <w:t>השמונה-עשרה</w:t>
      </w:r>
      <w:r w:rsidRPr="00514E2A">
        <w:rPr>
          <w:rFonts w:cs="David" w:hint="cs"/>
          <w:b/>
          <w:bCs/>
          <w:rtl/>
        </w:rPr>
        <w:tab/>
      </w:r>
      <w:r w:rsidRPr="00514E2A">
        <w:rPr>
          <w:rFonts w:cs="David" w:hint="cs"/>
          <w:b/>
          <w:bCs/>
          <w:rtl/>
        </w:rPr>
        <w:tab/>
      </w:r>
      <w:r w:rsidRPr="00514E2A">
        <w:rPr>
          <w:rFonts w:cs="David" w:hint="cs"/>
          <w:b/>
          <w:bCs/>
          <w:rtl/>
        </w:rPr>
        <w:tab/>
        <w:t xml:space="preserve">                                                               נוסח</w:t>
      </w:r>
      <w:r>
        <w:rPr>
          <w:rFonts w:cs="David" w:hint="cs"/>
          <w:b/>
          <w:bCs/>
          <w:rtl/>
        </w:rPr>
        <w:t xml:space="preserve"> </w:t>
      </w:r>
      <w:r w:rsidRPr="00514E2A">
        <w:rPr>
          <w:rFonts w:cs="David" w:hint="cs"/>
          <w:b/>
          <w:bCs/>
          <w:rtl/>
        </w:rPr>
        <w:t xml:space="preserve">לא מתוקן              </w:t>
      </w:r>
    </w:p>
    <w:p w14:paraId="5A428C6C" w14:textId="77777777" w:rsidR="00514E2A" w:rsidRPr="00514E2A" w:rsidRDefault="00514E2A" w:rsidP="00514E2A">
      <w:pPr>
        <w:bidi/>
        <w:jc w:val="both"/>
        <w:outlineLvl w:val="0"/>
        <w:rPr>
          <w:rFonts w:cs="David" w:hint="cs"/>
          <w:b/>
          <w:bCs/>
          <w:rtl/>
        </w:rPr>
      </w:pPr>
      <w:r w:rsidRPr="00514E2A">
        <w:rPr>
          <w:rFonts w:cs="David" w:hint="cs"/>
          <w:b/>
          <w:bCs/>
          <w:rtl/>
        </w:rPr>
        <w:t>מושב ראשון</w:t>
      </w:r>
      <w:r w:rsidRPr="00514E2A">
        <w:rPr>
          <w:rFonts w:cs="David" w:hint="cs"/>
          <w:b/>
          <w:bCs/>
          <w:rtl/>
        </w:rPr>
        <w:tab/>
      </w:r>
      <w:r w:rsidRPr="00514E2A">
        <w:rPr>
          <w:rFonts w:cs="David" w:hint="cs"/>
          <w:b/>
          <w:bCs/>
          <w:rtl/>
        </w:rPr>
        <w:tab/>
      </w:r>
      <w:r w:rsidRPr="00514E2A">
        <w:rPr>
          <w:rFonts w:cs="David" w:hint="cs"/>
          <w:b/>
          <w:bCs/>
          <w:rtl/>
        </w:rPr>
        <w:tab/>
      </w:r>
      <w:r w:rsidRPr="00514E2A">
        <w:rPr>
          <w:rFonts w:cs="David" w:hint="cs"/>
          <w:b/>
          <w:bCs/>
          <w:rtl/>
        </w:rPr>
        <w:tab/>
      </w:r>
      <w:r w:rsidRPr="00514E2A">
        <w:rPr>
          <w:rFonts w:cs="David" w:hint="cs"/>
          <w:b/>
          <w:bCs/>
          <w:rtl/>
        </w:rPr>
        <w:tab/>
      </w:r>
      <w:r w:rsidRPr="00514E2A">
        <w:rPr>
          <w:rFonts w:cs="David" w:hint="cs"/>
          <w:b/>
          <w:bCs/>
          <w:rtl/>
        </w:rPr>
        <w:tab/>
      </w:r>
      <w:r w:rsidRPr="00514E2A">
        <w:rPr>
          <w:rFonts w:cs="David" w:hint="cs"/>
          <w:b/>
          <w:bCs/>
          <w:rtl/>
        </w:rPr>
        <w:tab/>
      </w:r>
      <w:r w:rsidRPr="00514E2A">
        <w:rPr>
          <w:rFonts w:cs="David"/>
          <w:b/>
          <w:bCs/>
          <w:rtl/>
        </w:rPr>
        <w:tab/>
      </w:r>
      <w:r w:rsidRPr="00514E2A">
        <w:rPr>
          <w:rFonts w:cs="David" w:hint="cs"/>
          <w:b/>
          <w:bCs/>
          <w:rtl/>
        </w:rPr>
        <w:t xml:space="preserve">         </w:t>
      </w:r>
    </w:p>
    <w:p w14:paraId="4611F927" w14:textId="77777777" w:rsidR="00514E2A" w:rsidRPr="00514E2A" w:rsidRDefault="00514E2A" w:rsidP="00514E2A">
      <w:pPr>
        <w:bidi/>
        <w:jc w:val="center"/>
        <w:outlineLvl w:val="0"/>
        <w:rPr>
          <w:rFonts w:cs="David" w:hint="cs"/>
          <w:b/>
          <w:bCs/>
          <w:rtl/>
        </w:rPr>
      </w:pPr>
    </w:p>
    <w:p w14:paraId="3A9038EA" w14:textId="77777777" w:rsidR="00514E2A" w:rsidRPr="00514E2A" w:rsidRDefault="00514E2A" w:rsidP="00514E2A">
      <w:pPr>
        <w:bidi/>
        <w:jc w:val="center"/>
        <w:outlineLvl w:val="0"/>
        <w:rPr>
          <w:rFonts w:cs="David" w:hint="cs"/>
          <w:b/>
          <w:bCs/>
          <w:rtl/>
        </w:rPr>
      </w:pPr>
    </w:p>
    <w:p w14:paraId="49E44A7D" w14:textId="77777777" w:rsidR="00514E2A" w:rsidRPr="00514E2A" w:rsidRDefault="00514E2A" w:rsidP="00514E2A">
      <w:pPr>
        <w:bidi/>
        <w:jc w:val="center"/>
        <w:outlineLvl w:val="0"/>
        <w:rPr>
          <w:rFonts w:cs="David" w:hint="cs"/>
          <w:b/>
          <w:bCs/>
          <w:rtl/>
        </w:rPr>
      </w:pPr>
    </w:p>
    <w:p w14:paraId="560A8350" w14:textId="77777777" w:rsidR="00514E2A" w:rsidRPr="00514E2A" w:rsidRDefault="00514E2A" w:rsidP="00514E2A">
      <w:pPr>
        <w:bidi/>
        <w:jc w:val="center"/>
        <w:outlineLvl w:val="0"/>
        <w:rPr>
          <w:rFonts w:cs="David" w:hint="cs"/>
          <w:b/>
          <w:bCs/>
          <w:rtl/>
        </w:rPr>
      </w:pPr>
      <w:r w:rsidRPr="00514E2A">
        <w:rPr>
          <w:rFonts w:cs="David"/>
          <w:b/>
          <w:bCs/>
          <w:rtl/>
        </w:rPr>
        <w:t xml:space="preserve">פרוטוקול מס' </w:t>
      </w:r>
      <w:r w:rsidRPr="00514E2A">
        <w:rPr>
          <w:rFonts w:cs="David" w:hint="cs"/>
          <w:b/>
          <w:bCs/>
          <w:rtl/>
        </w:rPr>
        <w:t>12</w:t>
      </w:r>
    </w:p>
    <w:p w14:paraId="6C5C6F19" w14:textId="77777777" w:rsidR="00514E2A" w:rsidRPr="00514E2A" w:rsidRDefault="00514E2A" w:rsidP="00514E2A">
      <w:pPr>
        <w:bidi/>
        <w:jc w:val="center"/>
        <w:outlineLvl w:val="0"/>
        <w:rPr>
          <w:rFonts w:cs="David" w:hint="cs"/>
          <w:b/>
          <w:bCs/>
          <w:rtl/>
        </w:rPr>
      </w:pPr>
      <w:r w:rsidRPr="00514E2A">
        <w:rPr>
          <w:rFonts w:cs="David"/>
          <w:b/>
          <w:bCs/>
          <w:rtl/>
        </w:rPr>
        <w:t>מישיב</w:t>
      </w:r>
      <w:r w:rsidRPr="00514E2A">
        <w:rPr>
          <w:rFonts w:cs="David" w:hint="cs"/>
          <w:b/>
          <w:bCs/>
          <w:rtl/>
        </w:rPr>
        <w:t>ת ועדת הכנסת</w:t>
      </w:r>
    </w:p>
    <w:p w14:paraId="311F0686" w14:textId="77777777" w:rsidR="00514E2A" w:rsidRPr="00514E2A" w:rsidRDefault="00514E2A" w:rsidP="00514E2A">
      <w:pPr>
        <w:bidi/>
        <w:jc w:val="center"/>
        <w:rPr>
          <w:rFonts w:cs="David"/>
          <w:b/>
          <w:bCs/>
          <w:u w:val="single"/>
          <w:rtl/>
        </w:rPr>
      </w:pPr>
      <w:r w:rsidRPr="00514E2A">
        <w:rPr>
          <w:rFonts w:cs="David" w:hint="cs"/>
          <w:b/>
          <w:bCs/>
          <w:u w:val="single"/>
          <w:rtl/>
        </w:rPr>
        <w:t xml:space="preserve">יום שני, ט"ז בסיוון </w:t>
      </w:r>
      <w:proofErr w:type="spellStart"/>
      <w:r w:rsidRPr="00514E2A">
        <w:rPr>
          <w:rFonts w:cs="David" w:hint="cs"/>
          <w:b/>
          <w:bCs/>
          <w:u w:val="single"/>
          <w:rtl/>
        </w:rPr>
        <w:t>התשס"ט</w:t>
      </w:r>
      <w:proofErr w:type="spellEnd"/>
      <w:r w:rsidRPr="00514E2A">
        <w:rPr>
          <w:rFonts w:cs="David" w:hint="cs"/>
          <w:b/>
          <w:bCs/>
          <w:u w:val="single"/>
          <w:rtl/>
        </w:rPr>
        <w:t xml:space="preserve"> (8 ביוני 2009), שעה 11:30</w:t>
      </w:r>
      <w:r w:rsidRPr="00514E2A">
        <w:rPr>
          <w:rFonts w:cs="David"/>
          <w:b/>
          <w:bCs/>
          <w:u w:val="single"/>
          <w:rtl/>
        </w:rPr>
        <w:t xml:space="preserve"> </w:t>
      </w:r>
    </w:p>
    <w:p w14:paraId="0E4A00A6" w14:textId="77777777" w:rsidR="00514E2A" w:rsidRPr="00514E2A" w:rsidRDefault="00514E2A" w:rsidP="00514E2A">
      <w:pPr>
        <w:bidi/>
        <w:rPr>
          <w:rFonts w:cs="David"/>
          <w:b/>
          <w:bCs/>
          <w:u w:val="single"/>
          <w:rtl/>
        </w:rPr>
      </w:pPr>
    </w:p>
    <w:p w14:paraId="48079C19" w14:textId="77777777" w:rsidR="00514E2A" w:rsidRPr="00514E2A" w:rsidRDefault="00514E2A" w:rsidP="00514E2A">
      <w:pPr>
        <w:bidi/>
        <w:rPr>
          <w:rFonts w:cs="David" w:hint="cs"/>
          <w:rtl/>
        </w:rPr>
      </w:pPr>
      <w:r w:rsidRPr="00514E2A">
        <w:rPr>
          <w:rFonts w:cs="David" w:hint="cs"/>
          <w:b/>
          <w:bCs/>
          <w:u w:val="single"/>
          <w:rtl/>
        </w:rPr>
        <w:t>סדר היום</w:t>
      </w:r>
      <w:r w:rsidRPr="00514E2A">
        <w:rPr>
          <w:rFonts w:cs="David"/>
          <w:b/>
          <w:bCs/>
          <w:u w:val="single"/>
          <w:rtl/>
        </w:rPr>
        <w:t>:</w:t>
      </w:r>
      <w:r w:rsidRPr="00514E2A">
        <w:rPr>
          <w:rFonts w:cs="David"/>
          <w:rtl/>
        </w:rPr>
        <w:t xml:space="preserve"> </w:t>
      </w:r>
      <w:r w:rsidRPr="00514E2A">
        <w:rPr>
          <w:rFonts w:cs="David" w:hint="cs"/>
          <w:rtl/>
        </w:rPr>
        <w:t xml:space="preserve"> </w:t>
      </w:r>
    </w:p>
    <w:p w14:paraId="66FC42F9" w14:textId="77777777" w:rsidR="00514E2A" w:rsidRPr="00514E2A" w:rsidRDefault="00514E2A" w:rsidP="00514E2A">
      <w:pPr>
        <w:bidi/>
        <w:rPr>
          <w:rFonts w:cs="David" w:hint="cs"/>
          <w:rtl/>
        </w:rPr>
      </w:pPr>
    </w:p>
    <w:p w14:paraId="76A226C4" w14:textId="77777777" w:rsidR="00514E2A" w:rsidRPr="00514E2A" w:rsidRDefault="00514E2A" w:rsidP="00514E2A">
      <w:pPr>
        <w:bidi/>
        <w:rPr>
          <w:rFonts w:cs="David" w:hint="cs"/>
          <w:rtl/>
        </w:rPr>
      </w:pPr>
      <w:r w:rsidRPr="00514E2A">
        <w:rPr>
          <w:rFonts w:cs="David" w:hint="cs"/>
          <w:rtl/>
        </w:rPr>
        <w:t xml:space="preserve">בקשת הממשלה להקדמת הדיון בהצעת חוק הרשויות המקומיות (אכיפה סביבתית - סמכויות פקחים) (תיקון), </w:t>
      </w:r>
      <w:proofErr w:type="spellStart"/>
      <w:r w:rsidRPr="00514E2A">
        <w:rPr>
          <w:rFonts w:cs="David" w:hint="cs"/>
          <w:rtl/>
        </w:rPr>
        <w:t>התשס"ט</w:t>
      </w:r>
      <w:proofErr w:type="spellEnd"/>
      <w:r w:rsidRPr="00514E2A">
        <w:rPr>
          <w:rFonts w:cs="David" w:hint="cs"/>
          <w:rtl/>
        </w:rPr>
        <w:t xml:space="preserve">-2009, בכל הקריאות. </w:t>
      </w:r>
    </w:p>
    <w:p w14:paraId="45B62503" w14:textId="77777777" w:rsidR="00514E2A" w:rsidRPr="00514E2A" w:rsidRDefault="00514E2A" w:rsidP="00514E2A">
      <w:pPr>
        <w:bidi/>
        <w:jc w:val="center"/>
        <w:rPr>
          <w:rFonts w:cs="David" w:hint="cs"/>
          <w:b/>
          <w:bCs/>
          <w:u w:val="single"/>
          <w:rtl/>
        </w:rPr>
      </w:pPr>
    </w:p>
    <w:p w14:paraId="77B6CF02" w14:textId="77777777" w:rsidR="00514E2A" w:rsidRPr="00514E2A" w:rsidRDefault="00514E2A" w:rsidP="00514E2A">
      <w:pPr>
        <w:bidi/>
        <w:jc w:val="center"/>
        <w:rPr>
          <w:rFonts w:cs="David" w:hint="cs"/>
          <w:b/>
          <w:bCs/>
          <w:u w:val="single"/>
          <w:rtl/>
        </w:rPr>
      </w:pPr>
    </w:p>
    <w:p w14:paraId="3B3087A6" w14:textId="77777777" w:rsidR="00514E2A" w:rsidRPr="00514E2A" w:rsidRDefault="00514E2A" w:rsidP="00514E2A">
      <w:pPr>
        <w:bidi/>
        <w:jc w:val="both"/>
        <w:rPr>
          <w:rFonts w:cs="David"/>
          <w:b/>
          <w:bCs/>
          <w:rtl/>
        </w:rPr>
      </w:pPr>
    </w:p>
    <w:p w14:paraId="4FD0B1F6" w14:textId="77777777" w:rsidR="00514E2A" w:rsidRPr="00514E2A" w:rsidRDefault="00514E2A" w:rsidP="00514E2A">
      <w:pPr>
        <w:bidi/>
        <w:jc w:val="both"/>
        <w:outlineLvl w:val="0"/>
        <w:rPr>
          <w:rFonts w:cs="David"/>
          <w:b/>
          <w:bCs/>
          <w:u w:val="single"/>
          <w:rtl/>
        </w:rPr>
      </w:pPr>
      <w:r w:rsidRPr="00514E2A">
        <w:rPr>
          <w:rFonts w:cs="David"/>
          <w:b/>
          <w:bCs/>
          <w:u w:val="single"/>
          <w:rtl/>
        </w:rPr>
        <w:t>נכחו:</w:t>
      </w:r>
    </w:p>
    <w:p w14:paraId="14480F39" w14:textId="77777777" w:rsidR="00514E2A" w:rsidRPr="00514E2A" w:rsidRDefault="00514E2A" w:rsidP="00514E2A">
      <w:pPr>
        <w:bidi/>
        <w:jc w:val="both"/>
        <w:outlineLvl w:val="0"/>
        <w:rPr>
          <w:rFonts w:cs="David" w:hint="cs"/>
          <w:rtl/>
        </w:rPr>
      </w:pPr>
      <w:r w:rsidRPr="00514E2A">
        <w:rPr>
          <w:rFonts w:cs="David"/>
          <w:b/>
          <w:bCs/>
          <w:u w:val="single"/>
          <w:rtl/>
        </w:rPr>
        <w:t>חברי הוועדה</w:t>
      </w:r>
      <w:r w:rsidRPr="00514E2A">
        <w:rPr>
          <w:rFonts w:cs="David"/>
          <w:rtl/>
        </w:rPr>
        <w:t>:</w:t>
      </w:r>
      <w:r w:rsidRPr="00514E2A">
        <w:rPr>
          <w:rFonts w:cs="David"/>
          <w:rtl/>
        </w:rPr>
        <w:tab/>
      </w:r>
    </w:p>
    <w:p w14:paraId="2B7CC3EB" w14:textId="77777777" w:rsidR="00514E2A" w:rsidRPr="00514E2A" w:rsidRDefault="00514E2A" w:rsidP="00514E2A">
      <w:pPr>
        <w:bidi/>
        <w:jc w:val="both"/>
        <w:outlineLvl w:val="0"/>
        <w:rPr>
          <w:rFonts w:cs="David" w:hint="cs"/>
          <w:rtl/>
        </w:rPr>
      </w:pPr>
    </w:p>
    <w:p w14:paraId="6C74C96A" w14:textId="77777777" w:rsidR="00514E2A" w:rsidRPr="00514E2A" w:rsidRDefault="00514E2A" w:rsidP="00514E2A">
      <w:pPr>
        <w:bidi/>
        <w:jc w:val="both"/>
        <w:outlineLvl w:val="0"/>
        <w:rPr>
          <w:rFonts w:cs="David" w:hint="cs"/>
          <w:rtl/>
        </w:rPr>
      </w:pPr>
      <w:r w:rsidRPr="00514E2A">
        <w:rPr>
          <w:rFonts w:cs="David" w:hint="cs"/>
          <w:rtl/>
        </w:rPr>
        <w:t xml:space="preserve">זאב </w:t>
      </w:r>
      <w:proofErr w:type="spellStart"/>
      <w:r w:rsidRPr="00514E2A">
        <w:rPr>
          <w:rFonts w:cs="David" w:hint="cs"/>
          <w:rtl/>
        </w:rPr>
        <w:t>אלקין</w:t>
      </w:r>
      <w:proofErr w:type="spellEnd"/>
      <w:r w:rsidRPr="00514E2A">
        <w:rPr>
          <w:rFonts w:cs="David" w:hint="cs"/>
          <w:rtl/>
        </w:rPr>
        <w:t xml:space="preserve"> </w:t>
      </w:r>
      <w:r w:rsidRPr="00514E2A">
        <w:rPr>
          <w:rFonts w:cs="David"/>
          <w:rtl/>
        </w:rPr>
        <w:t>–</w:t>
      </w:r>
      <w:r w:rsidRPr="00514E2A">
        <w:rPr>
          <w:rFonts w:cs="David" w:hint="cs"/>
          <w:rtl/>
        </w:rPr>
        <w:t xml:space="preserve"> היו"ר</w:t>
      </w:r>
    </w:p>
    <w:p w14:paraId="575FC671" w14:textId="77777777" w:rsidR="00514E2A" w:rsidRPr="00514E2A" w:rsidRDefault="00514E2A" w:rsidP="00514E2A">
      <w:pPr>
        <w:bidi/>
        <w:jc w:val="both"/>
        <w:outlineLvl w:val="0"/>
        <w:rPr>
          <w:rFonts w:cs="David" w:hint="cs"/>
          <w:rtl/>
        </w:rPr>
      </w:pPr>
      <w:proofErr w:type="spellStart"/>
      <w:r w:rsidRPr="00514E2A">
        <w:rPr>
          <w:rFonts w:cs="David" w:hint="cs"/>
          <w:rtl/>
        </w:rPr>
        <w:t>רוברט</w:t>
      </w:r>
      <w:proofErr w:type="spellEnd"/>
      <w:r w:rsidRPr="00514E2A">
        <w:rPr>
          <w:rFonts w:cs="David" w:hint="cs"/>
          <w:rtl/>
        </w:rPr>
        <w:t xml:space="preserve"> </w:t>
      </w:r>
      <w:proofErr w:type="spellStart"/>
      <w:r w:rsidRPr="00514E2A">
        <w:rPr>
          <w:rFonts w:cs="David" w:hint="cs"/>
          <w:rtl/>
        </w:rPr>
        <w:t>אילטוב</w:t>
      </w:r>
      <w:proofErr w:type="spellEnd"/>
    </w:p>
    <w:p w14:paraId="104CBC4A" w14:textId="77777777" w:rsidR="00514E2A" w:rsidRPr="00514E2A" w:rsidRDefault="00514E2A" w:rsidP="00514E2A">
      <w:pPr>
        <w:bidi/>
        <w:jc w:val="both"/>
        <w:outlineLvl w:val="0"/>
        <w:rPr>
          <w:rFonts w:cs="David" w:hint="cs"/>
          <w:rtl/>
        </w:rPr>
      </w:pPr>
      <w:r w:rsidRPr="00514E2A">
        <w:rPr>
          <w:rFonts w:cs="David" w:hint="cs"/>
          <w:rtl/>
        </w:rPr>
        <w:t>נסים זאב</w:t>
      </w:r>
    </w:p>
    <w:p w14:paraId="6AE01130" w14:textId="77777777" w:rsidR="00514E2A" w:rsidRPr="00514E2A" w:rsidRDefault="00514E2A" w:rsidP="00514E2A">
      <w:pPr>
        <w:bidi/>
        <w:jc w:val="both"/>
        <w:outlineLvl w:val="0"/>
        <w:rPr>
          <w:rFonts w:cs="David" w:hint="cs"/>
          <w:rtl/>
        </w:rPr>
      </w:pPr>
      <w:r w:rsidRPr="00514E2A">
        <w:rPr>
          <w:rFonts w:cs="David" w:hint="cs"/>
          <w:rtl/>
        </w:rPr>
        <w:t xml:space="preserve">אברהם </w:t>
      </w:r>
      <w:proofErr w:type="spellStart"/>
      <w:r w:rsidRPr="00514E2A">
        <w:rPr>
          <w:rFonts w:cs="David" w:hint="cs"/>
          <w:rtl/>
        </w:rPr>
        <w:t>מיכאלי</w:t>
      </w:r>
      <w:proofErr w:type="spellEnd"/>
    </w:p>
    <w:p w14:paraId="31004205" w14:textId="77777777" w:rsidR="00514E2A" w:rsidRPr="00514E2A" w:rsidRDefault="00514E2A" w:rsidP="00514E2A">
      <w:pPr>
        <w:bidi/>
        <w:jc w:val="both"/>
        <w:outlineLvl w:val="0"/>
        <w:rPr>
          <w:rFonts w:cs="David" w:hint="cs"/>
          <w:rtl/>
        </w:rPr>
      </w:pPr>
      <w:r w:rsidRPr="00514E2A">
        <w:rPr>
          <w:rFonts w:cs="David" w:hint="cs"/>
          <w:rtl/>
        </w:rPr>
        <w:t>אלכס מילר</w:t>
      </w:r>
    </w:p>
    <w:p w14:paraId="71F17CBA" w14:textId="77777777" w:rsidR="00514E2A" w:rsidRPr="00514E2A" w:rsidRDefault="00514E2A" w:rsidP="00514E2A">
      <w:pPr>
        <w:bidi/>
        <w:jc w:val="both"/>
        <w:outlineLvl w:val="0"/>
        <w:rPr>
          <w:rFonts w:cs="David" w:hint="cs"/>
          <w:rtl/>
        </w:rPr>
      </w:pPr>
      <w:r w:rsidRPr="00514E2A">
        <w:rPr>
          <w:rFonts w:cs="David" w:hint="cs"/>
          <w:rtl/>
        </w:rPr>
        <w:t xml:space="preserve">ציון </w:t>
      </w:r>
      <w:proofErr w:type="spellStart"/>
      <w:r w:rsidRPr="00514E2A">
        <w:rPr>
          <w:rFonts w:cs="David" w:hint="cs"/>
          <w:rtl/>
        </w:rPr>
        <w:t>פיניאן</w:t>
      </w:r>
      <w:proofErr w:type="spellEnd"/>
    </w:p>
    <w:p w14:paraId="584ACD47" w14:textId="77777777" w:rsidR="00514E2A" w:rsidRPr="00514E2A" w:rsidRDefault="00514E2A" w:rsidP="00514E2A">
      <w:pPr>
        <w:bidi/>
        <w:jc w:val="both"/>
        <w:outlineLvl w:val="0"/>
        <w:rPr>
          <w:rFonts w:cs="David" w:hint="cs"/>
          <w:rtl/>
        </w:rPr>
      </w:pPr>
    </w:p>
    <w:p w14:paraId="48B1F13D" w14:textId="77777777" w:rsidR="00514E2A" w:rsidRPr="00514E2A" w:rsidRDefault="00514E2A" w:rsidP="00514E2A">
      <w:pPr>
        <w:bidi/>
        <w:jc w:val="both"/>
        <w:outlineLvl w:val="0"/>
        <w:rPr>
          <w:rFonts w:cs="David" w:hint="cs"/>
          <w:rtl/>
        </w:rPr>
      </w:pPr>
      <w:r w:rsidRPr="00514E2A">
        <w:rPr>
          <w:rFonts w:cs="David" w:hint="cs"/>
          <w:rtl/>
        </w:rPr>
        <w:t xml:space="preserve">זבולון </w:t>
      </w:r>
      <w:proofErr w:type="spellStart"/>
      <w:r w:rsidRPr="00514E2A">
        <w:rPr>
          <w:rFonts w:cs="David" w:hint="cs"/>
          <w:rtl/>
        </w:rPr>
        <w:t>אורלב</w:t>
      </w:r>
      <w:proofErr w:type="spellEnd"/>
    </w:p>
    <w:p w14:paraId="6D807FD5" w14:textId="77777777" w:rsidR="00514E2A" w:rsidRPr="00514E2A" w:rsidRDefault="00514E2A" w:rsidP="00514E2A">
      <w:pPr>
        <w:bidi/>
        <w:jc w:val="both"/>
        <w:outlineLvl w:val="0"/>
        <w:rPr>
          <w:rFonts w:cs="David" w:hint="cs"/>
          <w:b/>
          <w:bCs/>
          <w:u w:val="single"/>
          <w:rtl/>
        </w:rPr>
      </w:pPr>
    </w:p>
    <w:p w14:paraId="75B503F0" w14:textId="77777777" w:rsidR="00514E2A" w:rsidRPr="00514E2A" w:rsidRDefault="00514E2A" w:rsidP="00514E2A">
      <w:pPr>
        <w:bidi/>
        <w:jc w:val="both"/>
        <w:outlineLvl w:val="0"/>
        <w:rPr>
          <w:rFonts w:cs="David" w:hint="cs"/>
          <w:b/>
          <w:bCs/>
          <w:u w:val="single"/>
          <w:rtl/>
        </w:rPr>
      </w:pPr>
    </w:p>
    <w:p w14:paraId="3C650E3E" w14:textId="77777777" w:rsidR="00514E2A" w:rsidRPr="00514E2A" w:rsidRDefault="00514E2A" w:rsidP="00514E2A">
      <w:pPr>
        <w:bidi/>
        <w:jc w:val="both"/>
        <w:outlineLvl w:val="0"/>
        <w:rPr>
          <w:rFonts w:cs="David" w:hint="cs"/>
          <w:rtl/>
        </w:rPr>
      </w:pPr>
      <w:r w:rsidRPr="00514E2A">
        <w:rPr>
          <w:rFonts w:cs="David"/>
          <w:b/>
          <w:bCs/>
          <w:u w:val="single"/>
          <w:rtl/>
        </w:rPr>
        <w:t>מוזמנים</w:t>
      </w:r>
      <w:r w:rsidRPr="00514E2A">
        <w:rPr>
          <w:rFonts w:cs="David"/>
          <w:rtl/>
        </w:rPr>
        <w:t>:</w:t>
      </w:r>
    </w:p>
    <w:p w14:paraId="0BE02456" w14:textId="77777777" w:rsidR="00514E2A" w:rsidRPr="00514E2A" w:rsidRDefault="00514E2A" w:rsidP="00514E2A">
      <w:pPr>
        <w:bidi/>
        <w:jc w:val="both"/>
        <w:outlineLvl w:val="0"/>
        <w:rPr>
          <w:rFonts w:cs="David" w:hint="cs"/>
          <w:rtl/>
        </w:rPr>
      </w:pPr>
    </w:p>
    <w:p w14:paraId="30DEB97B" w14:textId="77777777" w:rsidR="00514E2A" w:rsidRPr="00514E2A" w:rsidRDefault="00514E2A" w:rsidP="00514E2A">
      <w:pPr>
        <w:bidi/>
        <w:jc w:val="both"/>
        <w:outlineLvl w:val="0"/>
        <w:rPr>
          <w:rFonts w:cs="David" w:hint="cs"/>
          <w:rtl/>
        </w:rPr>
      </w:pPr>
      <w:r w:rsidRPr="00514E2A">
        <w:rPr>
          <w:rFonts w:cs="David" w:hint="cs"/>
          <w:rtl/>
        </w:rPr>
        <w:t xml:space="preserve">אורית מלמד </w:t>
      </w:r>
      <w:r w:rsidRPr="00514E2A">
        <w:rPr>
          <w:rFonts w:cs="David"/>
          <w:rtl/>
        </w:rPr>
        <w:t>–</w:t>
      </w:r>
      <w:r w:rsidRPr="00514E2A">
        <w:rPr>
          <w:rFonts w:cs="David" w:hint="cs"/>
          <w:rtl/>
        </w:rPr>
        <w:t xml:space="preserve"> משרד הפנים</w:t>
      </w:r>
    </w:p>
    <w:p w14:paraId="6B7E6D09" w14:textId="77777777" w:rsidR="00514E2A" w:rsidRPr="00514E2A" w:rsidRDefault="00514E2A" w:rsidP="00514E2A">
      <w:pPr>
        <w:bidi/>
        <w:jc w:val="both"/>
        <w:outlineLvl w:val="0"/>
        <w:rPr>
          <w:rFonts w:cs="David" w:hint="cs"/>
          <w:rtl/>
        </w:rPr>
      </w:pPr>
    </w:p>
    <w:p w14:paraId="6C29EBCD" w14:textId="77777777" w:rsidR="00514E2A" w:rsidRPr="00514E2A" w:rsidRDefault="00514E2A" w:rsidP="00514E2A">
      <w:pPr>
        <w:bidi/>
        <w:jc w:val="both"/>
        <w:outlineLvl w:val="0"/>
        <w:rPr>
          <w:rFonts w:cs="David" w:hint="cs"/>
          <w:rtl/>
        </w:rPr>
      </w:pPr>
    </w:p>
    <w:p w14:paraId="1F48094B" w14:textId="77777777" w:rsidR="00514E2A" w:rsidRPr="00514E2A" w:rsidRDefault="00514E2A" w:rsidP="00514E2A">
      <w:pPr>
        <w:bidi/>
        <w:jc w:val="both"/>
        <w:outlineLvl w:val="0"/>
        <w:rPr>
          <w:rFonts w:cs="David" w:hint="cs"/>
          <w:rtl/>
        </w:rPr>
      </w:pPr>
    </w:p>
    <w:p w14:paraId="2999326D" w14:textId="77777777" w:rsidR="00514E2A" w:rsidRPr="00514E2A" w:rsidRDefault="00514E2A" w:rsidP="00514E2A">
      <w:pPr>
        <w:bidi/>
        <w:jc w:val="both"/>
        <w:outlineLvl w:val="0"/>
        <w:rPr>
          <w:rFonts w:cs="David" w:hint="cs"/>
          <w:rtl/>
        </w:rPr>
      </w:pPr>
    </w:p>
    <w:p w14:paraId="75305191" w14:textId="77777777" w:rsidR="00514E2A" w:rsidRPr="00514E2A" w:rsidRDefault="00514E2A" w:rsidP="00514E2A">
      <w:pPr>
        <w:bidi/>
        <w:jc w:val="both"/>
        <w:outlineLvl w:val="0"/>
        <w:rPr>
          <w:rFonts w:cs="David" w:hint="cs"/>
          <w:rtl/>
        </w:rPr>
      </w:pPr>
      <w:r w:rsidRPr="00514E2A">
        <w:rPr>
          <w:rFonts w:cs="David" w:hint="cs"/>
          <w:b/>
          <w:bCs/>
          <w:u w:val="single"/>
          <w:rtl/>
        </w:rPr>
        <w:t>יועצת משפטית:</w:t>
      </w:r>
      <w:r w:rsidRPr="00514E2A">
        <w:rPr>
          <w:rFonts w:cs="David" w:hint="cs"/>
          <w:rtl/>
        </w:rPr>
        <w:t xml:space="preserve">  ארבל אסטרחן</w:t>
      </w:r>
    </w:p>
    <w:p w14:paraId="59B61CF0" w14:textId="77777777" w:rsidR="00514E2A" w:rsidRPr="00514E2A" w:rsidRDefault="00514E2A" w:rsidP="00514E2A">
      <w:pPr>
        <w:bidi/>
        <w:jc w:val="both"/>
        <w:outlineLvl w:val="0"/>
        <w:rPr>
          <w:rFonts w:cs="David" w:hint="cs"/>
          <w:rtl/>
        </w:rPr>
      </w:pPr>
    </w:p>
    <w:p w14:paraId="3A81075E" w14:textId="77777777" w:rsidR="00514E2A" w:rsidRPr="00514E2A" w:rsidRDefault="00514E2A" w:rsidP="00514E2A">
      <w:pPr>
        <w:bidi/>
        <w:jc w:val="both"/>
        <w:outlineLvl w:val="0"/>
        <w:rPr>
          <w:rFonts w:cs="David" w:hint="cs"/>
          <w:rtl/>
        </w:rPr>
      </w:pPr>
      <w:r w:rsidRPr="00514E2A">
        <w:rPr>
          <w:rFonts w:cs="David"/>
          <w:b/>
          <w:bCs/>
          <w:u w:val="single"/>
          <w:rtl/>
        </w:rPr>
        <w:t>מנהלת הוועדה</w:t>
      </w:r>
      <w:r w:rsidRPr="00514E2A">
        <w:rPr>
          <w:rFonts w:cs="David"/>
          <w:rtl/>
        </w:rPr>
        <w:t>:</w:t>
      </w:r>
      <w:r w:rsidRPr="00514E2A">
        <w:rPr>
          <w:rFonts w:cs="David"/>
          <w:rtl/>
        </w:rPr>
        <w:tab/>
      </w:r>
      <w:r w:rsidRPr="00514E2A">
        <w:rPr>
          <w:rFonts w:cs="David" w:hint="cs"/>
          <w:rtl/>
        </w:rPr>
        <w:t>אתי-בן-יוסף</w:t>
      </w:r>
    </w:p>
    <w:p w14:paraId="0304755F" w14:textId="77777777" w:rsidR="00514E2A" w:rsidRPr="00514E2A" w:rsidRDefault="00514E2A" w:rsidP="00514E2A">
      <w:pPr>
        <w:bidi/>
        <w:jc w:val="both"/>
        <w:rPr>
          <w:rFonts w:cs="David" w:hint="cs"/>
          <w:b/>
          <w:bCs/>
          <w:u w:val="single"/>
          <w:rtl/>
        </w:rPr>
      </w:pPr>
    </w:p>
    <w:p w14:paraId="5D177748" w14:textId="77777777" w:rsidR="00514E2A" w:rsidRPr="00514E2A" w:rsidRDefault="00514E2A" w:rsidP="00514E2A">
      <w:pPr>
        <w:bidi/>
        <w:jc w:val="both"/>
        <w:outlineLvl w:val="0"/>
        <w:rPr>
          <w:rFonts w:cs="David" w:hint="cs"/>
          <w:rtl/>
        </w:rPr>
      </w:pPr>
      <w:r w:rsidRPr="00514E2A">
        <w:rPr>
          <w:rFonts w:cs="David" w:hint="cs"/>
          <w:b/>
          <w:bCs/>
          <w:u w:val="single"/>
          <w:rtl/>
        </w:rPr>
        <w:t>רשמה</w:t>
      </w:r>
      <w:r w:rsidRPr="00514E2A">
        <w:rPr>
          <w:rFonts w:cs="David"/>
          <w:rtl/>
        </w:rPr>
        <w:t>:</w:t>
      </w:r>
      <w:r w:rsidRPr="00514E2A">
        <w:rPr>
          <w:rFonts w:cs="David"/>
          <w:rtl/>
        </w:rPr>
        <w:tab/>
      </w:r>
      <w:r w:rsidRPr="00514E2A">
        <w:rPr>
          <w:rFonts w:cs="David" w:hint="cs"/>
          <w:rtl/>
        </w:rPr>
        <w:t>שלומית כהן</w:t>
      </w:r>
    </w:p>
    <w:p w14:paraId="6847E0B8" w14:textId="77777777" w:rsidR="00514E2A" w:rsidRDefault="00514E2A" w:rsidP="00514E2A">
      <w:pPr>
        <w:bidi/>
        <w:jc w:val="center"/>
        <w:rPr>
          <w:rFonts w:cs="David" w:hint="cs"/>
          <w:b/>
          <w:bCs/>
          <w:rtl/>
        </w:rPr>
      </w:pPr>
      <w:r w:rsidRPr="00514E2A">
        <w:rPr>
          <w:rFonts w:cs="David"/>
          <w:rtl/>
        </w:rPr>
        <w:br w:type="page"/>
      </w:r>
    </w:p>
    <w:p w14:paraId="2884E257" w14:textId="77777777" w:rsidR="00514E2A" w:rsidRDefault="00514E2A" w:rsidP="00514E2A">
      <w:pPr>
        <w:bidi/>
        <w:jc w:val="center"/>
        <w:rPr>
          <w:rFonts w:cs="David" w:hint="cs"/>
          <w:b/>
          <w:bCs/>
          <w:rtl/>
        </w:rPr>
      </w:pPr>
    </w:p>
    <w:p w14:paraId="0CEBE1E0" w14:textId="77777777" w:rsidR="00514E2A" w:rsidRDefault="00514E2A" w:rsidP="00514E2A">
      <w:pPr>
        <w:bidi/>
        <w:jc w:val="center"/>
        <w:rPr>
          <w:rFonts w:cs="David" w:hint="cs"/>
          <w:b/>
          <w:bCs/>
          <w:rtl/>
        </w:rPr>
      </w:pPr>
    </w:p>
    <w:p w14:paraId="5044FFAD" w14:textId="77777777" w:rsidR="00514E2A" w:rsidRDefault="00514E2A" w:rsidP="00514E2A">
      <w:pPr>
        <w:bidi/>
        <w:jc w:val="center"/>
        <w:rPr>
          <w:rFonts w:cs="David" w:hint="cs"/>
          <w:b/>
          <w:bCs/>
          <w:rtl/>
        </w:rPr>
      </w:pPr>
    </w:p>
    <w:p w14:paraId="02117D9F" w14:textId="77777777" w:rsidR="00514E2A" w:rsidRPr="00514E2A" w:rsidRDefault="00514E2A" w:rsidP="00514E2A">
      <w:pPr>
        <w:bidi/>
        <w:jc w:val="center"/>
        <w:rPr>
          <w:rFonts w:cs="David" w:hint="cs"/>
          <w:b/>
          <w:bCs/>
          <w:rtl/>
        </w:rPr>
      </w:pPr>
      <w:r w:rsidRPr="00514E2A">
        <w:rPr>
          <w:rFonts w:cs="David" w:hint="cs"/>
          <w:b/>
          <w:bCs/>
          <w:rtl/>
        </w:rPr>
        <w:t>בקשת הממשלה להקדמת הדיון בהצעת חוק הרשויות המקומיות</w:t>
      </w:r>
    </w:p>
    <w:p w14:paraId="740CF435" w14:textId="77777777" w:rsidR="00514E2A" w:rsidRPr="00514E2A" w:rsidRDefault="00514E2A" w:rsidP="00514E2A">
      <w:pPr>
        <w:bidi/>
        <w:jc w:val="center"/>
        <w:rPr>
          <w:rFonts w:cs="David" w:hint="cs"/>
          <w:b/>
          <w:bCs/>
          <w:u w:val="single"/>
          <w:rtl/>
        </w:rPr>
      </w:pPr>
      <w:r w:rsidRPr="00514E2A">
        <w:rPr>
          <w:rFonts w:cs="David" w:hint="cs"/>
          <w:b/>
          <w:bCs/>
          <w:u w:val="single"/>
          <w:rtl/>
        </w:rPr>
        <w:t xml:space="preserve">(אכיפה סביבתית - סמכויות פקחים) (תיקון), </w:t>
      </w:r>
      <w:proofErr w:type="spellStart"/>
      <w:r w:rsidRPr="00514E2A">
        <w:rPr>
          <w:rFonts w:cs="David" w:hint="cs"/>
          <w:b/>
          <w:bCs/>
          <w:u w:val="single"/>
          <w:rtl/>
        </w:rPr>
        <w:t>התשס"ט</w:t>
      </w:r>
      <w:proofErr w:type="spellEnd"/>
      <w:r w:rsidRPr="00514E2A">
        <w:rPr>
          <w:rFonts w:cs="David" w:hint="cs"/>
          <w:b/>
          <w:bCs/>
          <w:u w:val="single"/>
          <w:rtl/>
        </w:rPr>
        <w:t>-2009, בכל הקריאות.</w:t>
      </w:r>
    </w:p>
    <w:p w14:paraId="30017EFB" w14:textId="77777777" w:rsidR="00514E2A" w:rsidRDefault="00514E2A" w:rsidP="00514E2A">
      <w:pPr>
        <w:keepNext/>
        <w:bidi/>
        <w:jc w:val="both"/>
        <w:rPr>
          <w:rFonts w:cs="David" w:hint="cs"/>
          <w:u w:val="single"/>
          <w:rtl/>
        </w:rPr>
      </w:pPr>
    </w:p>
    <w:p w14:paraId="447138FA" w14:textId="77777777" w:rsidR="00514E2A" w:rsidRDefault="00514E2A" w:rsidP="00514E2A">
      <w:pPr>
        <w:keepNext/>
        <w:bidi/>
        <w:jc w:val="both"/>
        <w:rPr>
          <w:rFonts w:cs="David" w:hint="cs"/>
          <w:u w:val="single"/>
          <w:rtl/>
        </w:rPr>
      </w:pPr>
    </w:p>
    <w:p w14:paraId="46A3A7D6" w14:textId="77777777" w:rsidR="00514E2A" w:rsidRPr="00514E2A" w:rsidRDefault="00514E2A" w:rsidP="00514E2A">
      <w:pPr>
        <w:keepNext/>
        <w:bidi/>
        <w:jc w:val="both"/>
        <w:rPr>
          <w:rFonts w:cs="David" w:hint="cs"/>
          <w:u w:val="single"/>
          <w:rtl/>
        </w:rPr>
      </w:pPr>
    </w:p>
    <w:p w14:paraId="0F6A8E7E" w14:textId="77777777" w:rsidR="00514E2A" w:rsidRPr="00514E2A" w:rsidRDefault="00514E2A" w:rsidP="00514E2A">
      <w:pPr>
        <w:bidi/>
        <w:jc w:val="both"/>
        <w:rPr>
          <w:rFonts w:cs="David" w:hint="cs"/>
          <w:u w:val="single"/>
          <w:rtl/>
        </w:rPr>
      </w:pPr>
      <w:r w:rsidRPr="00514E2A">
        <w:rPr>
          <w:rFonts w:cs="David" w:hint="cs"/>
          <w:u w:val="single"/>
          <w:rtl/>
        </w:rPr>
        <w:t xml:space="preserve">היו"ר זאב </w:t>
      </w:r>
      <w:proofErr w:type="spellStart"/>
      <w:r w:rsidRPr="00514E2A">
        <w:rPr>
          <w:rFonts w:cs="David" w:hint="cs"/>
          <w:u w:val="single"/>
          <w:rtl/>
        </w:rPr>
        <w:t>אלקין</w:t>
      </w:r>
      <w:proofErr w:type="spellEnd"/>
      <w:r w:rsidRPr="00514E2A">
        <w:rPr>
          <w:rFonts w:cs="David" w:hint="cs"/>
          <w:u w:val="single"/>
          <w:rtl/>
        </w:rPr>
        <w:t>:</w:t>
      </w:r>
    </w:p>
    <w:p w14:paraId="05E931C6" w14:textId="77777777" w:rsidR="00514E2A" w:rsidRPr="00514E2A" w:rsidRDefault="00514E2A" w:rsidP="00514E2A">
      <w:pPr>
        <w:bidi/>
        <w:ind w:firstLine="720"/>
        <w:jc w:val="both"/>
        <w:rPr>
          <w:rFonts w:cs="David" w:hint="cs"/>
          <w:rtl/>
        </w:rPr>
      </w:pPr>
    </w:p>
    <w:p w14:paraId="5E271CAB" w14:textId="77777777" w:rsidR="00514E2A" w:rsidRPr="00514E2A" w:rsidRDefault="00514E2A" w:rsidP="00514E2A">
      <w:pPr>
        <w:bidi/>
        <w:jc w:val="both"/>
        <w:rPr>
          <w:rFonts w:cs="David" w:hint="cs"/>
          <w:rtl/>
        </w:rPr>
      </w:pPr>
      <w:r w:rsidRPr="00514E2A">
        <w:rPr>
          <w:rFonts w:cs="David" w:hint="cs"/>
          <w:rtl/>
        </w:rPr>
        <w:tab/>
        <w:t xml:space="preserve">צהריים טובים. אנחנו מתחילים את הישיבה. על סדר-היום בקשת הממשלה להקדמת הדיון בהצעת חוק הרשויות המקומיות (אכיפה סביבתית - סמכויות פקחים) (תיקון), </w:t>
      </w:r>
      <w:proofErr w:type="spellStart"/>
      <w:r w:rsidRPr="00514E2A">
        <w:rPr>
          <w:rFonts w:cs="David" w:hint="cs"/>
          <w:rtl/>
        </w:rPr>
        <w:t>התשס"ט</w:t>
      </w:r>
      <w:proofErr w:type="spellEnd"/>
      <w:r w:rsidRPr="00514E2A">
        <w:rPr>
          <w:rFonts w:cs="David" w:hint="cs"/>
          <w:rtl/>
        </w:rPr>
        <w:t xml:space="preserve">-2009. אני מבין שהממשלה  מבקשת פטור מחובת הנחה בכל הקריאות. עד כמה שאני מבין, הדחיפות נובעת מכך שמדובר על היערכות שמחייבת שינוי חקיקה בהול, תוך שבוע ואפילו פחות. </w:t>
      </w:r>
    </w:p>
    <w:p w14:paraId="1D83BE9D" w14:textId="77777777" w:rsidR="00514E2A" w:rsidRPr="00514E2A" w:rsidRDefault="00514E2A" w:rsidP="00514E2A">
      <w:pPr>
        <w:bidi/>
        <w:jc w:val="both"/>
        <w:rPr>
          <w:rFonts w:cs="David" w:hint="cs"/>
          <w:rtl/>
        </w:rPr>
      </w:pPr>
    </w:p>
    <w:p w14:paraId="6234557D" w14:textId="77777777" w:rsidR="00514E2A" w:rsidRPr="00514E2A" w:rsidRDefault="00514E2A" w:rsidP="00514E2A">
      <w:pPr>
        <w:bidi/>
        <w:jc w:val="both"/>
        <w:rPr>
          <w:rFonts w:cs="David" w:hint="cs"/>
          <w:rtl/>
        </w:rPr>
      </w:pPr>
      <w:r w:rsidRPr="00514E2A">
        <w:rPr>
          <w:rFonts w:cs="David" w:hint="cs"/>
          <w:rtl/>
        </w:rPr>
        <w:tab/>
        <w:t xml:space="preserve">נציגת משרד הפנים, בבקשה. </w:t>
      </w:r>
    </w:p>
    <w:p w14:paraId="0CC08F0E" w14:textId="77777777" w:rsidR="00514E2A" w:rsidRPr="00514E2A" w:rsidRDefault="00514E2A" w:rsidP="00514E2A">
      <w:pPr>
        <w:bidi/>
        <w:jc w:val="both"/>
        <w:rPr>
          <w:rFonts w:cs="David" w:hint="cs"/>
          <w:rtl/>
        </w:rPr>
      </w:pPr>
    </w:p>
    <w:p w14:paraId="523CBC1D" w14:textId="77777777" w:rsidR="00514E2A" w:rsidRPr="00514E2A" w:rsidRDefault="00514E2A" w:rsidP="00514E2A">
      <w:pPr>
        <w:bidi/>
        <w:jc w:val="both"/>
        <w:rPr>
          <w:rFonts w:cs="David" w:hint="cs"/>
          <w:u w:val="single"/>
          <w:rtl/>
        </w:rPr>
      </w:pPr>
      <w:r w:rsidRPr="00514E2A">
        <w:rPr>
          <w:rFonts w:cs="David" w:hint="cs"/>
          <w:u w:val="single"/>
          <w:rtl/>
        </w:rPr>
        <w:t>אורית מלמד:</w:t>
      </w:r>
    </w:p>
    <w:p w14:paraId="7F098EEE" w14:textId="77777777" w:rsidR="00514E2A" w:rsidRPr="00514E2A" w:rsidRDefault="00514E2A" w:rsidP="00514E2A">
      <w:pPr>
        <w:bidi/>
        <w:jc w:val="both"/>
        <w:rPr>
          <w:rFonts w:cs="David" w:hint="cs"/>
          <w:rtl/>
        </w:rPr>
      </w:pPr>
    </w:p>
    <w:p w14:paraId="2CBD3DF8" w14:textId="77777777" w:rsidR="00514E2A" w:rsidRPr="00514E2A" w:rsidRDefault="00514E2A" w:rsidP="00514E2A">
      <w:pPr>
        <w:bidi/>
        <w:jc w:val="both"/>
        <w:rPr>
          <w:rFonts w:cs="David" w:hint="cs"/>
          <w:rtl/>
        </w:rPr>
      </w:pPr>
      <w:r w:rsidRPr="00514E2A">
        <w:rPr>
          <w:rFonts w:cs="David" w:hint="cs"/>
          <w:rtl/>
        </w:rPr>
        <w:tab/>
        <w:t xml:space="preserve">מדובר בחוק הרשויות המקומיות (אכיפה סביבתית - סמכויות פקחים) (תיקון). זה חוק שנועד לאפשר לרשויות מקומיות לאכוף חוקים שונים בתחום איכות הסביבה, שפורטו בחוק. ראשי הרשויות, לשם כך, צריכים למנות פקחים שהם עובדים הרשות המקומיות שיאכפו את החוק. החוק קובע איזו הכשרה הפקחים צריכים לקבל ומהם תנאי הכשירות שלהם. </w:t>
      </w:r>
    </w:p>
    <w:p w14:paraId="72FF1028" w14:textId="77777777" w:rsidR="00514E2A" w:rsidRPr="00514E2A" w:rsidRDefault="00514E2A" w:rsidP="00514E2A">
      <w:pPr>
        <w:bidi/>
        <w:jc w:val="both"/>
        <w:rPr>
          <w:rFonts w:cs="David" w:hint="cs"/>
          <w:rtl/>
        </w:rPr>
      </w:pPr>
    </w:p>
    <w:p w14:paraId="3E1BD028" w14:textId="77777777" w:rsidR="00514E2A" w:rsidRPr="00514E2A" w:rsidRDefault="00514E2A" w:rsidP="00514E2A">
      <w:pPr>
        <w:bidi/>
        <w:jc w:val="both"/>
        <w:rPr>
          <w:rFonts w:cs="David" w:hint="cs"/>
          <w:rtl/>
        </w:rPr>
      </w:pPr>
      <w:r w:rsidRPr="00514E2A">
        <w:rPr>
          <w:rFonts w:cs="David" w:hint="cs"/>
          <w:rtl/>
        </w:rPr>
        <w:tab/>
        <w:t xml:space="preserve">הליך ההכשרה של הפקחים לקראת אכיפת החוק טרם הסתיים. בחוק נקבע שהוא נכנס לתוקף שנה מיום פרסומו, שזה אמור להיות ב-10 ביוני. </w:t>
      </w:r>
    </w:p>
    <w:p w14:paraId="4C0D71A9" w14:textId="77777777" w:rsidR="00514E2A" w:rsidRPr="00514E2A" w:rsidRDefault="00514E2A" w:rsidP="00514E2A">
      <w:pPr>
        <w:bidi/>
        <w:jc w:val="both"/>
        <w:rPr>
          <w:rFonts w:cs="David" w:hint="cs"/>
          <w:rtl/>
        </w:rPr>
      </w:pPr>
    </w:p>
    <w:p w14:paraId="3ACE4626" w14:textId="77777777" w:rsidR="00514E2A" w:rsidRPr="00514E2A" w:rsidRDefault="00514E2A" w:rsidP="00514E2A">
      <w:pPr>
        <w:bidi/>
        <w:jc w:val="both"/>
        <w:rPr>
          <w:rFonts w:cs="David" w:hint="cs"/>
          <w:u w:val="single"/>
          <w:rtl/>
        </w:rPr>
      </w:pPr>
      <w:r w:rsidRPr="00514E2A">
        <w:rPr>
          <w:rFonts w:cs="David" w:hint="cs"/>
          <w:u w:val="single"/>
          <w:rtl/>
        </w:rPr>
        <w:t xml:space="preserve">היו"ר זאב </w:t>
      </w:r>
      <w:proofErr w:type="spellStart"/>
      <w:r w:rsidRPr="00514E2A">
        <w:rPr>
          <w:rFonts w:cs="David" w:hint="cs"/>
          <w:u w:val="single"/>
          <w:rtl/>
        </w:rPr>
        <w:t>אלקין</w:t>
      </w:r>
      <w:proofErr w:type="spellEnd"/>
      <w:r w:rsidRPr="00514E2A">
        <w:rPr>
          <w:rFonts w:cs="David" w:hint="cs"/>
          <w:u w:val="single"/>
          <w:rtl/>
        </w:rPr>
        <w:t>:</w:t>
      </w:r>
    </w:p>
    <w:p w14:paraId="1665ECE9" w14:textId="77777777" w:rsidR="00514E2A" w:rsidRPr="00514E2A" w:rsidRDefault="00514E2A" w:rsidP="00514E2A">
      <w:pPr>
        <w:bidi/>
        <w:ind w:firstLine="720"/>
        <w:jc w:val="both"/>
        <w:rPr>
          <w:rFonts w:cs="David" w:hint="cs"/>
          <w:rtl/>
        </w:rPr>
      </w:pPr>
    </w:p>
    <w:p w14:paraId="5F3E5699" w14:textId="77777777" w:rsidR="00514E2A" w:rsidRPr="00514E2A" w:rsidRDefault="00514E2A" w:rsidP="00514E2A">
      <w:pPr>
        <w:bidi/>
        <w:jc w:val="both"/>
        <w:rPr>
          <w:rFonts w:cs="David" w:hint="cs"/>
          <w:rtl/>
        </w:rPr>
      </w:pPr>
      <w:r w:rsidRPr="00514E2A">
        <w:rPr>
          <w:rFonts w:cs="David" w:hint="cs"/>
          <w:rtl/>
        </w:rPr>
        <w:tab/>
        <w:t xml:space="preserve">זה בהחלט משכנע מאוד. </w:t>
      </w:r>
    </w:p>
    <w:p w14:paraId="758D0F02" w14:textId="77777777" w:rsidR="00514E2A" w:rsidRPr="00514E2A" w:rsidRDefault="00514E2A" w:rsidP="00514E2A">
      <w:pPr>
        <w:bidi/>
        <w:jc w:val="both"/>
        <w:rPr>
          <w:rFonts w:cs="David" w:hint="cs"/>
          <w:rtl/>
        </w:rPr>
      </w:pPr>
    </w:p>
    <w:p w14:paraId="3F85C15A" w14:textId="77777777" w:rsidR="00514E2A" w:rsidRPr="00514E2A" w:rsidRDefault="00514E2A" w:rsidP="00514E2A">
      <w:pPr>
        <w:bidi/>
        <w:jc w:val="both"/>
        <w:rPr>
          <w:rFonts w:cs="David" w:hint="cs"/>
          <w:u w:val="single"/>
          <w:rtl/>
        </w:rPr>
      </w:pPr>
      <w:r w:rsidRPr="00514E2A">
        <w:rPr>
          <w:rFonts w:cs="David" w:hint="cs"/>
          <w:u w:val="single"/>
          <w:rtl/>
        </w:rPr>
        <w:t>אורית מלמד:</w:t>
      </w:r>
    </w:p>
    <w:p w14:paraId="09577CD4" w14:textId="77777777" w:rsidR="00514E2A" w:rsidRPr="00514E2A" w:rsidRDefault="00514E2A" w:rsidP="00514E2A">
      <w:pPr>
        <w:bidi/>
        <w:jc w:val="both"/>
        <w:rPr>
          <w:rFonts w:cs="David" w:hint="cs"/>
          <w:rtl/>
        </w:rPr>
      </w:pPr>
    </w:p>
    <w:p w14:paraId="7C5C9067" w14:textId="77777777" w:rsidR="00514E2A" w:rsidRPr="00514E2A" w:rsidRDefault="00514E2A" w:rsidP="00514E2A">
      <w:pPr>
        <w:bidi/>
        <w:jc w:val="both"/>
        <w:rPr>
          <w:rFonts w:cs="David" w:hint="cs"/>
          <w:rtl/>
        </w:rPr>
      </w:pPr>
      <w:r w:rsidRPr="00514E2A">
        <w:rPr>
          <w:rFonts w:cs="David" w:hint="cs"/>
          <w:rtl/>
        </w:rPr>
        <w:tab/>
        <w:t xml:space="preserve"> ההליך של ההכשרה עוד לא הסתיים, לא ניתן עדיין להכשיר את הפקחים ולכן אי-אפשר להתחיל לאכוף את החוק הזה. </w:t>
      </w:r>
    </w:p>
    <w:p w14:paraId="061CB2E3" w14:textId="77777777" w:rsidR="00514E2A" w:rsidRPr="00514E2A" w:rsidRDefault="00514E2A" w:rsidP="00514E2A">
      <w:pPr>
        <w:bidi/>
        <w:jc w:val="both"/>
        <w:rPr>
          <w:rFonts w:cs="David" w:hint="cs"/>
          <w:rtl/>
        </w:rPr>
      </w:pPr>
    </w:p>
    <w:p w14:paraId="16075E7F" w14:textId="77777777" w:rsidR="00514E2A" w:rsidRPr="00514E2A" w:rsidRDefault="00514E2A" w:rsidP="00514E2A">
      <w:pPr>
        <w:bidi/>
        <w:jc w:val="both"/>
        <w:rPr>
          <w:rFonts w:cs="David" w:hint="cs"/>
          <w:u w:val="single"/>
          <w:rtl/>
        </w:rPr>
      </w:pPr>
      <w:r w:rsidRPr="00514E2A">
        <w:rPr>
          <w:rFonts w:cs="David" w:hint="cs"/>
          <w:u w:val="single"/>
          <w:rtl/>
        </w:rPr>
        <w:t>נסים זאב:</w:t>
      </w:r>
    </w:p>
    <w:p w14:paraId="33C0F22C" w14:textId="77777777" w:rsidR="00514E2A" w:rsidRPr="00514E2A" w:rsidRDefault="00514E2A" w:rsidP="00514E2A">
      <w:pPr>
        <w:bidi/>
        <w:jc w:val="both"/>
        <w:rPr>
          <w:rFonts w:cs="David" w:hint="cs"/>
          <w:rtl/>
        </w:rPr>
      </w:pPr>
    </w:p>
    <w:p w14:paraId="0C175921" w14:textId="77777777" w:rsidR="00514E2A" w:rsidRPr="00514E2A" w:rsidRDefault="00514E2A" w:rsidP="00514E2A">
      <w:pPr>
        <w:bidi/>
        <w:jc w:val="both"/>
        <w:rPr>
          <w:rFonts w:cs="David" w:hint="cs"/>
          <w:rtl/>
        </w:rPr>
      </w:pPr>
      <w:r w:rsidRPr="00514E2A">
        <w:rPr>
          <w:rFonts w:cs="David" w:hint="cs"/>
          <w:rtl/>
        </w:rPr>
        <w:tab/>
        <w:t>אולי נדחה את זה בשנה.</w:t>
      </w:r>
    </w:p>
    <w:p w14:paraId="76C303FA" w14:textId="77777777" w:rsidR="00514E2A" w:rsidRPr="00514E2A" w:rsidRDefault="00514E2A" w:rsidP="00514E2A">
      <w:pPr>
        <w:bidi/>
        <w:jc w:val="both"/>
        <w:rPr>
          <w:rFonts w:cs="David" w:hint="cs"/>
          <w:rtl/>
        </w:rPr>
      </w:pPr>
    </w:p>
    <w:p w14:paraId="327C887B" w14:textId="77777777" w:rsidR="00514E2A" w:rsidRPr="00514E2A" w:rsidRDefault="00514E2A" w:rsidP="00514E2A">
      <w:pPr>
        <w:bidi/>
        <w:jc w:val="both"/>
        <w:rPr>
          <w:rFonts w:cs="David" w:hint="cs"/>
          <w:u w:val="single"/>
          <w:rtl/>
        </w:rPr>
      </w:pPr>
      <w:r w:rsidRPr="00514E2A">
        <w:rPr>
          <w:rFonts w:cs="David" w:hint="cs"/>
          <w:u w:val="single"/>
          <w:rtl/>
        </w:rPr>
        <w:t xml:space="preserve">היו"ר זאב </w:t>
      </w:r>
      <w:proofErr w:type="spellStart"/>
      <w:r w:rsidRPr="00514E2A">
        <w:rPr>
          <w:rFonts w:cs="David" w:hint="cs"/>
          <w:u w:val="single"/>
          <w:rtl/>
        </w:rPr>
        <w:t>אלקין</w:t>
      </w:r>
      <w:proofErr w:type="spellEnd"/>
      <w:r w:rsidRPr="00514E2A">
        <w:rPr>
          <w:rFonts w:cs="David" w:hint="cs"/>
          <w:u w:val="single"/>
          <w:rtl/>
        </w:rPr>
        <w:t>:</w:t>
      </w:r>
    </w:p>
    <w:p w14:paraId="6E8C977E" w14:textId="77777777" w:rsidR="00514E2A" w:rsidRPr="00514E2A" w:rsidRDefault="00514E2A" w:rsidP="00514E2A">
      <w:pPr>
        <w:bidi/>
        <w:ind w:firstLine="720"/>
        <w:jc w:val="both"/>
        <w:rPr>
          <w:rFonts w:cs="David" w:hint="cs"/>
          <w:rtl/>
        </w:rPr>
      </w:pPr>
    </w:p>
    <w:p w14:paraId="229CC18C" w14:textId="77777777" w:rsidR="00514E2A" w:rsidRPr="00514E2A" w:rsidRDefault="00514E2A" w:rsidP="00514E2A">
      <w:pPr>
        <w:bidi/>
        <w:jc w:val="both"/>
        <w:rPr>
          <w:rFonts w:cs="David" w:hint="cs"/>
          <w:rtl/>
        </w:rPr>
      </w:pPr>
      <w:r w:rsidRPr="00514E2A">
        <w:rPr>
          <w:rFonts w:cs="David" w:hint="cs"/>
          <w:rtl/>
        </w:rPr>
        <w:tab/>
        <w:t xml:space="preserve">זה לא פה. כשיהיה דיון בהצעת החוק בוועדה, נדון בכך. לגבי בקשת הפטור, אני חושב שהנימוקים הם בהחלט משכנעים, ואם אין התנגדות של חברי הכנסת אני אביא את זה כאן להצבעה. מי בעד לאשר את בקשת הממשלה לפטור מחובת הנחה? </w:t>
      </w:r>
    </w:p>
    <w:p w14:paraId="72B9EC9A" w14:textId="77777777" w:rsidR="00514E2A" w:rsidRPr="00514E2A" w:rsidRDefault="00514E2A" w:rsidP="00514E2A">
      <w:pPr>
        <w:bidi/>
        <w:jc w:val="both"/>
        <w:rPr>
          <w:rFonts w:cs="David" w:hint="cs"/>
          <w:rtl/>
        </w:rPr>
      </w:pPr>
    </w:p>
    <w:p w14:paraId="61B6BA7E" w14:textId="77777777" w:rsidR="00514E2A" w:rsidRPr="00514E2A" w:rsidRDefault="00514E2A" w:rsidP="00514E2A">
      <w:pPr>
        <w:bidi/>
        <w:ind w:firstLine="706"/>
        <w:jc w:val="center"/>
        <w:rPr>
          <w:rFonts w:cs="David" w:hint="cs"/>
          <w:rtl/>
        </w:rPr>
      </w:pPr>
      <w:r w:rsidRPr="00514E2A">
        <w:rPr>
          <w:rFonts w:cs="David" w:hint="cs"/>
          <w:rtl/>
        </w:rPr>
        <w:t>ה צ ב ע ה</w:t>
      </w:r>
    </w:p>
    <w:p w14:paraId="3A1D5901" w14:textId="77777777" w:rsidR="00514E2A" w:rsidRPr="00514E2A" w:rsidRDefault="00514E2A" w:rsidP="00514E2A">
      <w:pPr>
        <w:bidi/>
        <w:ind w:firstLine="706"/>
        <w:jc w:val="center"/>
        <w:rPr>
          <w:rFonts w:cs="David" w:hint="cs"/>
          <w:rtl/>
        </w:rPr>
      </w:pPr>
      <w:r w:rsidRPr="00514E2A">
        <w:rPr>
          <w:rFonts w:cs="David" w:hint="cs"/>
          <w:rtl/>
        </w:rPr>
        <w:t xml:space="preserve">בעד </w:t>
      </w:r>
      <w:r w:rsidRPr="00514E2A">
        <w:rPr>
          <w:rFonts w:cs="David"/>
          <w:rtl/>
        </w:rPr>
        <w:t>–</w:t>
      </w:r>
      <w:r w:rsidRPr="00514E2A">
        <w:rPr>
          <w:rFonts w:cs="David" w:hint="cs"/>
          <w:rtl/>
        </w:rPr>
        <w:t xml:space="preserve"> 7</w:t>
      </w:r>
    </w:p>
    <w:p w14:paraId="12EC3E0D" w14:textId="77777777" w:rsidR="00514E2A" w:rsidRPr="00514E2A" w:rsidRDefault="00514E2A" w:rsidP="00514E2A">
      <w:pPr>
        <w:bidi/>
        <w:ind w:firstLine="706"/>
        <w:jc w:val="center"/>
        <w:rPr>
          <w:rFonts w:cs="David" w:hint="cs"/>
          <w:rtl/>
        </w:rPr>
      </w:pPr>
      <w:r w:rsidRPr="00514E2A">
        <w:rPr>
          <w:rFonts w:cs="David" w:hint="cs"/>
          <w:rtl/>
        </w:rPr>
        <w:t xml:space="preserve">נגד </w:t>
      </w:r>
      <w:r w:rsidRPr="00514E2A">
        <w:rPr>
          <w:rFonts w:cs="David"/>
          <w:rtl/>
        </w:rPr>
        <w:t>–</w:t>
      </w:r>
      <w:r w:rsidRPr="00514E2A">
        <w:rPr>
          <w:rFonts w:cs="David" w:hint="cs"/>
          <w:rtl/>
        </w:rPr>
        <w:t xml:space="preserve"> אין</w:t>
      </w:r>
    </w:p>
    <w:p w14:paraId="0C154587" w14:textId="77777777" w:rsidR="00514E2A" w:rsidRPr="00514E2A" w:rsidRDefault="00514E2A" w:rsidP="00514E2A">
      <w:pPr>
        <w:bidi/>
        <w:ind w:firstLine="706"/>
        <w:jc w:val="center"/>
        <w:rPr>
          <w:rFonts w:cs="David" w:hint="cs"/>
          <w:rtl/>
        </w:rPr>
      </w:pPr>
      <w:r w:rsidRPr="00514E2A">
        <w:rPr>
          <w:rFonts w:cs="David" w:hint="cs"/>
          <w:rtl/>
        </w:rPr>
        <w:t xml:space="preserve">נמנעים </w:t>
      </w:r>
      <w:r w:rsidRPr="00514E2A">
        <w:rPr>
          <w:rFonts w:cs="David"/>
          <w:rtl/>
        </w:rPr>
        <w:t>–</w:t>
      </w:r>
      <w:r w:rsidRPr="00514E2A">
        <w:rPr>
          <w:rFonts w:cs="David" w:hint="cs"/>
          <w:rtl/>
        </w:rPr>
        <w:t xml:space="preserve"> אין</w:t>
      </w:r>
    </w:p>
    <w:p w14:paraId="2719067D" w14:textId="77777777" w:rsidR="00514E2A" w:rsidRPr="00514E2A" w:rsidRDefault="00514E2A" w:rsidP="00514E2A">
      <w:pPr>
        <w:bidi/>
        <w:jc w:val="both"/>
        <w:rPr>
          <w:rFonts w:cs="David" w:hint="cs"/>
          <w:rtl/>
        </w:rPr>
      </w:pPr>
    </w:p>
    <w:p w14:paraId="061AB6F7" w14:textId="77777777" w:rsidR="00514E2A" w:rsidRPr="00514E2A" w:rsidRDefault="00514E2A" w:rsidP="00514E2A">
      <w:pPr>
        <w:bidi/>
        <w:jc w:val="both"/>
        <w:rPr>
          <w:rFonts w:cs="David" w:hint="cs"/>
          <w:rtl/>
        </w:rPr>
      </w:pPr>
      <w:r w:rsidRPr="00514E2A">
        <w:rPr>
          <w:rFonts w:cs="David" w:hint="cs"/>
          <w:rtl/>
        </w:rPr>
        <w:tab/>
        <w:t xml:space="preserve">7 בעד, מתוכם 6 קבועים. מבחינה זאת הקוורום קיים. אושרה בקשת הממשלה לפטור מחובת הנחה בכל הקריאות. תודה. </w:t>
      </w:r>
    </w:p>
    <w:p w14:paraId="49E9D522" w14:textId="77777777" w:rsidR="00514E2A" w:rsidRPr="00514E2A" w:rsidRDefault="00514E2A" w:rsidP="00514E2A">
      <w:pPr>
        <w:bidi/>
        <w:jc w:val="both"/>
        <w:rPr>
          <w:rFonts w:cs="David" w:hint="cs"/>
          <w:rtl/>
        </w:rPr>
      </w:pPr>
    </w:p>
    <w:p w14:paraId="2AA2440F" w14:textId="77777777" w:rsidR="00514E2A" w:rsidRPr="00514E2A" w:rsidRDefault="00514E2A" w:rsidP="00514E2A">
      <w:pPr>
        <w:bidi/>
        <w:jc w:val="both"/>
        <w:rPr>
          <w:rFonts w:cs="David" w:hint="cs"/>
          <w:rtl/>
        </w:rPr>
      </w:pPr>
    </w:p>
    <w:p w14:paraId="2E19AA99" w14:textId="77777777" w:rsidR="00552A80" w:rsidRPr="00514E2A" w:rsidRDefault="00514E2A" w:rsidP="00514E2A">
      <w:pPr>
        <w:bidi/>
        <w:rPr>
          <w:rFonts w:cs="David"/>
        </w:rPr>
      </w:pPr>
      <w:r w:rsidRPr="00514E2A">
        <w:rPr>
          <w:rFonts w:cs="David" w:hint="cs"/>
          <w:b/>
          <w:bCs/>
          <w:u w:val="single"/>
          <w:rtl/>
        </w:rPr>
        <w:t>הישיבה ננעלה בשעה 11:40</w:t>
      </w:r>
    </w:p>
    <w:sectPr w:rsidR="00552A80" w:rsidRPr="00514E2A" w:rsidSect="00514E2A">
      <w:headerReference w:type="even" r:id="rId6"/>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A58D4" w14:textId="77777777" w:rsidR="00514E2A" w:rsidRDefault="00514E2A">
      <w:r>
        <w:separator/>
      </w:r>
    </w:p>
  </w:endnote>
  <w:endnote w:type="continuationSeparator" w:id="0">
    <w:p w14:paraId="560E1B14" w14:textId="77777777" w:rsidR="00514E2A" w:rsidRDefault="00514E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27D6F" w14:textId="77777777" w:rsidR="00514E2A" w:rsidRDefault="00514E2A">
      <w:r>
        <w:separator/>
      </w:r>
    </w:p>
  </w:footnote>
  <w:footnote w:type="continuationSeparator" w:id="0">
    <w:p w14:paraId="1A09002B" w14:textId="77777777" w:rsidR="00514E2A" w:rsidRDefault="00514E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2B1B1" w14:textId="77777777" w:rsidR="00514E2A" w:rsidRDefault="00514E2A" w:rsidP="00514E2A">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2727C26C" w14:textId="77777777" w:rsidR="00514E2A" w:rsidRDefault="00514E2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B6AF6" w14:textId="77777777" w:rsidR="00514E2A" w:rsidRDefault="00514E2A" w:rsidP="00514E2A">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2</w:t>
    </w:r>
    <w:r>
      <w:rPr>
        <w:rStyle w:val="PageNumber"/>
        <w:rFonts w:cs="David"/>
        <w:szCs w:val="24"/>
      </w:rPr>
      <w:fldChar w:fldCharType="end"/>
    </w:r>
  </w:p>
  <w:p w14:paraId="14D320C8" w14:textId="77777777" w:rsidR="00514E2A" w:rsidRDefault="00514E2A">
    <w:pPr>
      <w:pStyle w:val="Header"/>
      <w:ind w:right="360"/>
      <w:rPr>
        <w:rFonts w:cs="David" w:hint="cs"/>
        <w:sz w:val="24"/>
        <w:szCs w:val="24"/>
        <w:rtl/>
      </w:rPr>
    </w:pPr>
    <w:r>
      <w:rPr>
        <w:rFonts w:cs="David" w:hint="cs"/>
        <w:sz w:val="24"/>
        <w:szCs w:val="24"/>
        <w:rtl/>
      </w:rPr>
      <w:t>ועדת הכנסת</w:t>
    </w:r>
  </w:p>
  <w:p w14:paraId="029D6217" w14:textId="77777777" w:rsidR="00514E2A" w:rsidRDefault="00514E2A">
    <w:pPr>
      <w:pStyle w:val="Header"/>
      <w:ind w:right="360"/>
      <w:rPr>
        <w:rFonts w:cs="David" w:hint="cs"/>
        <w:sz w:val="24"/>
        <w:szCs w:val="24"/>
        <w:rtl/>
      </w:rPr>
    </w:pPr>
    <w:r>
      <w:rPr>
        <w:rFonts w:cs="David" w:hint="cs"/>
        <w:sz w:val="24"/>
        <w:szCs w:val="24"/>
        <w:rtl/>
      </w:rPr>
      <w:t>8.6.2009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25286פרוטוקול_ישיבת_ועדה.doc"/>
    <w:docVar w:name="StartMode" w:val="3"/>
  </w:docVars>
  <w:rsids>
    <w:rsidRoot w:val="001E6179"/>
    <w:rsid w:val="001D00CA"/>
    <w:rsid w:val="001E6179"/>
    <w:rsid w:val="00514E2A"/>
    <w:rsid w:val="00552A80"/>
    <w:rsid w:val="008A18DD"/>
    <w:rsid w:val="009658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2CFBBD"/>
  <w15:chartTrackingRefBased/>
  <w15:docId w15:val="{EBD9C011-EFF6-45E1-AB96-415C83874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14E2A"/>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514E2A"/>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2</Pages>
  <Words>315</Words>
  <Characters>1799</Characters>
  <Application>Microsoft Office Word</Application>
  <DocSecurity>0</DocSecurity>
  <Lines>14</Lines>
  <Paragraphs>4</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2022-07-09T13:30:00Z</dcterms:created>
  <dcterms:modified xsi:type="dcterms:W3CDTF">2022-07-09T13:30:00Z</dcterms:modified>
</cp:coreProperties>
</file>