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84B5" w14:textId="77777777" w:rsidR="00970FF9" w:rsidRPr="00970FF9" w:rsidRDefault="00970FF9" w:rsidP="00970FF9">
      <w:pPr>
        <w:bidi/>
        <w:jc w:val="both"/>
        <w:rPr>
          <w:rFonts w:cs="David"/>
          <w:b/>
          <w:bCs/>
        </w:rPr>
      </w:pPr>
      <w:r w:rsidRPr="00970FF9">
        <w:rPr>
          <w:rFonts w:cs="David" w:hint="cs"/>
          <w:b/>
          <w:bCs/>
          <w:rtl/>
        </w:rPr>
        <w:t>הכנסת השמונה-עשרה</w:t>
      </w:r>
      <w:r w:rsidRPr="00970FF9">
        <w:rPr>
          <w:rFonts w:cs="David" w:hint="cs"/>
          <w:b/>
          <w:bCs/>
          <w:rtl/>
        </w:rPr>
        <w:tab/>
      </w:r>
      <w:r w:rsidRPr="00970FF9">
        <w:rPr>
          <w:rFonts w:cs="David" w:hint="cs"/>
          <w:b/>
          <w:bCs/>
          <w:rtl/>
        </w:rPr>
        <w:tab/>
      </w:r>
      <w:r w:rsidRPr="00970FF9">
        <w:rPr>
          <w:rFonts w:cs="David" w:hint="cs"/>
          <w:b/>
          <w:bCs/>
          <w:rtl/>
        </w:rPr>
        <w:tab/>
        <w:t xml:space="preserve">                                                              נוסח לא מתוקן              </w:t>
      </w:r>
    </w:p>
    <w:p w14:paraId="06B0E55B" w14:textId="77777777" w:rsidR="00970FF9" w:rsidRPr="00970FF9" w:rsidRDefault="00970FF9" w:rsidP="00970FF9">
      <w:pPr>
        <w:bidi/>
        <w:jc w:val="both"/>
        <w:outlineLvl w:val="0"/>
        <w:rPr>
          <w:rFonts w:cs="David" w:hint="cs"/>
          <w:b/>
          <w:bCs/>
          <w:rtl/>
        </w:rPr>
      </w:pPr>
      <w:r w:rsidRPr="00970FF9">
        <w:rPr>
          <w:rFonts w:cs="David" w:hint="cs"/>
          <w:b/>
          <w:bCs/>
          <w:rtl/>
        </w:rPr>
        <w:t>מושב שני</w:t>
      </w:r>
      <w:r w:rsidRPr="00970FF9">
        <w:rPr>
          <w:rFonts w:cs="David" w:hint="cs"/>
          <w:b/>
          <w:bCs/>
          <w:rtl/>
        </w:rPr>
        <w:tab/>
      </w:r>
      <w:r w:rsidRPr="00970FF9">
        <w:rPr>
          <w:rFonts w:cs="David" w:hint="cs"/>
          <w:b/>
          <w:bCs/>
          <w:rtl/>
        </w:rPr>
        <w:tab/>
      </w:r>
      <w:r w:rsidRPr="00970FF9">
        <w:rPr>
          <w:rFonts w:cs="David" w:hint="cs"/>
          <w:b/>
          <w:bCs/>
          <w:rtl/>
        </w:rPr>
        <w:tab/>
      </w:r>
      <w:r w:rsidRPr="00970FF9">
        <w:rPr>
          <w:rFonts w:cs="David" w:hint="cs"/>
          <w:b/>
          <w:bCs/>
          <w:rtl/>
        </w:rPr>
        <w:tab/>
      </w:r>
      <w:r w:rsidRPr="00970FF9">
        <w:rPr>
          <w:rFonts w:cs="David" w:hint="cs"/>
          <w:b/>
          <w:bCs/>
          <w:rtl/>
        </w:rPr>
        <w:tab/>
      </w:r>
      <w:r w:rsidRPr="00970FF9">
        <w:rPr>
          <w:rFonts w:cs="David" w:hint="cs"/>
          <w:b/>
          <w:bCs/>
          <w:rtl/>
        </w:rPr>
        <w:tab/>
      </w:r>
      <w:r w:rsidRPr="00970FF9">
        <w:rPr>
          <w:rFonts w:cs="David" w:hint="cs"/>
          <w:b/>
          <w:bCs/>
          <w:rtl/>
        </w:rPr>
        <w:tab/>
      </w:r>
      <w:r w:rsidRPr="00970FF9">
        <w:rPr>
          <w:rFonts w:cs="David" w:hint="cs"/>
          <w:b/>
          <w:bCs/>
          <w:rtl/>
        </w:rPr>
        <w:tab/>
        <w:t xml:space="preserve">         </w:t>
      </w:r>
    </w:p>
    <w:p w14:paraId="4B5B801E" w14:textId="77777777" w:rsidR="00970FF9" w:rsidRPr="00970FF9" w:rsidRDefault="00970FF9" w:rsidP="00970FF9">
      <w:pPr>
        <w:bidi/>
        <w:jc w:val="both"/>
        <w:rPr>
          <w:rFonts w:cs="David" w:hint="cs"/>
          <w:b/>
          <w:bCs/>
          <w:rtl/>
        </w:rPr>
      </w:pPr>
    </w:p>
    <w:p w14:paraId="104ED13F" w14:textId="77777777" w:rsidR="00970FF9" w:rsidRPr="00970FF9" w:rsidRDefault="00970FF9" w:rsidP="00970FF9">
      <w:pPr>
        <w:bidi/>
        <w:jc w:val="both"/>
        <w:outlineLvl w:val="0"/>
        <w:rPr>
          <w:rFonts w:cs="David" w:hint="cs"/>
          <w:b/>
          <w:bCs/>
          <w:rtl/>
        </w:rPr>
      </w:pPr>
    </w:p>
    <w:p w14:paraId="3ABE2944" w14:textId="77777777" w:rsidR="00970FF9" w:rsidRPr="00970FF9" w:rsidRDefault="00970FF9" w:rsidP="00970FF9">
      <w:pPr>
        <w:bidi/>
        <w:jc w:val="center"/>
        <w:outlineLvl w:val="0"/>
        <w:rPr>
          <w:rFonts w:cs="David" w:hint="cs"/>
          <w:b/>
          <w:bCs/>
          <w:rtl/>
        </w:rPr>
      </w:pPr>
      <w:r w:rsidRPr="00970FF9">
        <w:rPr>
          <w:rFonts w:cs="David" w:hint="cs"/>
          <w:b/>
          <w:bCs/>
          <w:rtl/>
        </w:rPr>
        <w:t>פרוטוקול מס' 53</w:t>
      </w:r>
    </w:p>
    <w:p w14:paraId="2C41E534" w14:textId="77777777" w:rsidR="00970FF9" w:rsidRPr="00970FF9" w:rsidRDefault="00970FF9" w:rsidP="00970FF9">
      <w:pPr>
        <w:bidi/>
        <w:jc w:val="center"/>
        <w:outlineLvl w:val="0"/>
        <w:rPr>
          <w:rFonts w:cs="David" w:hint="cs"/>
          <w:b/>
          <w:bCs/>
          <w:rtl/>
        </w:rPr>
      </w:pPr>
      <w:r w:rsidRPr="00970FF9">
        <w:rPr>
          <w:rFonts w:cs="David" w:hint="cs"/>
          <w:b/>
          <w:bCs/>
          <w:rtl/>
        </w:rPr>
        <w:t>מישיבת ועדת הכנסת</w:t>
      </w:r>
    </w:p>
    <w:p w14:paraId="7702CB03" w14:textId="77777777" w:rsidR="00970FF9" w:rsidRPr="00970FF9" w:rsidRDefault="00970FF9" w:rsidP="00970FF9">
      <w:pPr>
        <w:bidi/>
        <w:jc w:val="center"/>
        <w:rPr>
          <w:rFonts w:cs="David" w:hint="cs"/>
          <w:b/>
          <w:bCs/>
          <w:u w:val="single"/>
          <w:rtl/>
        </w:rPr>
      </w:pPr>
      <w:r w:rsidRPr="00970FF9">
        <w:rPr>
          <w:rFonts w:cs="David" w:hint="cs"/>
          <w:b/>
          <w:bCs/>
          <w:u w:val="single"/>
          <w:rtl/>
        </w:rPr>
        <w:t xml:space="preserve">יום רביעי, כ"ב כסלו </w:t>
      </w:r>
      <w:proofErr w:type="spellStart"/>
      <w:r w:rsidRPr="00970FF9">
        <w:rPr>
          <w:rFonts w:cs="David" w:hint="cs"/>
          <w:b/>
          <w:bCs/>
          <w:u w:val="single"/>
          <w:rtl/>
        </w:rPr>
        <w:t>התש"ע</w:t>
      </w:r>
      <w:proofErr w:type="spellEnd"/>
      <w:r w:rsidRPr="00970FF9">
        <w:rPr>
          <w:rFonts w:cs="David" w:hint="cs"/>
          <w:b/>
          <w:bCs/>
          <w:u w:val="single"/>
          <w:rtl/>
        </w:rPr>
        <w:t xml:space="preserve"> (9 בדצמבר 2009), שעה 09:30</w:t>
      </w:r>
    </w:p>
    <w:p w14:paraId="41332B19" w14:textId="77777777" w:rsidR="00970FF9" w:rsidRDefault="00970FF9" w:rsidP="00970FF9">
      <w:pPr>
        <w:bidi/>
        <w:jc w:val="center"/>
        <w:rPr>
          <w:rFonts w:cs="David" w:hint="cs"/>
          <w:b/>
          <w:bCs/>
          <w:u w:val="single"/>
          <w:rtl/>
        </w:rPr>
      </w:pPr>
    </w:p>
    <w:p w14:paraId="63094568" w14:textId="77777777" w:rsidR="00970FF9" w:rsidRPr="00970FF9" w:rsidRDefault="00970FF9" w:rsidP="00970FF9">
      <w:pPr>
        <w:bidi/>
        <w:jc w:val="both"/>
        <w:rPr>
          <w:rFonts w:cs="David" w:hint="cs"/>
          <w:b/>
          <w:bCs/>
          <w:u w:val="single"/>
          <w:rtl/>
        </w:rPr>
      </w:pPr>
    </w:p>
    <w:p w14:paraId="75B89320" w14:textId="77777777" w:rsidR="00970FF9" w:rsidRPr="00970FF9" w:rsidRDefault="00970FF9" w:rsidP="00970FF9">
      <w:pPr>
        <w:bidi/>
        <w:jc w:val="both"/>
        <w:rPr>
          <w:rFonts w:cs="David" w:hint="cs"/>
          <w:b/>
          <w:bCs/>
          <w:rtl/>
        </w:rPr>
      </w:pPr>
      <w:r w:rsidRPr="00970FF9">
        <w:rPr>
          <w:rFonts w:cs="David" w:hint="cs"/>
          <w:b/>
          <w:bCs/>
          <w:u w:val="single"/>
          <w:rtl/>
        </w:rPr>
        <w:t>סדר היום:</w:t>
      </w:r>
      <w:r w:rsidRPr="00970FF9">
        <w:rPr>
          <w:rFonts w:cs="David" w:hint="cs"/>
          <w:rtl/>
        </w:rPr>
        <w:t xml:space="preserve">  </w:t>
      </w:r>
    </w:p>
    <w:p w14:paraId="44F1257D" w14:textId="77777777" w:rsidR="00970FF9" w:rsidRPr="00970FF9" w:rsidRDefault="00970FF9" w:rsidP="00970FF9">
      <w:pPr>
        <w:numPr>
          <w:ilvl w:val="0"/>
          <w:numId w:val="1"/>
        </w:numPr>
        <w:autoSpaceDE w:val="0"/>
        <w:autoSpaceDN w:val="0"/>
        <w:bidi/>
        <w:jc w:val="both"/>
        <w:rPr>
          <w:rFonts w:cs="David" w:hint="cs"/>
          <w:b/>
          <w:bCs/>
        </w:rPr>
      </w:pPr>
      <w:r w:rsidRPr="00970FF9">
        <w:rPr>
          <w:rFonts w:cs="David" w:hint="cs"/>
          <w:b/>
          <w:bCs/>
          <w:rtl/>
        </w:rPr>
        <w:t>ערעורים על החלטת יו"ר הכנסת והסגנים שלא לאשר דחיפות הצעה לסדר-היום</w:t>
      </w:r>
    </w:p>
    <w:p w14:paraId="723817C8" w14:textId="77777777" w:rsidR="00970FF9" w:rsidRPr="00970FF9" w:rsidRDefault="00970FF9" w:rsidP="00970FF9">
      <w:pPr>
        <w:numPr>
          <w:ilvl w:val="0"/>
          <w:numId w:val="1"/>
        </w:numPr>
        <w:autoSpaceDE w:val="0"/>
        <w:autoSpaceDN w:val="0"/>
        <w:bidi/>
        <w:jc w:val="both"/>
        <w:rPr>
          <w:rFonts w:cs="David" w:hint="cs"/>
          <w:b/>
          <w:bCs/>
        </w:rPr>
      </w:pPr>
      <w:r w:rsidRPr="00970FF9">
        <w:rPr>
          <w:rFonts w:cs="David" w:hint="cs"/>
          <w:b/>
          <w:bCs/>
          <w:rtl/>
        </w:rPr>
        <w:t xml:space="preserve">בקשת יו"ר ועדת החוקה, חוק ומשפט להעברת הצעת חוק הפסקת הליכים ומחיקת רישומים בעניין תוכנית ההתנתקות, </w:t>
      </w:r>
      <w:proofErr w:type="spellStart"/>
      <w:r w:rsidRPr="00970FF9">
        <w:rPr>
          <w:rFonts w:cs="David" w:hint="cs"/>
          <w:b/>
          <w:bCs/>
          <w:rtl/>
        </w:rPr>
        <w:t>התשס"ח</w:t>
      </w:r>
      <w:proofErr w:type="spellEnd"/>
      <w:r w:rsidRPr="00970FF9">
        <w:rPr>
          <w:rFonts w:cs="David" w:hint="cs"/>
          <w:b/>
          <w:bCs/>
          <w:rtl/>
        </w:rPr>
        <w:t xml:space="preserve">-2008 (כ/252), מוועדת חוץ וביטחון לדיון בוועדת החוקה, חוק ומשפט </w:t>
      </w:r>
    </w:p>
    <w:p w14:paraId="6CF538A8" w14:textId="77777777" w:rsidR="00970FF9" w:rsidRPr="00970FF9" w:rsidRDefault="00970FF9" w:rsidP="00970FF9">
      <w:pPr>
        <w:numPr>
          <w:ilvl w:val="0"/>
          <w:numId w:val="1"/>
        </w:numPr>
        <w:autoSpaceDE w:val="0"/>
        <w:autoSpaceDN w:val="0"/>
        <w:bidi/>
        <w:jc w:val="both"/>
        <w:rPr>
          <w:rFonts w:cs="David" w:hint="cs"/>
          <w:b/>
          <w:bCs/>
        </w:rPr>
      </w:pPr>
      <w:r w:rsidRPr="00970FF9">
        <w:rPr>
          <w:rFonts w:cs="David" w:hint="cs"/>
          <w:b/>
          <w:bCs/>
          <w:rtl/>
        </w:rPr>
        <w:t xml:space="preserve">ערעורו של חה"כ בן-ארי על החלטת יו"ר הכנסת לבטל את הצעתו הרגילה לסדר היום שכבר אושרה, ודיון עקרוני בסוגיית הגבלת תוכן הנושאים שחבר כנסת רשאי להעלות במסגרת הצעה לסדר היום - הצבעה </w:t>
      </w:r>
    </w:p>
    <w:p w14:paraId="168B7F8B" w14:textId="77777777" w:rsidR="00970FF9" w:rsidRPr="00970FF9" w:rsidRDefault="00970FF9" w:rsidP="00970FF9">
      <w:pPr>
        <w:numPr>
          <w:ilvl w:val="0"/>
          <w:numId w:val="1"/>
        </w:numPr>
        <w:autoSpaceDE w:val="0"/>
        <w:autoSpaceDN w:val="0"/>
        <w:bidi/>
        <w:jc w:val="both"/>
        <w:rPr>
          <w:rFonts w:cs="David" w:hint="cs"/>
          <w:b/>
          <w:bCs/>
        </w:rPr>
      </w:pPr>
      <w:r w:rsidRPr="00970FF9">
        <w:rPr>
          <w:rFonts w:cs="David" w:hint="cs"/>
          <w:b/>
          <w:bCs/>
          <w:rtl/>
        </w:rPr>
        <w:t xml:space="preserve">בקשת חה"כ חיים כץ להקדמת הדיון בהצעת חוק רישוי עסקים (תיקון הגבלת מכירת משקאות משכרים), </w:t>
      </w:r>
      <w:proofErr w:type="spellStart"/>
      <w:r w:rsidRPr="00970FF9">
        <w:rPr>
          <w:rFonts w:cs="David" w:hint="cs"/>
          <w:b/>
          <w:bCs/>
          <w:rtl/>
        </w:rPr>
        <w:t>התש"ע</w:t>
      </w:r>
      <w:proofErr w:type="spellEnd"/>
      <w:r w:rsidRPr="00970FF9">
        <w:rPr>
          <w:rFonts w:cs="David" w:hint="cs"/>
          <w:b/>
          <w:bCs/>
          <w:rtl/>
        </w:rPr>
        <w:t xml:space="preserve">-2009 (פ/1794/18) </w:t>
      </w:r>
    </w:p>
    <w:p w14:paraId="00A8AA60" w14:textId="77777777" w:rsidR="00970FF9" w:rsidRPr="00970FF9" w:rsidRDefault="00970FF9" w:rsidP="00970FF9">
      <w:pPr>
        <w:numPr>
          <w:ilvl w:val="0"/>
          <w:numId w:val="1"/>
        </w:numPr>
        <w:autoSpaceDE w:val="0"/>
        <w:autoSpaceDN w:val="0"/>
        <w:bidi/>
        <w:jc w:val="both"/>
        <w:rPr>
          <w:rFonts w:cs="David" w:hint="cs"/>
          <w:b/>
          <w:bCs/>
        </w:rPr>
      </w:pPr>
      <w:r w:rsidRPr="00970FF9">
        <w:rPr>
          <w:rFonts w:cs="David" w:hint="cs"/>
          <w:b/>
          <w:bCs/>
          <w:rtl/>
        </w:rPr>
        <w:t xml:space="preserve">בקשת חה"כ דוד רותם להקדמת הדיון בהצעת חוק רישוי עסקים (תיקון הגבלת מכירת משקאות משכרים), </w:t>
      </w:r>
      <w:proofErr w:type="spellStart"/>
      <w:r w:rsidRPr="00970FF9">
        <w:rPr>
          <w:rFonts w:cs="David" w:hint="cs"/>
          <w:b/>
          <w:bCs/>
          <w:rtl/>
        </w:rPr>
        <w:t>התש"ע</w:t>
      </w:r>
      <w:proofErr w:type="spellEnd"/>
      <w:r w:rsidRPr="00970FF9">
        <w:rPr>
          <w:rFonts w:cs="David" w:hint="cs"/>
          <w:b/>
          <w:bCs/>
          <w:rtl/>
        </w:rPr>
        <w:t>-2009 (פ/1767/18), לפני הקריאה הטרומית</w:t>
      </w:r>
    </w:p>
    <w:p w14:paraId="619CE529" w14:textId="77777777" w:rsidR="00970FF9" w:rsidRPr="00970FF9" w:rsidRDefault="00970FF9" w:rsidP="00970FF9">
      <w:pPr>
        <w:numPr>
          <w:ilvl w:val="0"/>
          <w:numId w:val="1"/>
        </w:numPr>
        <w:autoSpaceDE w:val="0"/>
        <w:autoSpaceDN w:val="0"/>
        <w:bidi/>
        <w:jc w:val="both"/>
        <w:rPr>
          <w:rFonts w:cs="David" w:hint="cs"/>
          <w:b/>
          <w:bCs/>
          <w:rtl/>
        </w:rPr>
      </w:pPr>
      <w:r w:rsidRPr="00970FF9">
        <w:rPr>
          <w:rFonts w:cs="David" w:hint="cs"/>
          <w:b/>
          <w:bCs/>
          <w:rtl/>
        </w:rPr>
        <w:t>שונות</w:t>
      </w:r>
    </w:p>
    <w:p w14:paraId="5B105041" w14:textId="77777777" w:rsidR="00970FF9" w:rsidRPr="00970FF9" w:rsidRDefault="00970FF9" w:rsidP="00970FF9">
      <w:pPr>
        <w:bidi/>
        <w:jc w:val="both"/>
        <w:rPr>
          <w:rFonts w:cs="David" w:hint="cs"/>
          <w:b/>
          <w:bCs/>
          <w:rtl/>
        </w:rPr>
      </w:pPr>
    </w:p>
    <w:p w14:paraId="1BE3A44F" w14:textId="77777777" w:rsidR="00970FF9" w:rsidRPr="00970FF9" w:rsidRDefault="00970FF9" w:rsidP="00970FF9">
      <w:pPr>
        <w:bidi/>
        <w:jc w:val="both"/>
        <w:rPr>
          <w:rFonts w:cs="David" w:hint="cs"/>
          <w:b/>
          <w:bCs/>
          <w:rtl/>
        </w:rPr>
      </w:pPr>
    </w:p>
    <w:p w14:paraId="0723243F" w14:textId="77777777" w:rsidR="00970FF9" w:rsidRPr="00970FF9" w:rsidRDefault="00970FF9" w:rsidP="00970FF9">
      <w:pPr>
        <w:bidi/>
        <w:jc w:val="both"/>
        <w:outlineLvl w:val="0"/>
        <w:rPr>
          <w:rFonts w:cs="David" w:hint="cs"/>
          <w:b/>
          <w:bCs/>
          <w:u w:val="single"/>
          <w:rtl/>
        </w:rPr>
      </w:pPr>
      <w:r w:rsidRPr="00970FF9">
        <w:rPr>
          <w:rFonts w:cs="David" w:hint="cs"/>
          <w:b/>
          <w:bCs/>
          <w:u w:val="single"/>
          <w:rtl/>
        </w:rPr>
        <w:t>נכחו:</w:t>
      </w:r>
    </w:p>
    <w:p w14:paraId="6A324B8B" w14:textId="77777777" w:rsidR="00970FF9" w:rsidRPr="00970FF9" w:rsidRDefault="00970FF9" w:rsidP="00970FF9">
      <w:pPr>
        <w:bidi/>
        <w:jc w:val="both"/>
        <w:outlineLvl w:val="0"/>
        <w:rPr>
          <w:rFonts w:cs="David" w:hint="cs"/>
          <w:rtl/>
        </w:rPr>
      </w:pPr>
      <w:r w:rsidRPr="00970FF9">
        <w:rPr>
          <w:rFonts w:cs="David" w:hint="cs"/>
          <w:b/>
          <w:bCs/>
          <w:u w:val="single"/>
          <w:rtl/>
        </w:rPr>
        <w:t>חברי הוועדה</w:t>
      </w:r>
      <w:r w:rsidRPr="00970FF9">
        <w:rPr>
          <w:rFonts w:cs="David" w:hint="cs"/>
          <w:rtl/>
        </w:rPr>
        <w:t>:</w:t>
      </w:r>
      <w:r w:rsidRPr="00970FF9">
        <w:rPr>
          <w:rFonts w:cs="David" w:hint="cs"/>
          <w:rtl/>
        </w:rPr>
        <w:tab/>
      </w:r>
    </w:p>
    <w:p w14:paraId="2688F85A" w14:textId="77777777" w:rsidR="00970FF9" w:rsidRPr="00970FF9" w:rsidRDefault="00970FF9" w:rsidP="00970FF9">
      <w:pPr>
        <w:bidi/>
        <w:jc w:val="both"/>
        <w:outlineLvl w:val="0"/>
        <w:rPr>
          <w:rFonts w:cs="David" w:hint="cs"/>
          <w:rtl/>
        </w:rPr>
      </w:pPr>
      <w:r w:rsidRPr="00970FF9">
        <w:rPr>
          <w:rFonts w:cs="David" w:hint="cs"/>
          <w:rtl/>
        </w:rPr>
        <w:t xml:space="preserve">יריב </w:t>
      </w:r>
      <w:proofErr w:type="spellStart"/>
      <w:r w:rsidRPr="00970FF9">
        <w:rPr>
          <w:rFonts w:cs="David" w:hint="cs"/>
          <w:rtl/>
        </w:rPr>
        <w:t>לוין</w:t>
      </w:r>
      <w:proofErr w:type="spellEnd"/>
      <w:r w:rsidRPr="00970FF9">
        <w:rPr>
          <w:rFonts w:cs="David" w:hint="cs"/>
          <w:rtl/>
        </w:rPr>
        <w:t xml:space="preserve"> – היו"ר</w:t>
      </w:r>
    </w:p>
    <w:p w14:paraId="6FAC5AE7" w14:textId="77777777" w:rsidR="00970FF9" w:rsidRPr="00970FF9" w:rsidRDefault="00970FF9" w:rsidP="00970FF9">
      <w:pPr>
        <w:bidi/>
        <w:jc w:val="both"/>
        <w:outlineLvl w:val="0"/>
        <w:rPr>
          <w:rFonts w:cs="David" w:hint="cs"/>
          <w:rtl/>
        </w:rPr>
      </w:pPr>
      <w:r w:rsidRPr="00970FF9">
        <w:rPr>
          <w:rFonts w:cs="David" w:hint="cs"/>
          <w:rtl/>
        </w:rPr>
        <w:t>רחל אדטו</w:t>
      </w:r>
    </w:p>
    <w:p w14:paraId="42283153" w14:textId="77777777" w:rsidR="00970FF9" w:rsidRPr="00970FF9" w:rsidRDefault="00970FF9" w:rsidP="00970FF9">
      <w:pPr>
        <w:bidi/>
        <w:jc w:val="both"/>
        <w:outlineLvl w:val="0"/>
        <w:rPr>
          <w:rFonts w:cs="David" w:hint="cs"/>
          <w:rtl/>
        </w:rPr>
      </w:pPr>
      <w:proofErr w:type="spellStart"/>
      <w:r w:rsidRPr="00970FF9">
        <w:rPr>
          <w:rFonts w:cs="David" w:hint="cs"/>
          <w:rtl/>
        </w:rPr>
        <w:t>רוברט</w:t>
      </w:r>
      <w:proofErr w:type="spellEnd"/>
      <w:r w:rsidRPr="00970FF9">
        <w:rPr>
          <w:rFonts w:cs="David" w:hint="cs"/>
          <w:rtl/>
        </w:rPr>
        <w:t xml:space="preserve"> </w:t>
      </w:r>
      <w:proofErr w:type="spellStart"/>
      <w:r w:rsidRPr="00970FF9">
        <w:rPr>
          <w:rFonts w:cs="David" w:hint="cs"/>
          <w:rtl/>
        </w:rPr>
        <w:t>אילטוב</w:t>
      </w:r>
      <w:proofErr w:type="spellEnd"/>
    </w:p>
    <w:p w14:paraId="1AF91C17" w14:textId="77777777" w:rsidR="00970FF9" w:rsidRPr="00970FF9" w:rsidRDefault="00970FF9" w:rsidP="00970FF9">
      <w:pPr>
        <w:bidi/>
        <w:jc w:val="both"/>
        <w:outlineLvl w:val="0"/>
        <w:rPr>
          <w:rFonts w:cs="David" w:hint="cs"/>
          <w:rtl/>
        </w:rPr>
      </w:pPr>
      <w:r w:rsidRPr="00970FF9">
        <w:rPr>
          <w:rFonts w:cs="David" w:hint="cs"/>
          <w:rtl/>
        </w:rPr>
        <w:t>דניאל בן-סימון</w:t>
      </w:r>
    </w:p>
    <w:p w14:paraId="61B75726" w14:textId="77777777" w:rsidR="00970FF9" w:rsidRPr="00970FF9" w:rsidRDefault="00970FF9" w:rsidP="00970FF9">
      <w:pPr>
        <w:bidi/>
        <w:jc w:val="both"/>
        <w:outlineLvl w:val="0"/>
        <w:rPr>
          <w:rFonts w:cs="David" w:hint="cs"/>
          <w:rtl/>
        </w:rPr>
      </w:pPr>
      <w:r w:rsidRPr="00970FF9">
        <w:rPr>
          <w:rFonts w:cs="David" w:hint="cs"/>
          <w:rtl/>
        </w:rPr>
        <w:t>נסים זאב</w:t>
      </w:r>
    </w:p>
    <w:p w14:paraId="519740DE" w14:textId="77777777" w:rsidR="00970FF9" w:rsidRPr="00970FF9" w:rsidRDefault="00970FF9" w:rsidP="00970FF9">
      <w:pPr>
        <w:bidi/>
        <w:jc w:val="both"/>
        <w:outlineLvl w:val="0"/>
        <w:rPr>
          <w:rFonts w:cs="David" w:hint="cs"/>
          <w:rtl/>
        </w:rPr>
      </w:pPr>
      <w:r w:rsidRPr="00970FF9">
        <w:rPr>
          <w:rFonts w:cs="David" w:hint="cs"/>
          <w:rtl/>
        </w:rPr>
        <w:t>אברהם מיכאלי</w:t>
      </w:r>
    </w:p>
    <w:p w14:paraId="32A06C5A" w14:textId="77777777" w:rsidR="00970FF9" w:rsidRPr="00970FF9" w:rsidRDefault="00970FF9" w:rsidP="00970FF9">
      <w:pPr>
        <w:bidi/>
        <w:jc w:val="both"/>
        <w:outlineLvl w:val="0"/>
        <w:rPr>
          <w:rFonts w:cs="David" w:hint="cs"/>
          <w:rtl/>
        </w:rPr>
      </w:pPr>
      <w:r w:rsidRPr="00970FF9">
        <w:rPr>
          <w:rFonts w:cs="David" w:hint="cs"/>
          <w:rtl/>
        </w:rPr>
        <w:t xml:space="preserve">ציון </w:t>
      </w:r>
      <w:proofErr w:type="spellStart"/>
      <w:r w:rsidRPr="00970FF9">
        <w:rPr>
          <w:rFonts w:cs="David" w:hint="cs"/>
          <w:rtl/>
        </w:rPr>
        <w:t>פיניאן</w:t>
      </w:r>
      <w:proofErr w:type="spellEnd"/>
    </w:p>
    <w:p w14:paraId="4F697B28" w14:textId="77777777" w:rsidR="00970FF9" w:rsidRPr="00970FF9" w:rsidRDefault="00970FF9" w:rsidP="00970FF9">
      <w:pPr>
        <w:bidi/>
        <w:jc w:val="both"/>
        <w:outlineLvl w:val="0"/>
        <w:rPr>
          <w:rFonts w:cs="David" w:hint="cs"/>
          <w:rtl/>
        </w:rPr>
      </w:pPr>
      <w:r w:rsidRPr="00970FF9">
        <w:rPr>
          <w:rFonts w:cs="David" w:hint="cs"/>
          <w:rtl/>
        </w:rPr>
        <w:t>דוד רותם</w:t>
      </w:r>
    </w:p>
    <w:p w14:paraId="1CA68BCB" w14:textId="77777777" w:rsidR="00970FF9" w:rsidRPr="00970FF9" w:rsidRDefault="00970FF9" w:rsidP="00970FF9">
      <w:pPr>
        <w:bidi/>
        <w:jc w:val="both"/>
        <w:outlineLvl w:val="0"/>
        <w:rPr>
          <w:rFonts w:cs="David" w:hint="cs"/>
          <w:rtl/>
        </w:rPr>
      </w:pPr>
    </w:p>
    <w:p w14:paraId="3C4DB18E" w14:textId="77777777" w:rsidR="00970FF9" w:rsidRPr="00970FF9" w:rsidRDefault="00970FF9" w:rsidP="00970FF9">
      <w:pPr>
        <w:bidi/>
        <w:jc w:val="both"/>
        <w:outlineLvl w:val="0"/>
        <w:rPr>
          <w:rFonts w:cs="David" w:hint="cs"/>
          <w:b/>
          <w:bCs/>
          <w:u w:val="single"/>
          <w:rtl/>
        </w:rPr>
      </w:pPr>
    </w:p>
    <w:p w14:paraId="0BA16104" w14:textId="77777777" w:rsidR="00970FF9" w:rsidRPr="00970FF9" w:rsidRDefault="00970FF9" w:rsidP="00970FF9">
      <w:pPr>
        <w:bidi/>
        <w:jc w:val="both"/>
        <w:outlineLvl w:val="0"/>
        <w:rPr>
          <w:rFonts w:cs="David" w:hint="cs"/>
          <w:rtl/>
        </w:rPr>
      </w:pPr>
      <w:r w:rsidRPr="00970FF9">
        <w:rPr>
          <w:rFonts w:cs="David" w:hint="cs"/>
          <w:b/>
          <w:bCs/>
          <w:u w:val="single"/>
          <w:rtl/>
        </w:rPr>
        <w:t>מוזמנים</w:t>
      </w:r>
      <w:r w:rsidRPr="00970FF9">
        <w:rPr>
          <w:rFonts w:cs="David" w:hint="cs"/>
          <w:rtl/>
        </w:rPr>
        <w:t>:</w:t>
      </w:r>
    </w:p>
    <w:p w14:paraId="4913946B" w14:textId="77777777" w:rsidR="00970FF9" w:rsidRPr="00970FF9" w:rsidRDefault="00970FF9" w:rsidP="00970FF9">
      <w:pPr>
        <w:bidi/>
        <w:jc w:val="both"/>
        <w:outlineLvl w:val="0"/>
        <w:rPr>
          <w:rFonts w:cs="David" w:hint="cs"/>
          <w:rtl/>
        </w:rPr>
      </w:pPr>
      <w:r w:rsidRPr="00970FF9">
        <w:rPr>
          <w:rFonts w:cs="David" w:hint="cs"/>
          <w:rtl/>
        </w:rPr>
        <w:t>איל ינון, מזכיר הכנסת</w:t>
      </w:r>
    </w:p>
    <w:p w14:paraId="0F31AF08" w14:textId="77777777" w:rsidR="00970FF9" w:rsidRPr="00970FF9" w:rsidRDefault="00970FF9" w:rsidP="00970FF9">
      <w:pPr>
        <w:bidi/>
        <w:jc w:val="both"/>
        <w:rPr>
          <w:rFonts w:cs="David" w:hint="cs"/>
          <w:rtl/>
        </w:rPr>
      </w:pPr>
      <w:r w:rsidRPr="00970FF9">
        <w:rPr>
          <w:rFonts w:cs="David" w:hint="cs"/>
          <w:rtl/>
        </w:rPr>
        <w:t xml:space="preserve">ירדנה </w:t>
      </w:r>
      <w:proofErr w:type="spellStart"/>
      <w:r w:rsidRPr="00970FF9">
        <w:rPr>
          <w:rFonts w:cs="David" w:hint="cs"/>
          <w:rtl/>
        </w:rPr>
        <w:t>מלר</w:t>
      </w:r>
      <w:proofErr w:type="spellEnd"/>
      <w:r w:rsidRPr="00970FF9">
        <w:rPr>
          <w:rFonts w:cs="David" w:hint="cs"/>
          <w:rtl/>
        </w:rPr>
        <w:t xml:space="preserve">-הורוביץ, סגנית מזכיר הכנסת </w:t>
      </w:r>
    </w:p>
    <w:p w14:paraId="00147770" w14:textId="77777777" w:rsidR="00970FF9" w:rsidRPr="00970FF9" w:rsidRDefault="00970FF9" w:rsidP="00970FF9">
      <w:pPr>
        <w:bidi/>
        <w:jc w:val="both"/>
        <w:outlineLvl w:val="0"/>
        <w:rPr>
          <w:rFonts w:cs="David" w:hint="cs"/>
          <w:rtl/>
        </w:rPr>
      </w:pPr>
    </w:p>
    <w:p w14:paraId="2C36B9A3" w14:textId="77777777" w:rsidR="00970FF9" w:rsidRPr="00970FF9" w:rsidRDefault="00970FF9" w:rsidP="00970FF9">
      <w:pPr>
        <w:bidi/>
        <w:jc w:val="both"/>
        <w:outlineLvl w:val="0"/>
        <w:rPr>
          <w:rFonts w:cs="David" w:hint="cs"/>
          <w:rtl/>
        </w:rPr>
      </w:pPr>
    </w:p>
    <w:p w14:paraId="4A7C73AA" w14:textId="77777777" w:rsidR="00970FF9" w:rsidRPr="00970FF9" w:rsidRDefault="00970FF9" w:rsidP="00970FF9">
      <w:pPr>
        <w:bidi/>
        <w:jc w:val="both"/>
        <w:outlineLvl w:val="0"/>
        <w:rPr>
          <w:rFonts w:cs="David" w:hint="cs"/>
          <w:rtl/>
        </w:rPr>
      </w:pPr>
    </w:p>
    <w:p w14:paraId="236E12E2" w14:textId="77777777" w:rsidR="00970FF9" w:rsidRPr="00970FF9" w:rsidRDefault="00970FF9" w:rsidP="00970FF9">
      <w:pPr>
        <w:bidi/>
        <w:jc w:val="both"/>
        <w:outlineLvl w:val="0"/>
        <w:rPr>
          <w:rFonts w:cs="David" w:hint="cs"/>
          <w:rtl/>
        </w:rPr>
      </w:pPr>
      <w:r w:rsidRPr="00970FF9">
        <w:rPr>
          <w:rFonts w:cs="David" w:hint="cs"/>
          <w:b/>
          <w:bCs/>
          <w:u w:val="single"/>
          <w:rtl/>
        </w:rPr>
        <w:t>יועצת משפטית:</w:t>
      </w:r>
      <w:r w:rsidRPr="00970FF9">
        <w:rPr>
          <w:rFonts w:cs="David" w:hint="cs"/>
          <w:rtl/>
        </w:rPr>
        <w:tab/>
        <w:t>ארבל אסטרחן</w:t>
      </w:r>
    </w:p>
    <w:p w14:paraId="50D71E93" w14:textId="77777777" w:rsidR="00970FF9" w:rsidRPr="00970FF9" w:rsidRDefault="00970FF9" w:rsidP="00970FF9">
      <w:pPr>
        <w:bidi/>
        <w:jc w:val="both"/>
        <w:outlineLvl w:val="0"/>
        <w:rPr>
          <w:rFonts w:cs="David" w:hint="cs"/>
          <w:rtl/>
        </w:rPr>
      </w:pPr>
    </w:p>
    <w:p w14:paraId="67BCC943" w14:textId="77777777" w:rsidR="00970FF9" w:rsidRPr="00970FF9" w:rsidRDefault="00970FF9" w:rsidP="00970FF9">
      <w:pPr>
        <w:bidi/>
        <w:jc w:val="both"/>
        <w:outlineLvl w:val="0"/>
        <w:rPr>
          <w:rFonts w:cs="David" w:hint="cs"/>
          <w:rtl/>
        </w:rPr>
      </w:pPr>
    </w:p>
    <w:p w14:paraId="508203B4" w14:textId="77777777" w:rsidR="00970FF9" w:rsidRPr="00970FF9" w:rsidRDefault="00970FF9" w:rsidP="00970FF9">
      <w:pPr>
        <w:bidi/>
        <w:jc w:val="both"/>
        <w:outlineLvl w:val="0"/>
        <w:rPr>
          <w:rFonts w:cs="David" w:hint="cs"/>
          <w:rtl/>
        </w:rPr>
      </w:pPr>
      <w:r w:rsidRPr="00970FF9">
        <w:rPr>
          <w:rFonts w:cs="David" w:hint="cs"/>
          <w:b/>
          <w:bCs/>
          <w:u w:val="single"/>
          <w:rtl/>
        </w:rPr>
        <w:t>מנהלת הוועדה</w:t>
      </w:r>
      <w:r w:rsidRPr="00970FF9">
        <w:rPr>
          <w:rFonts w:cs="David" w:hint="cs"/>
          <w:rtl/>
        </w:rPr>
        <w:t>:</w:t>
      </w:r>
      <w:r w:rsidRPr="00970FF9">
        <w:rPr>
          <w:rFonts w:cs="David" w:hint="cs"/>
          <w:rtl/>
        </w:rPr>
        <w:tab/>
      </w:r>
      <w:r w:rsidRPr="00970FF9">
        <w:rPr>
          <w:rFonts w:cs="David" w:hint="cs"/>
          <w:rtl/>
        </w:rPr>
        <w:tab/>
        <w:t>אתי בן-יוסף</w:t>
      </w:r>
    </w:p>
    <w:p w14:paraId="26D4ED9A" w14:textId="77777777" w:rsidR="00970FF9" w:rsidRPr="00970FF9" w:rsidRDefault="00970FF9" w:rsidP="00970FF9">
      <w:pPr>
        <w:bidi/>
        <w:jc w:val="both"/>
        <w:rPr>
          <w:rFonts w:cs="David" w:hint="cs"/>
          <w:b/>
          <w:bCs/>
          <w:u w:val="single"/>
          <w:rtl/>
        </w:rPr>
      </w:pPr>
    </w:p>
    <w:p w14:paraId="51AC0549" w14:textId="77777777" w:rsidR="00970FF9" w:rsidRPr="00970FF9" w:rsidRDefault="00970FF9" w:rsidP="00970FF9">
      <w:pPr>
        <w:bidi/>
        <w:jc w:val="both"/>
        <w:outlineLvl w:val="0"/>
        <w:rPr>
          <w:rFonts w:cs="David" w:hint="cs"/>
          <w:b/>
          <w:bCs/>
          <w:u w:val="single"/>
          <w:rtl/>
        </w:rPr>
      </w:pPr>
    </w:p>
    <w:p w14:paraId="4F53A147" w14:textId="77777777" w:rsidR="00970FF9" w:rsidRPr="00970FF9" w:rsidRDefault="00970FF9" w:rsidP="00970FF9">
      <w:pPr>
        <w:bidi/>
        <w:jc w:val="both"/>
        <w:outlineLvl w:val="0"/>
        <w:rPr>
          <w:rFonts w:cs="David"/>
          <w:rtl/>
        </w:rPr>
      </w:pPr>
      <w:r w:rsidRPr="00970FF9">
        <w:rPr>
          <w:rFonts w:cs="David" w:hint="cs"/>
          <w:b/>
          <w:bCs/>
          <w:u w:val="single"/>
          <w:rtl/>
        </w:rPr>
        <w:t xml:space="preserve">רשמת </w:t>
      </w:r>
      <w:proofErr w:type="spellStart"/>
      <w:r w:rsidRPr="00970FF9">
        <w:rPr>
          <w:rFonts w:cs="David" w:hint="cs"/>
          <w:b/>
          <w:bCs/>
          <w:u w:val="single"/>
          <w:rtl/>
        </w:rPr>
        <w:t>פרלמנטרית</w:t>
      </w:r>
      <w:proofErr w:type="spellEnd"/>
      <w:r w:rsidRPr="00970FF9">
        <w:rPr>
          <w:rFonts w:cs="David" w:hint="cs"/>
          <w:rtl/>
        </w:rPr>
        <w:t>:</w:t>
      </w:r>
      <w:r w:rsidRPr="00970FF9">
        <w:rPr>
          <w:rFonts w:cs="David" w:hint="cs"/>
          <w:rtl/>
        </w:rPr>
        <w:tab/>
        <w:t>הדס צנוירט</w:t>
      </w:r>
      <w:r w:rsidRPr="00970FF9">
        <w:rPr>
          <w:rFonts w:cs="David" w:hint="cs"/>
          <w:rtl/>
        </w:rPr>
        <w:tab/>
      </w:r>
    </w:p>
    <w:p w14:paraId="565EFFE0" w14:textId="77777777" w:rsidR="00970FF9" w:rsidRPr="00970FF9" w:rsidRDefault="00970FF9" w:rsidP="00970FF9">
      <w:pPr>
        <w:numPr>
          <w:ilvl w:val="0"/>
          <w:numId w:val="2"/>
        </w:numPr>
        <w:autoSpaceDE w:val="0"/>
        <w:autoSpaceDN w:val="0"/>
        <w:bidi/>
        <w:jc w:val="center"/>
        <w:rPr>
          <w:rFonts w:cs="David" w:hint="cs"/>
          <w:u w:val="single"/>
          <w:rtl/>
        </w:rPr>
      </w:pPr>
      <w:r w:rsidRPr="00970FF9">
        <w:rPr>
          <w:rFonts w:cs="David"/>
          <w:rtl/>
        </w:rPr>
        <w:br w:type="page"/>
      </w:r>
      <w:r w:rsidRPr="00970FF9">
        <w:rPr>
          <w:rFonts w:cs="David" w:hint="cs"/>
          <w:b/>
          <w:bCs/>
          <w:rtl/>
        </w:rPr>
        <w:lastRenderedPageBreak/>
        <w:t xml:space="preserve">בקשת יו"ר ועדת החוקה, חוק ומשפט להעברת הצעת חוק הפסקת הליכים ומחיקת רישומים בעניין תוכנית ההתנתקות, </w:t>
      </w:r>
      <w:proofErr w:type="spellStart"/>
      <w:r w:rsidRPr="00970FF9">
        <w:rPr>
          <w:rFonts w:cs="David" w:hint="cs"/>
          <w:b/>
          <w:bCs/>
          <w:rtl/>
        </w:rPr>
        <w:t>התשס"ח</w:t>
      </w:r>
      <w:proofErr w:type="spellEnd"/>
      <w:r w:rsidRPr="00970FF9">
        <w:rPr>
          <w:rFonts w:cs="David" w:hint="cs"/>
          <w:b/>
          <w:bCs/>
          <w:rtl/>
        </w:rPr>
        <w:t>-2008 (כ/252), מוועדת חוץ וביטחון לדיון בוועדת החוקה,</w:t>
      </w:r>
      <w:r w:rsidRPr="00970FF9">
        <w:rPr>
          <w:rFonts w:cs="David" w:hint="cs"/>
          <w:b/>
          <w:bCs/>
          <w:u w:val="single"/>
          <w:rtl/>
        </w:rPr>
        <w:t xml:space="preserve"> חוק ומשפט</w:t>
      </w:r>
    </w:p>
    <w:p w14:paraId="158B2179" w14:textId="77777777" w:rsidR="00970FF9" w:rsidRPr="00970FF9" w:rsidRDefault="00970FF9" w:rsidP="00970FF9">
      <w:pPr>
        <w:bidi/>
        <w:jc w:val="both"/>
        <w:rPr>
          <w:rFonts w:cs="David" w:hint="cs"/>
          <w:u w:val="single"/>
          <w:rtl/>
        </w:rPr>
      </w:pPr>
    </w:p>
    <w:p w14:paraId="158FE46B" w14:textId="77777777" w:rsidR="00970FF9" w:rsidRPr="00970FF9" w:rsidRDefault="00970FF9" w:rsidP="00970FF9">
      <w:pPr>
        <w:bidi/>
        <w:jc w:val="both"/>
        <w:rPr>
          <w:rFonts w:cs="David" w:hint="cs"/>
          <w:u w:val="single"/>
          <w:rtl/>
        </w:rPr>
      </w:pPr>
    </w:p>
    <w:p w14:paraId="4C3A9EF5" w14:textId="77777777" w:rsidR="00970FF9" w:rsidRPr="00970FF9" w:rsidRDefault="00970FF9" w:rsidP="00970FF9">
      <w:pPr>
        <w:bidi/>
        <w:ind w:left="-286" w:hanging="142"/>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7FF0FEC8" w14:textId="77777777" w:rsidR="00970FF9" w:rsidRPr="00970FF9" w:rsidRDefault="00970FF9" w:rsidP="00970FF9">
      <w:pPr>
        <w:bidi/>
        <w:jc w:val="both"/>
        <w:rPr>
          <w:rFonts w:cs="David" w:hint="cs"/>
          <w:u w:val="single"/>
          <w:rtl/>
        </w:rPr>
      </w:pPr>
    </w:p>
    <w:p w14:paraId="5B6B406E" w14:textId="77777777" w:rsidR="00970FF9" w:rsidRPr="00970FF9" w:rsidRDefault="00970FF9" w:rsidP="00970FF9">
      <w:pPr>
        <w:bidi/>
        <w:ind w:left="-2" w:firstLine="283"/>
        <w:jc w:val="both"/>
        <w:rPr>
          <w:rFonts w:cs="David" w:hint="cs"/>
          <w:rtl/>
        </w:rPr>
      </w:pPr>
      <w:r w:rsidRPr="00970FF9">
        <w:rPr>
          <w:rFonts w:cs="David" w:hint="cs"/>
          <w:rtl/>
        </w:rPr>
        <w:t xml:space="preserve">בוקר טוב, אני מתכבד לפתוח את הישיבה. נפתח בבקשת יושב ראש ועדת החוקה, חוק ומשפט  </w:t>
      </w:r>
    </w:p>
    <w:p w14:paraId="3C93ACE1" w14:textId="77777777" w:rsidR="00970FF9" w:rsidRPr="00970FF9" w:rsidRDefault="00970FF9" w:rsidP="00970FF9">
      <w:pPr>
        <w:bidi/>
        <w:ind w:left="-428"/>
        <w:jc w:val="both"/>
        <w:rPr>
          <w:rFonts w:cs="David" w:hint="cs"/>
          <w:rtl/>
        </w:rPr>
      </w:pPr>
      <w:r w:rsidRPr="00970FF9">
        <w:rPr>
          <w:rFonts w:cs="David" w:hint="cs"/>
          <w:rtl/>
        </w:rPr>
        <w:t xml:space="preserve">להעברת הצעת חוק הפסקת הליכים ומחיקת רישומים בעניין תוכנית ההתנתקות, </w:t>
      </w:r>
      <w:proofErr w:type="spellStart"/>
      <w:r w:rsidRPr="00970FF9">
        <w:rPr>
          <w:rFonts w:cs="David" w:hint="cs"/>
          <w:rtl/>
        </w:rPr>
        <w:t>התשס"ח</w:t>
      </w:r>
      <w:proofErr w:type="spellEnd"/>
      <w:r w:rsidRPr="00970FF9">
        <w:rPr>
          <w:rFonts w:cs="David" w:hint="cs"/>
          <w:rtl/>
        </w:rPr>
        <w:t>-2008 (כ/252), מוועדת חוץ וביטחון לדיון בוועדת החוקה, חוק ומשפט. אני מבקש רק לציין שיושב ראש ועדת חוץ וביטחון הודיעני שהוא מסכים לבקשה הזאת, ולכן אתה תוכל לנמק את הבקשה החשובה בקצרה.</w:t>
      </w:r>
    </w:p>
    <w:p w14:paraId="085C0351" w14:textId="77777777" w:rsidR="00970FF9" w:rsidRPr="00970FF9" w:rsidRDefault="00970FF9" w:rsidP="00970FF9">
      <w:pPr>
        <w:bidi/>
        <w:ind w:left="-2" w:hanging="426"/>
        <w:jc w:val="both"/>
        <w:rPr>
          <w:rFonts w:cs="David" w:hint="cs"/>
          <w:u w:val="single"/>
          <w:rtl/>
        </w:rPr>
      </w:pPr>
    </w:p>
    <w:p w14:paraId="4CF7EA28" w14:textId="77777777" w:rsidR="00970FF9" w:rsidRPr="00970FF9" w:rsidRDefault="00970FF9" w:rsidP="00970FF9">
      <w:pPr>
        <w:bidi/>
        <w:ind w:left="-2" w:hanging="426"/>
        <w:jc w:val="both"/>
        <w:rPr>
          <w:rFonts w:cs="David" w:hint="cs"/>
          <w:rtl/>
        </w:rPr>
      </w:pPr>
      <w:r w:rsidRPr="00970FF9">
        <w:rPr>
          <w:rFonts w:cs="David" w:hint="cs"/>
          <w:u w:val="single"/>
          <w:rtl/>
        </w:rPr>
        <w:t>דוד רותם:</w:t>
      </w:r>
    </w:p>
    <w:p w14:paraId="5DDECF0E" w14:textId="77777777" w:rsidR="00970FF9" w:rsidRPr="00970FF9" w:rsidRDefault="00970FF9" w:rsidP="00970FF9">
      <w:pPr>
        <w:bidi/>
        <w:jc w:val="both"/>
        <w:rPr>
          <w:rFonts w:cs="David" w:hint="cs"/>
          <w:u w:val="single"/>
          <w:rtl/>
        </w:rPr>
      </w:pPr>
    </w:p>
    <w:p w14:paraId="47BA33B6" w14:textId="77777777" w:rsidR="00970FF9" w:rsidRPr="00970FF9" w:rsidRDefault="00970FF9" w:rsidP="00970FF9">
      <w:pPr>
        <w:bidi/>
        <w:ind w:left="-428" w:firstLine="709"/>
        <w:jc w:val="both"/>
        <w:rPr>
          <w:rFonts w:cs="David" w:hint="cs"/>
          <w:rtl/>
        </w:rPr>
      </w:pPr>
      <w:r w:rsidRPr="00970FF9">
        <w:rPr>
          <w:rFonts w:cs="David" w:hint="cs"/>
          <w:rtl/>
        </w:rPr>
        <w:t>היא מנומקת, אדוני, כפי שכתוב במכתב שלי. על פי התקנון, זה היה צריך להיות מלכתחילה בוועדת חוקה. מטעמים מאוד משונים זה הועבר לחוץ וביטחון, והגיע הזמן שהאבדה תחזור הביתה, והחוק הזה יובא לקריאה שנייה ושלישית בשעה טובה, כמו שצריך.</w:t>
      </w:r>
    </w:p>
    <w:p w14:paraId="4D5EAEF9" w14:textId="77777777" w:rsidR="00970FF9" w:rsidRPr="00970FF9" w:rsidRDefault="00970FF9" w:rsidP="00970FF9">
      <w:pPr>
        <w:bidi/>
        <w:ind w:left="-428"/>
        <w:jc w:val="both"/>
        <w:rPr>
          <w:rFonts w:cs="David" w:hint="cs"/>
          <w:rtl/>
        </w:rPr>
      </w:pPr>
    </w:p>
    <w:p w14:paraId="446B68D7" w14:textId="77777777" w:rsidR="00970FF9" w:rsidRPr="00970FF9" w:rsidRDefault="00970FF9" w:rsidP="00970FF9">
      <w:pPr>
        <w:bidi/>
        <w:ind w:left="-428"/>
        <w:jc w:val="both"/>
        <w:rPr>
          <w:rFonts w:cs="David" w:hint="cs"/>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67A1C689" w14:textId="77777777" w:rsidR="00970FF9" w:rsidRPr="00970FF9" w:rsidRDefault="00970FF9" w:rsidP="00970FF9">
      <w:pPr>
        <w:bidi/>
        <w:jc w:val="both"/>
        <w:rPr>
          <w:rFonts w:cs="David" w:hint="cs"/>
          <w:u w:val="single"/>
          <w:rtl/>
        </w:rPr>
      </w:pPr>
    </w:p>
    <w:p w14:paraId="444A6C15" w14:textId="77777777" w:rsidR="00970FF9" w:rsidRPr="00970FF9" w:rsidRDefault="00970FF9" w:rsidP="00970FF9">
      <w:pPr>
        <w:bidi/>
        <w:ind w:firstLine="281"/>
        <w:jc w:val="both"/>
        <w:rPr>
          <w:rFonts w:cs="David" w:hint="cs"/>
          <w:rtl/>
        </w:rPr>
      </w:pPr>
      <w:r w:rsidRPr="00970FF9">
        <w:rPr>
          <w:rFonts w:cs="David" w:hint="cs"/>
          <w:rtl/>
        </w:rPr>
        <w:t>חבר הכנסת זאב, בבקשה.</w:t>
      </w:r>
      <w:r w:rsidRPr="00970FF9">
        <w:rPr>
          <w:rFonts w:cs="David" w:hint="cs"/>
          <w:rtl/>
        </w:rPr>
        <w:tab/>
      </w:r>
    </w:p>
    <w:p w14:paraId="76213432" w14:textId="77777777" w:rsidR="00970FF9" w:rsidRPr="00970FF9" w:rsidRDefault="00970FF9" w:rsidP="00970FF9">
      <w:pPr>
        <w:bidi/>
        <w:jc w:val="both"/>
        <w:rPr>
          <w:rFonts w:cs="David" w:hint="cs"/>
          <w:rtl/>
        </w:rPr>
      </w:pPr>
    </w:p>
    <w:p w14:paraId="72DC68CF" w14:textId="77777777" w:rsidR="00970FF9" w:rsidRPr="00970FF9" w:rsidRDefault="00970FF9" w:rsidP="00970FF9">
      <w:pPr>
        <w:bidi/>
        <w:ind w:hanging="428"/>
        <w:jc w:val="both"/>
        <w:rPr>
          <w:rFonts w:cs="David" w:hint="cs"/>
          <w:rtl/>
        </w:rPr>
      </w:pPr>
      <w:r w:rsidRPr="00970FF9">
        <w:rPr>
          <w:rFonts w:cs="David" w:hint="cs"/>
          <w:u w:val="single"/>
          <w:rtl/>
        </w:rPr>
        <w:t>נסים זאב:</w:t>
      </w:r>
    </w:p>
    <w:p w14:paraId="0CADB6C7" w14:textId="77777777" w:rsidR="00970FF9" w:rsidRPr="00970FF9" w:rsidRDefault="00970FF9" w:rsidP="00970FF9">
      <w:pPr>
        <w:bidi/>
        <w:jc w:val="both"/>
        <w:rPr>
          <w:rFonts w:cs="David" w:hint="cs"/>
          <w:u w:val="single"/>
          <w:rtl/>
        </w:rPr>
      </w:pPr>
    </w:p>
    <w:p w14:paraId="7F49A138" w14:textId="77777777" w:rsidR="00970FF9" w:rsidRPr="00970FF9" w:rsidRDefault="00970FF9" w:rsidP="00970FF9">
      <w:pPr>
        <w:bidi/>
        <w:ind w:left="360"/>
        <w:jc w:val="both"/>
        <w:rPr>
          <w:rFonts w:cs="David" w:hint="cs"/>
          <w:rtl/>
        </w:rPr>
      </w:pPr>
      <w:r w:rsidRPr="00970FF9">
        <w:rPr>
          <w:rFonts w:cs="David" w:hint="cs"/>
          <w:rtl/>
        </w:rPr>
        <w:t>קודם כל אני רוצה לומר שאני מתפלא איך יושב ראש ועדת החוץ והביטחון בנקל הסכים- -</w:t>
      </w:r>
    </w:p>
    <w:p w14:paraId="46BAD2A3" w14:textId="77777777" w:rsidR="00970FF9" w:rsidRPr="00970FF9" w:rsidRDefault="00970FF9" w:rsidP="00970FF9">
      <w:pPr>
        <w:bidi/>
        <w:ind w:left="360"/>
        <w:jc w:val="both"/>
        <w:rPr>
          <w:rFonts w:cs="David" w:hint="cs"/>
          <w:rtl/>
        </w:rPr>
      </w:pPr>
    </w:p>
    <w:p w14:paraId="082F8345" w14:textId="77777777" w:rsidR="00970FF9" w:rsidRPr="00970FF9" w:rsidRDefault="00970FF9" w:rsidP="00970FF9">
      <w:pPr>
        <w:bidi/>
        <w:ind w:left="360" w:hanging="646"/>
        <w:jc w:val="both"/>
        <w:rPr>
          <w:rFonts w:cs="David" w:hint="cs"/>
          <w:rtl/>
        </w:rPr>
      </w:pPr>
      <w:r w:rsidRPr="00970FF9">
        <w:rPr>
          <w:rFonts w:cs="David" w:hint="cs"/>
          <w:u w:val="single"/>
          <w:rtl/>
        </w:rPr>
        <w:t>דוד רותם:</w:t>
      </w:r>
    </w:p>
    <w:p w14:paraId="21CBAF8E" w14:textId="77777777" w:rsidR="00970FF9" w:rsidRPr="00970FF9" w:rsidRDefault="00970FF9" w:rsidP="00970FF9">
      <w:pPr>
        <w:bidi/>
        <w:jc w:val="both"/>
        <w:rPr>
          <w:rFonts w:cs="David" w:hint="cs"/>
          <w:u w:val="single"/>
          <w:rtl/>
        </w:rPr>
      </w:pPr>
    </w:p>
    <w:p w14:paraId="1E1AAAFD" w14:textId="77777777" w:rsidR="00970FF9" w:rsidRPr="00970FF9" w:rsidRDefault="00970FF9" w:rsidP="00970FF9">
      <w:pPr>
        <w:bidi/>
        <w:ind w:left="360"/>
        <w:jc w:val="both"/>
        <w:rPr>
          <w:rFonts w:cs="David" w:hint="cs"/>
          <w:rtl/>
        </w:rPr>
      </w:pPr>
      <w:r w:rsidRPr="00970FF9">
        <w:rPr>
          <w:rFonts w:cs="David" w:hint="cs"/>
          <w:rtl/>
        </w:rPr>
        <w:t>מלכתחילה היה צריך להיות בחוקה.</w:t>
      </w:r>
    </w:p>
    <w:p w14:paraId="001E5B92" w14:textId="77777777" w:rsidR="00970FF9" w:rsidRPr="00970FF9" w:rsidRDefault="00970FF9" w:rsidP="00970FF9">
      <w:pPr>
        <w:bidi/>
        <w:ind w:left="360"/>
        <w:jc w:val="both"/>
        <w:rPr>
          <w:rFonts w:cs="David" w:hint="cs"/>
          <w:rtl/>
        </w:rPr>
      </w:pPr>
    </w:p>
    <w:p w14:paraId="27AB913C" w14:textId="77777777" w:rsidR="00970FF9" w:rsidRPr="00970FF9" w:rsidRDefault="00970FF9" w:rsidP="00970FF9">
      <w:pPr>
        <w:bidi/>
        <w:ind w:hanging="286"/>
        <w:jc w:val="both"/>
        <w:rPr>
          <w:rFonts w:cs="David" w:hint="cs"/>
          <w:u w:val="single"/>
          <w:rtl/>
        </w:rPr>
      </w:pPr>
      <w:r w:rsidRPr="00970FF9">
        <w:rPr>
          <w:rFonts w:cs="David" w:hint="cs"/>
          <w:u w:val="single"/>
          <w:rtl/>
        </w:rPr>
        <w:t>נסים זאב:</w:t>
      </w:r>
    </w:p>
    <w:p w14:paraId="7BEF702E" w14:textId="77777777" w:rsidR="00970FF9" w:rsidRPr="00970FF9" w:rsidRDefault="00970FF9" w:rsidP="00970FF9">
      <w:pPr>
        <w:bidi/>
        <w:jc w:val="both"/>
        <w:rPr>
          <w:rFonts w:cs="David" w:hint="cs"/>
          <w:u w:val="single"/>
          <w:rtl/>
        </w:rPr>
      </w:pPr>
    </w:p>
    <w:p w14:paraId="2BAF8495" w14:textId="77777777" w:rsidR="00970FF9" w:rsidRPr="00970FF9" w:rsidRDefault="00970FF9" w:rsidP="00970FF9">
      <w:pPr>
        <w:bidi/>
        <w:ind w:left="360"/>
        <w:jc w:val="both"/>
        <w:rPr>
          <w:rFonts w:cs="David" w:hint="cs"/>
          <w:rtl/>
        </w:rPr>
      </w:pPr>
      <w:r w:rsidRPr="00970FF9">
        <w:rPr>
          <w:rFonts w:cs="David" w:hint="cs"/>
          <w:rtl/>
        </w:rPr>
        <w:t xml:space="preserve">אני רואה בזה מחטף, אבל בכל זאת אני אתמוך. אני רוצה לדעת, מה שכנע את יושב ראש הוועדה </w:t>
      </w:r>
    </w:p>
    <w:p w14:paraId="077E02F4" w14:textId="77777777" w:rsidR="00970FF9" w:rsidRPr="00970FF9" w:rsidRDefault="00970FF9" w:rsidP="00970FF9">
      <w:pPr>
        <w:bidi/>
        <w:ind w:left="-428"/>
        <w:jc w:val="both"/>
        <w:rPr>
          <w:rFonts w:cs="David" w:hint="cs"/>
          <w:rtl/>
        </w:rPr>
      </w:pPr>
      <w:r w:rsidRPr="00970FF9">
        <w:rPr>
          <w:rFonts w:cs="David" w:hint="cs"/>
          <w:rtl/>
        </w:rPr>
        <w:t>שנושאים כאלה, שהם כל כך מהותיים, שקשורים לוועדת החוץ, הוא מוותר עליהם.</w:t>
      </w:r>
    </w:p>
    <w:p w14:paraId="0843EE4F" w14:textId="77777777" w:rsidR="00970FF9" w:rsidRPr="00970FF9" w:rsidRDefault="00970FF9" w:rsidP="00970FF9">
      <w:pPr>
        <w:bidi/>
        <w:ind w:left="-428"/>
        <w:jc w:val="both"/>
        <w:rPr>
          <w:rFonts w:cs="David" w:hint="cs"/>
          <w:rtl/>
        </w:rPr>
      </w:pPr>
    </w:p>
    <w:p w14:paraId="311A11DC" w14:textId="77777777" w:rsidR="00970FF9" w:rsidRPr="00970FF9" w:rsidRDefault="00970FF9" w:rsidP="00970FF9">
      <w:pPr>
        <w:bidi/>
        <w:ind w:left="-428"/>
        <w:jc w:val="both"/>
        <w:rPr>
          <w:rFonts w:cs="David" w:hint="cs"/>
          <w:rtl/>
        </w:rPr>
      </w:pPr>
      <w:r w:rsidRPr="00970FF9">
        <w:rPr>
          <w:rFonts w:cs="David" w:hint="cs"/>
          <w:u w:val="single"/>
          <w:rtl/>
        </w:rPr>
        <w:t>דוד רותם:</w:t>
      </w:r>
    </w:p>
    <w:p w14:paraId="502BF17F" w14:textId="77777777" w:rsidR="00970FF9" w:rsidRPr="00970FF9" w:rsidRDefault="00970FF9" w:rsidP="00970FF9">
      <w:pPr>
        <w:bidi/>
        <w:jc w:val="both"/>
        <w:rPr>
          <w:rFonts w:cs="David" w:hint="cs"/>
          <w:u w:val="single"/>
          <w:rtl/>
        </w:rPr>
      </w:pPr>
    </w:p>
    <w:p w14:paraId="40DC8767" w14:textId="77777777" w:rsidR="00970FF9" w:rsidRPr="00970FF9" w:rsidRDefault="00970FF9" w:rsidP="00970FF9">
      <w:pPr>
        <w:bidi/>
        <w:ind w:left="-428" w:firstLine="709"/>
        <w:jc w:val="both"/>
        <w:rPr>
          <w:rFonts w:cs="David" w:hint="cs"/>
          <w:rtl/>
        </w:rPr>
      </w:pPr>
      <w:r w:rsidRPr="00970FF9">
        <w:rPr>
          <w:rFonts w:cs="David" w:hint="cs"/>
          <w:rtl/>
        </w:rPr>
        <w:t>זה לא שייך לוועדת החוץ.</w:t>
      </w:r>
    </w:p>
    <w:p w14:paraId="67435454" w14:textId="77777777" w:rsidR="00970FF9" w:rsidRPr="00970FF9" w:rsidRDefault="00970FF9" w:rsidP="00970FF9">
      <w:pPr>
        <w:bidi/>
        <w:ind w:left="360"/>
        <w:jc w:val="both"/>
        <w:rPr>
          <w:rFonts w:cs="David" w:hint="cs"/>
          <w:rtl/>
        </w:rPr>
      </w:pPr>
    </w:p>
    <w:p w14:paraId="1D071986" w14:textId="77777777" w:rsidR="00970FF9" w:rsidRPr="00970FF9" w:rsidRDefault="00970FF9" w:rsidP="00970FF9">
      <w:pPr>
        <w:bidi/>
        <w:ind w:hanging="286"/>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346AD896" w14:textId="77777777" w:rsidR="00970FF9" w:rsidRPr="00970FF9" w:rsidRDefault="00970FF9" w:rsidP="00970FF9">
      <w:pPr>
        <w:bidi/>
        <w:jc w:val="both"/>
        <w:rPr>
          <w:rFonts w:cs="David" w:hint="cs"/>
          <w:u w:val="single"/>
          <w:rtl/>
        </w:rPr>
      </w:pPr>
    </w:p>
    <w:p w14:paraId="0203C119" w14:textId="77777777" w:rsidR="00970FF9" w:rsidRPr="00970FF9" w:rsidRDefault="00970FF9" w:rsidP="00970FF9">
      <w:pPr>
        <w:bidi/>
        <w:ind w:left="360"/>
        <w:jc w:val="both"/>
        <w:rPr>
          <w:rFonts w:cs="David" w:hint="cs"/>
          <w:rtl/>
        </w:rPr>
      </w:pPr>
      <w:r w:rsidRPr="00970FF9">
        <w:rPr>
          <w:rFonts w:cs="David" w:hint="cs"/>
          <w:rtl/>
        </w:rPr>
        <w:t xml:space="preserve">רבותיי, חבל על הוויכוח. אני מציע שנעבור להצבעה. מי בעד הבקשה של יושב ראש ועדת החוקה? </w:t>
      </w:r>
    </w:p>
    <w:p w14:paraId="65137DF3" w14:textId="77777777" w:rsidR="00970FF9" w:rsidRPr="00970FF9" w:rsidRDefault="00970FF9" w:rsidP="00970FF9">
      <w:pPr>
        <w:bidi/>
        <w:ind w:left="360"/>
        <w:jc w:val="both"/>
        <w:rPr>
          <w:rFonts w:cs="David" w:hint="cs"/>
          <w:b/>
          <w:bCs/>
          <w:rtl/>
        </w:rPr>
      </w:pPr>
    </w:p>
    <w:p w14:paraId="37D3B104" w14:textId="77777777" w:rsidR="00970FF9" w:rsidRPr="00970FF9" w:rsidRDefault="00970FF9" w:rsidP="00970FF9">
      <w:pPr>
        <w:bidi/>
        <w:ind w:left="360"/>
        <w:jc w:val="both"/>
        <w:rPr>
          <w:rFonts w:cs="David" w:hint="cs"/>
          <w:b/>
          <w:bCs/>
          <w:rtl/>
        </w:rPr>
      </w:pPr>
    </w:p>
    <w:p w14:paraId="4F3AB9D9" w14:textId="77777777" w:rsidR="00970FF9" w:rsidRPr="00970FF9" w:rsidRDefault="00970FF9" w:rsidP="00970FF9">
      <w:pPr>
        <w:bidi/>
        <w:ind w:left="360"/>
        <w:jc w:val="both"/>
        <w:rPr>
          <w:rFonts w:cs="David" w:hint="cs"/>
          <w:b/>
          <w:bCs/>
          <w:rtl/>
        </w:rPr>
      </w:pPr>
      <w:r w:rsidRPr="00970FF9">
        <w:rPr>
          <w:rFonts w:cs="David" w:hint="cs"/>
          <w:b/>
          <w:bCs/>
          <w:rtl/>
        </w:rPr>
        <w:t>הצבעה</w:t>
      </w:r>
    </w:p>
    <w:p w14:paraId="1AF89A0B" w14:textId="77777777" w:rsidR="00970FF9" w:rsidRPr="00970FF9" w:rsidRDefault="00970FF9" w:rsidP="00970FF9">
      <w:pPr>
        <w:bidi/>
        <w:ind w:left="360"/>
        <w:jc w:val="both"/>
        <w:rPr>
          <w:rFonts w:cs="David" w:hint="cs"/>
          <w:b/>
          <w:bCs/>
          <w:rtl/>
        </w:rPr>
      </w:pPr>
    </w:p>
    <w:p w14:paraId="4E3A542A" w14:textId="77777777" w:rsidR="00970FF9" w:rsidRPr="00970FF9" w:rsidRDefault="00970FF9" w:rsidP="00970FF9">
      <w:pPr>
        <w:bidi/>
        <w:ind w:left="360"/>
        <w:jc w:val="both"/>
        <w:rPr>
          <w:rFonts w:cs="David" w:hint="cs"/>
          <w:rtl/>
        </w:rPr>
      </w:pPr>
      <w:r w:rsidRPr="00970FF9">
        <w:rPr>
          <w:rFonts w:cs="David" w:hint="cs"/>
          <w:rtl/>
        </w:rPr>
        <w:t xml:space="preserve">בעד </w:t>
      </w:r>
      <w:r w:rsidRPr="00970FF9">
        <w:rPr>
          <w:rFonts w:cs="David"/>
          <w:rtl/>
        </w:rPr>
        <w:t>–</w:t>
      </w:r>
      <w:r w:rsidRPr="00970FF9">
        <w:rPr>
          <w:rFonts w:cs="David" w:hint="cs"/>
          <w:rtl/>
        </w:rPr>
        <w:t xml:space="preserve"> פה אחד</w:t>
      </w:r>
    </w:p>
    <w:p w14:paraId="2EBBA3A1" w14:textId="77777777" w:rsidR="00970FF9" w:rsidRPr="00970FF9" w:rsidRDefault="00970FF9" w:rsidP="00970FF9">
      <w:pPr>
        <w:bidi/>
        <w:ind w:left="360"/>
        <w:jc w:val="both"/>
        <w:rPr>
          <w:rFonts w:cs="David" w:hint="cs"/>
          <w:rtl/>
        </w:rPr>
      </w:pPr>
      <w:r w:rsidRPr="00970FF9">
        <w:rPr>
          <w:rFonts w:cs="David" w:hint="cs"/>
          <w:rtl/>
        </w:rPr>
        <w:t xml:space="preserve">בקשת יו"ר ועדת החוקה, חוק ומשפט להעברת הצעת חוק הפסקת הליכים ומחיקת רישומים בעניין תוכנית ההתנתקות, </w:t>
      </w:r>
      <w:proofErr w:type="spellStart"/>
      <w:r w:rsidRPr="00970FF9">
        <w:rPr>
          <w:rFonts w:cs="David" w:hint="cs"/>
          <w:rtl/>
        </w:rPr>
        <w:t>התשס"ח</w:t>
      </w:r>
      <w:proofErr w:type="spellEnd"/>
      <w:r w:rsidRPr="00970FF9">
        <w:rPr>
          <w:rFonts w:cs="David" w:hint="cs"/>
          <w:rtl/>
        </w:rPr>
        <w:t>-2008 (כ/252), מוועדת חוץ וביטחון לדיון בוועדת החוקה, חוק ומשפט אושרה.</w:t>
      </w:r>
    </w:p>
    <w:p w14:paraId="6F811F31" w14:textId="77777777" w:rsidR="00970FF9" w:rsidRPr="00970FF9" w:rsidRDefault="00970FF9" w:rsidP="00970FF9">
      <w:pPr>
        <w:bidi/>
        <w:jc w:val="both"/>
        <w:rPr>
          <w:rFonts w:cs="David" w:hint="cs"/>
          <w:u w:val="single"/>
          <w:rtl/>
        </w:rPr>
      </w:pPr>
    </w:p>
    <w:p w14:paraId="4796947C" w14:textId="77777777" w:rsidR="00970FF9" w:rsidRPr="00970FF9" w:rsidRDefault="00970FF9" w:rsidP="00970FF9">
      <w:pPr>
        <w:bidi/>
        <w:jc w:val="both"/>
        <w:rPr>
          <w:rFonts w:cs="David" w:hint="cs"/>
          <w:u w:val="single"/>
          <w:rtl/>
        </w:rPr>
      </w:pPr>
    </w:p>
    <w:p w14:paraId="76CB3249" w14:textId="77777777" w:rsidR="00970FF9" w:rsidRPr="00970FF9" w:rsidRDefault="00970FF9" w:rsidP="00970FF9">
      <w:pPr>
        <w:keepLines/>
        <w:bidi/>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6C55012B" w14:textId="77777777" w:rsidR="00970FF9" w:rsidRPr="00970FF9" w:rsidRDefault="00970FF9" w:rsidP="00970FF9">
      <w:pPr>
        <w:keepLines/>
        <w:bidi/>
        <w:jc w:val="both"/>
        <w:rPr>
          <w:rFonts w:cs="David" w:hint="cs"/>
          <w:u w:val="single"/>
          <w:rtl/>
        </w:rPr>
      </w:pPr>
    </w:p>
    <w:p w14:paraId="141AC922" w14:textId="77777777" w:rsidR="00970FF9" w:rsidRPr="00970FF9" w:rsidRDefault="00970FF9" w:rsidP="00970FF9">
      <w:pPr>
        <w:keepLines/>
        <w:bidi/>
        <w:ind w:left="360"/>
        <w:jc w:val="both"/>
        <w:rPr>
          <w:rFonts w:cs="David" w:hint="cs"/>
          <w:rtl/>
        </w:rPr>
      </w:pPr>
      <w:r w:rsidRPr="00970FF9">
        <w:rPr>
          <w:rFonts w:cs="David" w:hint="cs"/>
          <w:rtl/>
        </w:rPr>
        <w:t>פה אחד, אין מתנגדים, אין נמנעים.</w:t>
      </w:r>
    </w:p>
    <w:p w14:paraId="62A2D03A" w14:textId="77777777" w:rsidR="00970FF9" w:rsidRPr="00970FF9" w:rsidRDefault="00970FF9" w:rsidP="00970FF9">
      <w:pPr>
        <w:bidi/>
        <w:ind w:left="360"/>
        <w:jc w:val="both"/>
        <w:rPr>
          <w:rFonts w:cs="David" w:hint="cs"/>
          <w:rtl/>
        </w:rPr>
      </w:pPr>
    </w:p>
    <w:p w14:paraId="1B1B27BA" w14:textId="77777777" w:rsidR="00970FF9" w:rsidRPr="00970FF9" w:rsidRDefault="00970FF9" w:rsidP="00970FF9">
      <w:pPr>
        <w:numPr>
          <w:ilvl w:val="0"/>
          <w:numId w:val="2"/>
        </w:numPr>
        <w:autoSpaceDE w:val="0"/>
        <w:autoSpaceDN w:val="0"/>
        <w:bidi/>
        <w:jc w:val="center"/>
        <w:rPr>
          <w:rFonts w:cs="David" w:hint="cs"/>
          <w:b/>
          <w:bCs/>
          <w:u w:val="single"/>
        </w:rPr>
      </w:pPr>
      <w:r w:rsidRPr="00970FF9">
        <w:rPr>
          <w:rFonts w:cs="David"/>
          <w:rtl/>
        </w:rPr>
        <w:br w:type="page"/>
      </w:r>
      <w:r w:rsidRPr="00970FF9">
        <w:rPr>
          <w:rFonts w:cs="David" w:hint="cs"/>
          <w:b/>
          <w:bCs/>
          <w:rtl/>
        </w:rPr>
        <w:t xml:space="preserve">ערעורו של חה"כ בן-ארי על החלטת יו"ר הכנסת לבטל את הצעתו הרגילה לסדר היום שכבר אושרה, ודיון עקרוני בסוגיית הגבלת תוכן הנושאים שחבר כנסת רשאי להעלות </w:t>
      </w:r>
      <w:r w:rsidRPr="00970FF9">
        <w:rPr>
          <w:rFonts w:cs="David" w:hint="cs"/>
          <w:b/>
          <w:bCs/>
          <w:u w:val="single"/>
          <w:rtl/>
        </w:rPr>
        <w:t>במסגרת הצעה לסדר היום - הצבעה</w:t>
      </w:r>
    </w:p>
    <w:p w14:paraId="7BCFB833" w14:textId="77777777" w:rsidR="00970FF9" w:rsidRPr="00970FF9" w:rsidRDefault="00970FF9" w:rsidP="00970FF9">
      <w:pPr>
        <w:bidi/>
        <w:ind w:hanging="286"/>
        <w:jc w:val="both"/>
        <w:rPr>
          <w:rFonts w:cs="David" w:hint="cs"/>
          <w:u w:val="single"/>
          <w:rtl/>
        </w:rPr>
      </w:pPr>
    </w:p>
    <w:p w14:paraId="6ADA6E1E" w14:textId="77777777" w:rsidR="00970FF9" w:rsidRDefault="00970FF9" w:rsidP="00970FF9">
      <w:pPr>
        <w:bidi/>
        <w:ind w:hanging="286"/>
        <w:jc w:val="both"/>
        <w:rPr>
          <w:rFonts w:cs="David" w:hint="cs"/>
          <w:u w:val="single"/>
          <w:rtl/>
        </w:rPr>
      </w:pPr>
    </w:p>
    <w:p w14:paraId="58BF5CD3" w14:textId="77777777" w:rsidR="00970FF9" w:rsidRDefault="00970FF9" w:rsidP="00970FF9">
      <w:pPr>
        <w:bidi/>
        <w:ind w:hanging="286"/>
        <w:jc w:val="both"/>
        <w:rPr>
          <w:rFonts w:cs="David" w:hint="cs"/>
          <w:u w:val="single"/>
          <w:rtl/>
        </w:rPr>
      </w:pPr>
    </w:p>
    <w:p w14:paraId="4058E218" w14:textId="77777777" w:rsidR="00970FF9" w:rsidRDefault="00970FF9" w:rsidP="00970FF9">
      <w:pPr>
        <w:bidi/>
        <w:ind w:hanging="286"/>
        <w:jc w:val="both"/>
        <w:rPr>
          <w:rFonts w:cs="David" w:hint="cs"/>
          <w:u w:val="single"/>
          <w:rtl/>
        </w:rPr>
      </w:pPr>
    </w:p>
    <w:p w14:paraId="2CE68B96" w14:textId="77777777" w:rsidR="00970FF9" w:rsidRDefault="00970FF9" w:rsidP="00970FF9">
      <w:pPr>
        <w:bidi/>
        <w:ind w:hanging="286"/>
        <w:jc w:val="both"/>
        <w:rPr>
          <w:rFonts w:cs="David" w:hint="cs"/>
          <w:u w:val="single"/>
          <w:rtl/>
        </w:rPr>
      </w:pPr>
    </w:p>
    <w:p w14:paraId="2385BD4E" w14:textId="77777777" w:rsidR="00970FF9" w:rsidRPr="00970FF9" w:rsidRDefault="00970FF9" w:rsidP="00970FF9">
      <w:pPr>
        <w:bidi/>
        <w:ind w:hanging="286"/>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5CBC1B92" w14:textId="77777777" w:rsidR="00970FF9" w:rsidRPr="00970FF9" w:rsidRDefault="00970FF9" w:rsidP="00970FF9">
      <w:pPr>
        <w:bidi/>
        <w:jc w:val="both"/>
        <w:rPr>
          <w:rFonts w:cs="David" w:hint="cs"/>
          <w:u w:val="single"/>
          <w:rtl/>
        </w:rPr>
      </w:pPr>
    </w:p>
    <w:p w14:paraId="377A9FC2" w14:textId="77777777" w:rsidR="00970FF9" w:rsidRPr="00970FF9" w:rsidRDefault="00970FF9" w:rsidP="00970FF9">
      <w:pPr>
        <w:bidi/>
        <w:ind w:left="360"/>
        <w:jc w:val="both"/>
        <w:rPr>
          <w:rFonts w:cs="David" w:hint="cs"/>
          <w:rtl/>
        </w:rPr>
      </w:pPr>
      <w:r w:rsidRPr="00970FF9">
        <w:rPr>
          <w:rFonts w:cs="David" w:hint="cs"/>
          <w:rtl/>
        </w:rPr>
        <w:t xml:space="preserve">ערעורו של חה"כ בן-ארי </w:t>
      </w:r>
      <w:r w:rsidRPr="00970FF9">
        <w:rPr>
          <w:rFonts w:cs="David"/>
          <w:rtl/>
        </w:rPr>
        <w:t>–</w:t>
      </w:r>
      <w:r w:rsidRPr="00970FF9">
        <w:rPr>
          <w:rFonts w:cs="David" w:hint="cs"/>
          <w:rtl/>
        </w:rPr>
        <w:t xml:space="preserve"> התבקשתי בזה הרגע על ידי חבר הכנסת בן-ארי שוב לדחות אותו. אני רוצה </w:t>
      </w:r>
    </w:p>
    <w:p w14:paraId="764FA8A5" w14:textId="77777777" w:rsidR="00970FF9" w:rsidRPr="00970FF9" w:rsidRDefault="00970FF9" w:rsidP="00970FF9">
      <w:pPr>
        <w:bidi/>
        <w:ind w:left="-286"/>
        <w:jc w:val="both"/>
        <w:rPr>
          <w:rFonts w:cs="David" w:hint="cs"/>
          <w:rtl/>
        </w:rPr>
      </w:pPr>
      <w:r w:rsidRPr="00970FF9">
        <w:rPr>
          <w:rFonts w:cs="David" w:hint="cs"/>
          <w:rtl/>
        </w:rPr>
        <w:t xml:space="preserve">לציין לפרוטוקול, נדמה לי בפעם השלישית או הרביעית, שאני מתבקש על ידו לעשות כן. מאחר שזו בקשה שלו, אני מסכים, אבל רוצה שיובהר לפרוטוקול </w:t>
      </w:r>
      <w:r w:rsidRPr="00970FF9">
        <w:rPr>
          <w:rFonts w:cs="David"/>
          <w:rtl/>
        </w:rPr>
        <w:t>–</w:t>
      </w:r>
      <w:r w:rsidRPr="00970FF9">
        <w:rPr>
          <w:rFonts w:cs="David" w:hint="cs"/>
          <w:rtl/>
        </w:rPr>
        <w:t xml:space="preserve"> הדחיות הן לא דחיות שלי אלא בקשות שלו. </w:t>
      </w:r>
    </w:p>
    <w:p w14:paraId="6905B39B" w14:textId="77777777" w:rsidR="00970FF9" w:rsidRPr="00970FF9" w:rsidRDefault="00970FF9" w:rsidP="00970FF9">
      <w:pPr>
        <w:bidi/>
        <w:ind w:left="360"/>
        <w:jc w:val="both"/>
        <w:rPr>
          <w:rFonts w:cs="David" w:hint="cs"/>
          <w:rtl/>
        </w:rPr>
      </w:pPr>
    </w:p>
    <w:p w14:paraId="1AC83048" w14:textId="77777777" w:rsidR="00970FF9" w:rsidRPr="00970FF9" w:rsidRDefault="00970FF9" w:rsidP="00970FF9">
      <w:pPr>
        <w:bidi/>
        <w:ind w:left="360"/>
        <w:jc w:val="both"/>
        <w:rPr>
          <w:rFonts w:cs="David" w:hint="cs"/>
          <w:rtl/>
        </w:rPr>
      </w:pPr>
      <w:r w:rsidRPr="00970FF9">
        <w:rPr>
          <w:rFonts w:cs="David"/>
          <w:rtl/>
        </w:rPr>
        <w:br w:type="page"/>
      </w:r>
    </w:p>
    <w:p w14:paraId="0CF0EE03" w14:textId="77777777" w:rsidR="00970FF9" w:rsidRPr="00970FF9" w:rsidRDefault="00970FF9" w:rsidP="00970FF9">
      <w:pPr>
        <w:numPr>
          <w:ilvl w:val="0"/>
          <w:numId w:val="2"/>
        </w:numPr>
        <w:autoSpaceDE w:val="0"/>
        <w:autoSpaceDN w:val="0"/>
        <w:bidi/>
        <w:jc w:val="center"/>
        <w:rPr>
          <w:rFonts w:cs="David" w:hint="cs"/>
          <w:b/>
          <w:bCs/>
          <w:u w:val="single"/>
        </w:rPr>
      </w:pPr>
      <w:r w:rsidRPr="00970FF9">
        <w:rPr>
          <w:rFonts w:cs="David" w:hint="cs"/>
          <w:b/>
          <w:bCs/>
          <w:rtl/>
        </w:rPr>
        <w:t>בקשת חה"כ חיים כץ להקדמת הדיון בהצעת חוק רישוי עסקים (תיקון הגבלת מכירת</w:t>
      </w:r>
      <w:r w:rsidRPr="00970FF9">
        <w:rPr>
          <w:rFonts w:cs="David" w:hint="cs"/>
          <w:b/>
          <w:bCs/>
          <w:u w:val="single"/>
          <w:rtl/>
        </w:rPr>
        <w:t xml:space="preserve"> משקאות משכרים), </w:t>
      </w:r>
      <w:proofErr w:type="spellStart"/>
      <w:r w:rsidRPr="00970FF9">
        <w:rPr>
          <w:rFonts w:cs="David" w:hint="cs"/>
          <w:b/>
          <w:bCs/>
          <w:u w:val="single"/>
          <w:rtl/>
        </w:rPr>
        <w:t>התש"ע</w:t>
      </w:r>
      <w:proofErr w:type="spellEnd"/>
      <w:r w:rsidRPr="00970FF9">
        <w:rPr>
          <w:rFonts w:cs="David" w:hint="cs"/>
          <w:b/>
          <w:bCs/>
          <w:u w:val="single"/>
          <w:rtl/>
        </w:rPr>
        <w:t>-2009 (פ/1794/18)</w:t>
      </w:r>
    </w:p>
    <w:p w14:paraId="11E790E1" w14:textId="77777777" w:rsidR="00970FF9" w:rsidRPr="00970FF9" w:rsidRDefault="00970FF9" w:rsidP="00970FF9">
      <w:pPr>
        <w:bidi/>
        <w:ind w:left="360"/>
        <w:jc w:val="both"/>
        <w:rPr>
          <w:rFonts w:cs="David" w:hint="cs"/>
          <w:b/>
          <w:bCs/>
          <w:u w:val="single"/>
          <w:rtl/>
        </w:rPr>
      </w:pPr>
    </w:p>
    <w:p w14:paraId="7BADCC85" w14:textId="77777777" w:rsidR="00970FF9" w:rsidRDefault="00970FF9" w:rsidP="00970FF9">
      <w:pPr>
        <w:keepNext/>
        <w:bidi/>
        <w:jc w:val="both"/>
        <w:rPr>
          <w:rFonts w:cs="David" w:hint="cs"/>
          <w:rtl/>
        </w:rPr>
      </w:pPr>
    </w:p>
    <w:p w14:paraId="558C00C7" w14:textId="77777777" w:rsidR="00970FF9" w:rsidRDefault="00970FF9" w:rsidP="00970FF9">
      <w:pPr>
        <w:keepNext/>
        <w:bidi/>
        <w:jc w:val="both"/>
        <w:rPr>
          <w:rFonts w:cs="David" w:hint="cs"/>
          <w:rtl/>
        </w:rPr>
      </w:pPr>
    </w:p>
    <w:p w14:paraId="7706B2DF" w14:textId="77777777" w:rsidR="00970FF9" w:rsidRPr="00970FF9" w:rsidRDefault="00970FF9" w:rsidP="00970FF9">
      <w:pPr>
        <w:keepNext/>
        <w:bidi/>
        <w:jc w:val="both"/>
        <w:rPr>
          <w:rFonts w:cs="David" w:hint="cs"/>
          <w:rtl/>
        </w:rPr>
      </w:pPr>
    </w:p>
    <w:p w14:paraId="57091A62" w14:textId="77777777" w:rsidR="00970FF9" w:rsidRPr="00970FF9" w:rsidRDefault="00970FF9" w:rsidP="00970FF9">
      <w:pPr>
        <w:bidi/>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134607BB" w14:textId="77777777" w:rsidR="00970FF9" w:rsidRPr="00970FF9" w:rsidRDefault="00970FF9" w:rsidP="00970FF9">
      <w:pPr>
        <w:bidi/>
        <w:jc w:val="both"/>
        <w:rPr>
          <w:rFonts w:cs="David" w:hint="cs"/>
          <w:u w:val="single"/>
          <w:rtl/>
        </w:rPr>
      </w:pPr>
    </w:p>
    <w:p w14:paraId="00A35A84" w14:textId="77777777" w:rsidR="00970FF9" w:rsidRPr="00970FF9" w:rsidRDefault="00970FF9" w:rsidP="00970FF9">
      <w:pPr>
        <w:bidi/>
        <w:ind w:left="360" w:firstLine="346"/>
        <w:jc w:val="both"/>
        <w:rPr>
          <w:rFonts w:cs="David" w:hint="cs"/>
          <w:rtl/>
        </w:rPr>
      </w:pPr>
      <w:r w:rsidRPr="00970FF9">
        <w:rPr>
          <w:rFonts w:cs="David" w:hint="cs"/>
          <w:rtl/>
        </w:rPr>
        <w:t xml:space="preserve">הנושא הבא על סדר היום - בקשת חבר הכנסת חיים כץ להקדמת הדיון בהצעת חוק רישוי עסקים </w:t>
      </w:r>
    </w:p>
    <w:p w14:paraId="15D43BAB" w14:textId="77777777" w:rsidR="00970FF9" w:rsidRPr="00970FF9" w:rsidRDefault="00970FF9" w:rsidP="00970FF9">
      <w:pPr>
        <w:bidi/>
        <w:jc w:val="both"/>
        <w:rPr>
          <w:rFonts w:cs="David" w:hint="cs"/>
        </w:rPr>
      </w:pPr>
      <w:r w:rsidRPr="00970FF9">
        <w:rPr>
          <w:rFonts w:cs="David" w:hint="cs"/>
          <w:rtl/>
        </w:rPr>
        <w:t xml:space="preserve">(תיקון הגבלת מכירת משקאות משכרים), </w:t>
      </w:r>
      <w:proofErr w:type="spellStart"/>
      <w:r w:rsidRPr="00970FF9">
        <w:rPr>
          <w:rFonts w:cs="David" w:hint="cs"/>
          <w:rtl/>
        </w:rPr>
        <w:t>התש"ע</w:t>
      </w:r>
      <w:proofErr w:type="spellEnd"/>
      <w:r w:rsidRPr="00970FF9">
        <w:rPr>
          <w:rFonts w:cs="David" w:hint="cs"/>
          <w:rtl/>
        </w:rPr>
        <w:t>-2009 (פ/1794/18).</w:t>
      </w:r>
    </w:p>
    <w:p w14:paraId="0A01CE11" w14:textId="77777777" w:rsidR="00970FF9" w:rsidRPr="00970FF9" w:rsidRDefault="00970FF9" w:rsidP="00970FF9">
      <w:pPr>
        <w:bidi/>
        <w:jc w:val="both"/>
        <w:rPr>
          <w:rFonts w:cs="David" w:hint="cs"/>
          <w:rtl/>
        </w:rPr>
      </w:pPr>
    </w:p>
    <w:p w14:paraId="024B10F9" w14:textId="77777777" w:rsidR="00970FF9" w:rsidRPr="00970FF9" w:rsidRDefault="00970FF9" w:rsidP="00970FF9">
      <w:pPr>
        <w:bidi/>
        <w:ind w:left="-2" w:firstLine="722"/>
        <w:jc w:val="both"/>
        <w:rPr>
          <w:rFonts w:cs="David" w:hint="cs"/>
          <w:rtl/>
        </w:rPr>
      </w:pPr>
      <w:r w:rsidRPr="00970FF9">
        <w:rPr>
          <w:rFonts w:cs="David" w:hint="cs"/>
          <w:rtl/>
        </w:rPr>
        <w:t>חבר הכנסת חיים כץ ביקש ממני להציג את העניין בהיעדרו. אומר בקצרה - מדובר בחוק שהוא חלק ממספר הצעות חוק פרטיות שנוגעות לסוגיית המאבק בתופעת האלכוהול. השר לביטחון פנים הוביל חוק ממשלתי שאמור להיות מובא בפני הכנסת בשבוע או בשבועיים הקרובים שמסדיר- -</w:t>
      </w:r>
    </w:p>
    <w:p w14:paraId="14D6D16D" w14:textId="77777777" w:rsidR="00970FF9" w:rsidRPr="00970FF9" w:rsidRDefault="00970FF9" w:rsidP="00970FF9">
      <w:pPr>
        <w:bidi/>
        <w:ind w:left="-2"/>
        <w:jc w:val="both"/>
        <w:rPr>
          <w:rFonts w:cs="David" w:hint="cs"/>
          <w:rtl/>
        </w:rPr>
      </w:pPr>
    </w:p>
    <w:p w14:paraId="102CFDD6" w14:textId="77777777" w:rsidR="00970FF9" w:rsidRPr="00970FF9" w:rsidRDefault="00970FF9" w:rsidP="00970FF9">
      <w:pPr>
        <w:bidi/>
        <w:jc w:val="both"/>
        <w:rPr>
          <w:rFonts w:cs="David" w:hint="cs"/>
          <w:u w:val="single"/>
          <w:rtl/>
        </w:rPr>
      </w:pPr>
      <w:r w:rsidRPr="00970FF9">
        <w:rPr>
          <w:rFonts w:cs="David" w:hint="cs"/>
          <w:u w:val="single"/>
          <w:rtl/>
        </w:rPr>
        <w:t>אברהם מיכאלי:</w:t>
      </w:r>
    </w:p>
    <w:p w14:paraId="2912A232" w14:textId="77777777" w:rsidR="00970FF9" w:rsidRPr="00970FF9" w:rsidRDefault="00970FF9" w:rsidP="00970FF9">
      <w:pPr>
        <w:bidi/>
        <w:jc w:val="both"/>
        <w:rPr>
          <w:rFonts w:cs="David" w:hint="cs"/>
          <w:u w:val="single"/>
          <w:rtl/>
        </w:rPr>
      </w:pPr>
    </w:p>
    <w:p w14:paraId="4AE510C6" w14:textId="77777777" w:rsidR="00970FF9" w:rsidRPr="00970FF9" w:rsidRDefault="00970FF9" w:rsidP="00970FF9">
      <w:pPr>
        <w:bidi/>
        <w:ind w:left="-2"/>
        <w:jc w:val="both"/>
        <w:rPr>
          <w:rFonts w:cs="David" w:hint="cs"/>
          <w:rtl/>
        </w:rPr>
      </w:pPr>
      <w:r w:rsidRPr="00970FF9">
        <w:rPr>
          <w:rFonts w:cs="David" w:hint="cs"/>
          <w:rtl/>
        </w:rPr>
        <w:tab/>
      </w:r>
      <w:r w:rsidRPr="00970FF9">
        <w:rPr>
          <w:rFonts w:cs="David" w:hint="cs"/>
          <w:rtl/>
        </w:rPr>
        <w:tab/>
        <w:t>אנחנו דנים בזה הרגע בוועדת- -</w:t>
      </w:r>
    </w:p>
    <w:p w14:paraId="50C14B64" w14:textId="77777777" w:rsidR="00970FF9" w:rsidRPr="00970FF9" w:rsidRDefault="00970FF9" w:rsidP="00970FF9">
      <w:pPr>
        <w:bidi/>
        <w:ind w:left="-2"/>
        <w:jc w:val="both"/>
        <w:rPr>
          <w:rFonts w:cs="David" w:hint="cs"/>
          <w:rtl/>
        </w:rPr>
      </w:pPr>
    </w:p>
    <w:p w14:paraId="22761A31" w14:textId="77777777" w:rsidR="00970FF9" w:rsidRPr="00970FF9" w:rsidRDefault="00970FF9" w:rsidP="00970FF9">
      <w:pPr>
        <w:bidi/>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27D77BA1" w14:textId="77777777" w:rsidR="00970FF9" w:rsidRPr="00970FF9" w:rsidRDefault="00970FF9" w:rsidP="00970FF9">
      <w:pPr>
        <w:bidi/>
        <w:jc w:val="both"/>
        <w:rPr>
          <w:rFonts w:cs="David" w:hint="cs"/>
          <w:u w:val="single"/>
          <w:rtl/>
        </w:rPr>
      </w:pPr>
    </w:p>
    <w:p w14:paraId="10AEA150" w14:textId="77777777" w:rsidR="00970FF9" w:rsidRPr="00970FF9" w:rsidRDefault="00970FF9" w:rsidP="00970FF9">
      <w:pPr>
        <w:bidi/>
        <w:ind w:left="-2"/>
        <w:jc w:val="both"/>
        <w:rPr>
          <w:rFonts w:cs="David" w:hint="cs"/>
          <w:rtl/>
        </w:rPr>
      </w:pPr>
      <w:r w:rsidRPr="00970FF9">
        <w:rPr>
          <w:rFonts w:cs="David" w:hint="cs"/>
          <w:rtl/>
        </w:rPr>
        <w:tab/>
      </w:r>
      <w:r w:rsidRPr="00970FF9">
        <w:rPr>
          <w:rFonts w:cs="David" w:hint="cs"/>
          <w:rtl/>
        </w:rPr>
        <w:tab/>
        <w:t xml:space="preserve">כן, אבל החוק שאמור להסדיר את כל מכלול סוגיית המאבק בנושא האלכוהול. במסגרת הזאת ועדת שרים לענייני חקיקה אישרה אתמול את תמיכת הממשלה בשלושה חוקים פרטיים שנוגעים לעניין הזה, ובהם שני חוקים - אחד של חבר הכנסת חיים כץ ואחד של חבר הכנסת רותם </w:t>
      </w:r>
      <w:r w:rsidRPr="00970FF9">
        <w:rPr>
          <w:rFonts w:cs="David"/>
          <w:rtl/>
        </w:rPr>
        <w:t>–</w:t>
      </w:r>
      <w:r w:rsidRPr="00970FF9">
        <w:rPr>
          <w:rFonts w:cs="David" w:hint="cs"/>
          <w:rtl/>
        </w:rPr>
        <w:t xml:space="preserve"> שמצריכים פטור מחובת הנחה, ועל מנת שניתן יהיה להביא אותם לדיון בקריאה טרומית ואחר כך לחבר אותם לתהליך של הצעת החוק הממשלתית, נדרש הפטור מחובת ההנחה, ולכן אני מבקש את זה תחילה עבור החוק (פ/1794/18) של חבר הכנסת חיים כץ. האם ישנן הערות, התייחסויות?</w:t>
      </w:r>
    </w:p>
    <w:p w14:paraId="166F3B07" w14:textId="77777777" w:rsidR="00970FF9" w:rsidRPr="00970FF9" w:rsidRDefault="00970FF9" w:rsidP="00970FF9">
      <w:pPr>
        <w:bidi/>
        <w:ind w:left="-2"/>
        <w:jc w:val="both"/>
        <w:rPr>
          <w:rFonts w:cs="David" w:hint="cs"/>
          <w:rtl/>
        </w:rPr>
      </w:pPr>
    </w:p>
    <w:p w14:paraId="44384187" w14:textId="77777777" w:rsidR="00970FF9" w:rsidRPr="00970FF9" w:rsidRDefault="00970FF9" w:rsidP="00970FF9">
      <w:pPr>
        <w:bidi/>
        <w:ind w:left="-2"/>
        <w:jc w:val="both"/>
        <w:rPr>
          <w:rFonts w:cs="David" w:hint="cs"/>
          <w:rtl/>
        </w:rPr>
      </w:pPr>
      <w:r w:rsidRPr="00970FF9">
        <w:rPr>
          <w:rFonts w:cs="David" w:hint="cs"/>
          <w:rtl/>
        </w:rPr>
        <w:tab/>
      </w:r>
      <w:r w:rsidRPr="00970FF9">
        <w:rPr>
          <w:rFonts w:cs="David" w:hint="cs"/>
          <w:rtl/>
        </w:rPr>
        <w:tab/>
        <w:t>מי בעד? מי נגד?</w:t>
      </w:r>
    </w:p>
    <w:p w14:paraId="3D36A48C" w14:textId="77777777" w:rsidR="00970FF9" w:rsidRPr="00970FF9" w:rsidRDefault="00970FF9" w:rsidP="00970FF9">
      <w:pPr>
        <w:bidi/>
        <w:ind w:left="-2"/>
        <w:jc w:val="both"/>
        <w:rPr>
          <w:rFonts w:cs="David" w:hint="cs"/>
          <w:rtl/>
        </w:rPr>
      </w:pPr>
    </w:p>
    <w:p w14:paraId="745353CA" w14:textId="77777777" w:rsidR="00970FF9" w:rsidRPr="00970FF9" w:rsidRDefault="00970FF9" w:rsidP="00970FF9">
      <w:pPr>
        <w:bidi/>
        <w:ind w:left="-2"/>
        <w:jc w:val="both"/>
        <w:rPr>
          <w:rFonts w:cs="David" w:hint="cs"/>
          <w:b/>
          <w:bCs/>
          <w:rtl/>
        </w:rPr>
      </w:pPr>
      <w:r w:rsidRPr="00970FF9">
        <w:rPr>
          <w:rFonts w:cs="David" w:hint="cs"/>
          <w:b/>
          <w:bCs/>
          <w:rtl/>
        </w:rPr>
        <w:t>הצבעה</w:t>
      </w:r>
    </w:p>
    <w:p w14:paraId="3BC270C8" w14:textId="77777777" w:rsidR="00970FF9" w:rsidRPr="00970FF9" w:rsidRDefault="00970FF9" w:rsidP="00970FF9">
      <w:pPr>
        <w:bidi/>
        <w:ind w:left="-2"/>
        <w:jc w:val="both"/>
        <w:rPr>
          <w:rFonts w:cs="David" w:hint="cs"/>
          <w:rtl/>
        </w:rPr>
      </w:pPr>
      <w:r w:rsidRPr="00970FF9">
        <w:rPr>
          <w:rFonts w:cs="David" w:hint="cs"/>
          <w:rtl/>
        </w:rPr>
        <w:t xml:space="preserve">בעד </w:t>
      </w:r>
      <w:r w:rsidRPr="00970FF9">
        <w:rPr>
          <w:rFonts w:cs="David"/>
          <w:rtl/>
        </w:rPr>
        <w:t>–</w:t>
      </w:r>
      <w:r w:rsidRPr="00970FF9">
        <w:rPr>
          <w:rFonts w:cs="David" w:hint="cs"/>
          <w:rtl/>
        </w:rPr>
        <w:t xml:space="preserve"> פה אחד</w:t>
      </w:r>
    </w:p>
    <w:p w14:paraId="2D6D8100" w14:textId="77777777" w:rsidR="00970FF9" w:rsidRPr="00970FF9" w:rsidRDefault="00970FF9" w:rsidP="00970FF9">
      <w:pPr>
        <w:bidi/>
        <w:ind w:left="360"/>
        <w:jc w:val="both"/>
        <w:rPr>
          <w:rFonts w:cs="David" w:hint="cs"/>
          <w:rtl/>
        </w:rPr>
      </w:pPr>
      <w:r w:rsidRPr="00970FF9">
        <w:rPr>
          <w:rFonts w:cs="David" w:hint="cs"/>
          <w:rtl/>
        </w:rPr>
        <w:t>בקשת חבר הכנסת חיים כץ להקדמת הדיון בהצעת חוק רישוי עסקים</w:t>
      </w:r>
    </w:p>
    <w:p w14:paraId="5CFA9665" w14:textId="77777777" w:rsidR="00970FF9" w:rsidRPr="00970FF9" w:rsidRDefault="00970FF9" w:rsidP="00970FF9">
      <w:pPr>
        <w:bidi/>
        <w:ind w:left="360"/>
        <w:jc w:val="both"/>
        <w:rPr>
          <w:rFonts w:cs="David" w:hint="cs"/>
          <w:rtl/>
        </w:rPr>
      </w:pPr>
      <w:r w:rsidRPr="00970FF9">
        <w:rPr>
          <w:rFonts w:cs="David" w:hint="cs"/>
          <w:rtl/>
        </w:rPr>
        <w:t xml:space="preserve">(תיקון הגבלת מכירת משקאות משכרים), </w:t>
      </w:r>
      <w:proofErr w:type="spellStart"/>
      <w:r w:rsidRPr="00970FF9">
        <w:rPr>
          <w:rFonts w:cs="David" w:hint="cs"/>
          <w:rtl/>
        </w:rPr>
        <w:t>התש"ע</w:t>
      </w:r>
      <w:proofErr w:type="spellEnd"/>
      <w:r w:rsidRPr="00970FF9">
        <w:rPr>
          <w:rFonts w:cs="David" w:hint="cs"/>
          <w:rtl/>
        </w:rPr>
        <w:t>-2009 (פ/1794/18) אושרה.</w:t>
      </w:r>
    </w:p>
    <w:p w14:paraId="14687FC7" w14:textId="77777777" w:rsidR="00970FF9" w:rsidRPr="00970FF9" w:rsidRDefault="00970FF9" w:rsidP="00970FF9">
      <w:pPr>
        <w:bidi/>
        <w:ind w:left="360"/>
        <w:jc w:val="both"/>
        <w:rPr>
          <w:rFonts w:cs="David" w:hint="cs"/>
          <w:b/>
          <w:bCs/>
          <w:rtl/>
        </w:rPr>
      </w:pPr>
    </w:p>
    <w:p w14:paraId="07FABC07" w14:textId="77777777" w:rsidR="00970FF9" w:rsidRPr="00970FF9" w:rsidRDefault="00970FF9" w:rsidP="00970FF9">
      <w:pPr>
        <w:bidi/>
        <w:ind w:left="360"/>
        <w:jc w:val="both"/>
        <w:rPr>
          <w:rFonts w:cs="David" w:hint="cs"/>
          <w:b/>
          <w:bCs/>
          <w:rtl/>
        </w:rPr>
      </w:pPr>
    </w:p>
    <w:p w14:paraId="390C1E01" w14:textId="77777777" w:rsidR="00970FF9" w:rsidRPr="00970FF9" w:rsidRDefault="00970FF9" w:rsidP="00970FF9">
      <w:pPr>
        <w:bidi/>
        <w:jc w:val="both"/>
        <w:rPr>
          <w:rFonts w:cs="David" w:hint="cs"/>
          <w:u w:val="single"/>
          <w:rtl/>
        </w:rPr>
      </w:pPr>
      <w:r w:rsidRPr="00970FF9">
        <w:rPr>
          <w:rFonts w:cs="David" w:hint="cs"/>
          <w:u w:val="single"/>
          <w:rtl/>
        </w:rPr>
        <w:t xml:space="preserve">ציון </w:t>
      </w:r>
      <w:proofErr w:type="spellStart"/>
      <w:r w:rsidRPr="00970FF9">
        <w:rPr>
          <w:rFonts w:cs="David" w:hint="cs"/>
          <w:u w:val="single"/>
          <w:rtl/>
        </w:rPr>
        <w:t>פיניאן</w:t>
      </w:r>
      <w:proofErr w:type="spellEnd"/>
      <w:r w:rsidRPr="00970FF9">
        <w:rPr>
          <w:rFonts w:cs="David" w:hint="cs"/>
          <w:u w:val="single"/>
          <w:rtl/>
        </w:rPr>
        <w:t>:</w:t>
      </w:r>
    </w:p>
    <w:p w14:paraId="20E7CE74" w14:textId="77777777" w:rsidR="00970FF9" w:rsidRPr="00970FF9" w:rsidRDefault="00970FF9" w:rsidP="00970FF9">
      <w:pPr>
        <w:bidi/>
        <w:jc w:val="both"/>
        <w:rPr>
          <w:rFonts w:cs="David" w:hint="cs"/>
          <w:u w:val="single"/>
          <w:rtl/>
        </w:rPr>
      </w:pPr>
    </w:p>
    <w:p w14:paraId="77E7F38E" w14:textId="77777777" w:rsidR="00970FF9" w:rsidRPr="00970FF9" w:rsidRDefault="00970FF9" w:rsidP="00970FF9">
      <w:pPr>
        <w:bidi/>
        <w:ind w:left="706" w:hanging="362"/>
        <w:jc w:val="both"/>
        <w:rPr>
          <w:rFonts w:cs="David" w:hint="cs"/>
          <w:rtl/>
        </w:rPr>
      </w:pPr>
      <w:r w:rsidRPr="00970FF9">
        <w:rPr>
          <w:rFonts w:cs="David" w:hint="cs"/>
          <w:rtl/>
        </w:rPr>
        <w:tab/>
        <w:t>אני הקוורום...</w:t>
      </w:r>
    </w:p>
    <w:p w14:paraId="1877905D" w14:textId="77777777" w:rsidR="00970FF9" w:rsidRPr="00970FF9" w:rsidRDefault="00970FF9" w:rsidP="00970FF9">
      <w:pPr>
        <w:bidi/>
        <w:ind w:left="360" w:hanging="362"/>
        <w:jc w:val="both"/>
        <w:rPr>
          <w:rFonts w:cs="David" w:hint="cs"/>
          <w:b/>
          <w:bCs/>
          <w:rtl/>
        </w:rPr>
      </w:pPr>
    </w:p>
    <w:p w14:paraId="3DEA0A57" w14:textId="77777777" w:rsidR="00970FF9" w:rsidRPr="00970FF9" w:rsidRDefault="00970FF9" w:rsidP="00970FF9">
      <w:pPr>
        <w:bidi/>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569B7B2E" w14:textId="77777777" w:rsidR="00970FF9" w:rsidRPr="00970FF9" w:rsidRDefault="00970FF9" w:rsidP="00970FF9">
      <w:pPr>
        <w:bidi/>
        <w:ind w:left="360"/>
        <w:jc w:val="both"/>
        <w:rPr>
          <w:rFonts w:cs="David" w:hint="cs"/>
          <w:rtl/>
        </w:rPr>
      </w:pPr>
    </w:p>
    <w:p w14:paraId="25D169CE" w14:textId="77777777" w:rsidR="00970FF9" w:rsidRPr="00970FF9" w:rsidRDefault="00970FF9" w:rsidP="00970FF9">
      <w:pPr>
        <w:bidi/>
        <w:ind w:left="706"/>
        <w:jc w:val="center"/>
        <w:rPr>
          <w:rFonts w:cs="David" w:hint="cs"/>
          <w:b/>
          <w:bCs/>
          <w:u w:val="single"/>
        </w:rPr>
      </w:pPr>
      <w:r w:rsidRPr="00970FF9">
        <w:rPr>
          <w:rFonts w:cs="David" w:hint="cs"/>
          <w:rtl/>
        </w:rPr>
        <w:t xml:space="preserve">הוחלט פה אחד לאשר מתן פטור מחובת הנחה. </w:t>
      </w:r>
      <w:r w:rsidRPr="00970FF9">
        <w:rPr>
          <w:rFonts w:cs="David"/>
          <w:b/>
          <w:bCs/>
          <w:rtl/>
        </w:rPr>
        <w:br w:type="page"/>
      </w:r>
      <w:r w:rsidRPr="00970FF9">
        <w:rPr>
          <w:rFonts w:cs="David" w:hint="cs"/>
          <w:b/>
          <w:bCs/>
          <w:u w:val="single"/>
          <w:rtl/>
        </w:rPr>
        <w:t xml:space="preserve">5. בקשת חה"כ דוד רותם להקדמת הדיון בהצעת חוק רישוי עסקים (תיקון הגבלת מכירת משקאות משכרים), </w:t>
      </w:r>
      <w:proofErr w:type="spellStart"/>
      <w:r w:rsidRPr="00970FF9">
        <w:rPr>
          <w:rFonts w:cs="David" w:hint="cs"/>
          <w:b/>
          <w:bCs/>
          <w:u w:val="single"/>
          <w:rtl/>
        </w:rPr>
        <w:t>התש"ע</w:t>
      </w:r>
      <w:proofErr w:type="spellEnd"/>
      <w:r w:rsidRPr="00970FF9">
        <w:rPr>
          <w:rFonts w:cs="David" w:hint="cs"/>
          <w:b/>
          <w:bCs/>
          <w:u w:val="single"/>
          <w:rtl/>
        </w:rPr>
        <w:t>-2009 (פ/1767/18), לפני הקריאה הטרומית</w:t>
      </w:r>
    </w:p>
    <w:p w14:paraId="6DD4D25C" w14:textId="77777777" w:rsidR="00970FF9" w:rsidRDefault="00970FF9" w:rsidP="00970FF9">
      <w:pPr>
        <w:bidi/>
        <w:jc w:val="both"/>
        <w:outlineLvl w:val="0"/>
        <w:rPr>
          <w:rFonts w:cs="David" w:hint="cs"/>
          <w:rtl/>
        </w:rPr>
      </w:pPr>
    </w:p>
    <w:p w14:paraId="1896FB0D" w14:textId="77777777" w:rsidR="00970FF9" w:rsidRDefault="00970FF9" w:rsidP="00970FF9">
      <w:pPr>
        <w:bidi/>
        <w:jc w:val="both"/>
        <w:outlineLvl w:val="0"/>
        <w:rPr>
          <w:rFonts w:cs="David" w:hint="cs"/>
          <w:rtl/>
        </w:rPr>
      </w:pPr>
    </w:p>
    <w:p w14:paraId="7329DD4A" w14:textId="77777777" w:rsidR="00970FF9" w:rsidRDefault="00970FF9" w:rsidP="00970FF9">
      <w:pPr>
        <w:bidi/>
        <w:jc w:val="both"/>
        <w:outlineLvl w:val="0"/>
        <w:rPr>
          <w:rFonts w:cs="David" w:hint="cs"/>
          <w:rtl/>
        </w:rPr>
      </w:pPr>
    </w:p>
    <w:p w14:paraId="281B493C" w14:textId="77777777" w:rsidR="00970FF9" w:rsidRDefault="00970FF9" w:rsidP="00970FF9">
      <w:pPr>
        <w:bidi/>
        <w:jc w:val="both"/>
        <w:outlineLvl w:val="0"/>
        <w:rPr>
          <w:rFonts w:cs="David" w:hint="cs"/>
          <w:rtl/>
        </w:rPr>
      </w:pPr>
    </w:p>
    <w:p w14:paraId="39D54542" w14:textId="77777777" w:rsidR="00970FF9" w:rsidRPr="00970FF9" w:rsidRDefault="00970FF9" w:rsidP="00970FF9">
      <w:pPr>
        <w:bidi/>
        <w:jc w:val="both"/>
        <w:outlineLvl w:val="0"/>
        <w:rPr>
          <w:rFonts w:cs="David" w:hint="cs"/>
          <w:rtl/>
        </w:rPr>
      </w:pPr>
    </w:p>
    <w:p w14:paraId="45CED33C" w14:textId="77777777" w:rsidR="00970FF9" w:rsidRPr="00970FF9" w:rsidRDefault="00970FF9" w:rsidP="00970FF9">
      <w:pPr>
        <w:bidi/>
        <w:ind w:left="-286" w:hanging="286"/>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2A8A91F8" w14:textId="77777777" w:rsidR="00970FF9" w:rsidRPr="00970FF9" w:rsidRDefault="00970FF9" w:rsidP="00970FF9">
      <w:pPr>
        <w:bidi/>
        <w:jc w:val="both"/>
        <w:rPr>
          <w:rFonts w:cs="David" w:hint="cs"/>
          <w:u w:val="single"/>
          <w:rtl/>
        </w:rPr>
      </w:pPr>
    </w:p>
    <w:p w14:paraId="210EA386" w14:textId="77777777" w:rsidR="00970FF9" w:rsidRPr="00970FF9" w:rsidRDefault="00970FF9" w:rsidP="00970FF9">
      <w:pPr>
        <w:bidi/>
        <w:ind w:left="-569" w:firstLine="567"/>
        <w:jc w:val="both"/>
        <w:rPr>
          <w:rFonts w:cs="David" w:hint="cs"/>
          <w:rtl/>
        </w:rPr>
      </w:pPr>
      <w:r w:rsidRPr="00970FF9">
        <w:rPr>
          <w:rFonts w:cs="David" w:hint="cs"/>
          <w:rtl/>
        </w:rPr>
        <w:t xml:space="preserve">הנושא הבא על סדר היום - </w:t>
      </w:r>
      <w:r w:rsidRPr="00970FF9">
        <w:rPr>
          <w:rFonts w:cs="David" w:hint="cs"/>
          <w:i/>
          <w:iCs/>
          <w:rtl/>
        </w:rPr>
        <w:t xml:space="preserve"> </w:t>
      </w:r>
      <w:r w:rsidRPr="00970FF9">
        <w:rPr>
          <w:rFonts w:cs="David" w:hint="cs"/>
          <w:rtl/>
        </w:rPr>
        <w:t xml:space="preserve">בקשת חה"כ דוד רותם להקדמת הדיון בהצעת חוק רישוי עסקים (תיקון הגבלת מכירת משקאות משכרים), </w:t>
      </w:r>
      <w:proofErr w:type="spellStart"/>
      <w:r w:rsidRPr="00970FF9">
        <w:rPr>
          <w:rFonts w:cs="David" w:hint="cs"/>
          <w:rtl/>
        </w:rPr>
        <w:t>התש"ע</w:t>
      </w:r>
      <w:proofErr w:type="spellEnd"/>
      <w:r w:rsidRPr="00970FF9">
        <w:rPr>
          <w:rFonts w:cs="David" w:hint="cs"/>
          <w:rtl/>
        </w:rPr>
        <w:t>-2009 (פ/1767/18), לפני הקריאה הטרומית.</w:t>
      </w:r>
    </w:p>
    <w:p w14:paraId="49A409A5" w14:textId="77777777" w:rsidR="00970FF9" w:rsidRPr="00970FF9" w:rsidRDefault="00970FF9" w:rsidP="00970FF9">
      <w:pPr>
        <w:bidi/>
        <w:ind w:left="-569" w:firstLine="567"/>
        <w:jc w:val="both"/>
        <w:rPr>
          <w:rFonts w:cs="David" w:hint="cs"/>
          <w:rtl/>
        </w:rPr>
      </w:pPr>
    </w:p>
    <w:p w14:paraId="3512E119" w14:textId="77777777" w:rsidR="00970FF9" w:rsidRPr="00970FF9" w:rsidRDefault="00970FF9" w:rsidP="00970FF9">
      <w:pPr>
        <w:bidi/>
        <w:ind w:left="-569" w:firstLine="567"/>
        <w:jc w:val="both"/>
        <w:rPr>
          <w:rFonts w:cs="David" w:hint="cs"/>
          <w:rtl/>
        </w:rPr>
      </w:pPr>
      <w:r w:rsidRPr="00970FF9">
        <w:rPr>
          <w:rFonts w:cs="David" w:hint="cs"/>
          <w:rtl/>
        </w:rPr>
        <w:t xml:space="preserve">הנסיבות הן דומות לאלה של חבר הכנסת חיים כץ. חבר הכנסת רותם, יש לך איזושהי תוספת לומר? </w:t>
      </w:r>
    </w:p>
    <w:p w14:paraId="305253F9" w14:textId="77777777" w:rsidR="00970FF9" w:rsidRPr="00970FF9" w:rsidRDefault="00970FF9" w:rsidP="00970FF9">
      <w:pPr>
        <w:bidi/>
        <w:ind w:left="-569" w:firstLine="567"/>
        <w:jc w:val="both"/>
        <w:rPr>
          <w:rFonts w:cs="David" w:hint="cs"/>
          <w:rtl/>
        </w:rPr>
      </w:pPr>
    </w:p>
    <w:p w14:paraId="616C53C4" w14:textId="77777777" w:rsidR="00970FF9" w:rsidRPr="00970FF9" w:rsidRDefault="00970FF9" w:rsidP="00970FF9">
      <w:pPr>
        <w:bidi/>
        <w:ind w:left="-569" w:firstLine="567"/>
        <w:jc w:val="both"/>
        <w:rPr>
          <w:rFonts w:cs="David" w:hint="cs"/>
          <w:rtl/>
        </w:rPr>
      </w:pPr>
      <w:r w:rsidRPr="00970FF9">
        <w:rPr>
          <w:rFonts w:cs="David" w:hint="cs"/>
          <w:rtl/>
        </w:rPr>
        <w:t>אנחנו נעבור להצבעה. מי בעד? מי נגד? מי נמנע?</w:t>
      </w:r>
    </w:p>
    <w:p w14:paraId="13D67E04" w14:textId="77777777" w:rsidR="00970FF9" w:rsidRPr="00970FF9" w:rsidRDefault="00970FF9" w:rsidP="00970FF9">
      <w:pPr>
        <w:bidi/>
        <w:ind w:left="-569" w:firstLine="567"/>
        <w:jc w:val="both"/>
        <w:rPr>
          <w:rFonts w:cs="David" w:hint="cs"/>
          <w:rtl/>
        </w:rPr>
      </w:pPr>
    </w:p>
    <w:p w14:paraId="26AD23F1" w14:textId="77777777" w:rsidR="00970FF9" w:rsidRPr="00970FF9" w:rsidRDefault="00970FF9" w:rsidP="00970FF9">
      <w:pPr>
        <w:bidi/>
        <w:ind w:left="-569" w:firstLine="567"/>
        <w:jc w:val="both"/>
        <w:rPr>
          <w:rFonts w:cs="David" w:hint="cs"/>
          <w:b/>
          <w:bCs/>
          <w:rtl/>
        </w:rPr>
      </w:pPr>
      <w:r w:rsidRPr="00970FF9">
        <w:rPr>
          <w:rFonts w:cs="David" w:hint="cs"/>
          <w:b/>
          <w:bCs/>
          <w:rtl/>
        </w:rPr>
        <w:t>הצבעה</w:t>
      </w:r>
    </w:p>
    <w:p w14:paraId="5B4888C6" w14:textId="77777777" w:rsidR="00970FF9" w:rsidRPr="00970FF9" w:rsidRDefault="00970FF9" w:rsidP="00970FF9">
      <w:pPr>
        <w:bidi/>
        <w:ind w:left="-569" w:firstLine="567"/>
        <w:jc w:val="both"/>
        <w:rPr>
          <w:rFonts w:cs="David" w:hint="cs"/>
          <w:rtl/>
        </w:rPr>
      </w:pPr>
      <w:r w:rsidRPr="00970FF9">
        <w:rPr>
          <w:rFonts w:cs="David" w:hint="cs"/>
          <w:rtl/>
        </w:rPr>
        <w:t xml:space="preserve">בעד </w:t>
      </w:r>
      <w:r w:rsidRPr="00970FF9">
        <w:rPr>
          <w:rFonts w:cs="David"/>
          <w:rtl/>
        </w:rPr>
        <w:t>–</w:t>
      </w:r>
      <w:r w:rsidRPr="00970FF9">
        <w:rPr>
          <w:rFonts w:cs="David" w:hint="cs"/>
          <w:rtl/>
        </w:rPr>
        <w:t xml:space="preserve"> פה אחד</w:t>
      </w:r>
    </w:p>
    <w:p w14:paraId="08B404ED" w14:textId="77777777" w:rsidR="00970FF9" w:rsidRPr="00970FF9" w:rsidRDefault="00970FF9" w:rsidP="00970FF9">
      <w:pPr>
        <w:bidi/>
        <w:jc w:val="both"/>
        <w:rPr>
          <w:rFonts w:cs="David" w:hint="cs"/>
        </w:rPr>
      </w:pPr>
      <w:r w:rsidRPr="00970FF9">
        <w:rPr>
          <w:rFonts w:cs="David" w:hint="cs"/>
          <w:rtl/>
        </w:rPr>
        <w:t xml:space="preserve">בקשת חה"כ דוד רותם להקדמת הדיון בהצעת חוק רישוי עסקים (תיקון הגבלת מכירת משקאות משכרים), </w:t>
      </w:r>
      <w:proofErr w:type="spellStart"/>
      <w:r w:rsidRPr="00970FF9">
        <w:rPr>
          <w:rFonts w:cs="David" w:hint="cs"/>
          <w:rtl/>
        </w:rPr>
        <w:t>התש"ע</w:t>
      </w:r>
      <w:proofErr w:type="spellEnd"/>
      <w:r w:rsidRPr="00970FF9">
        <w:rPr>
          <w:rFonts w:cs="David" w:hint="cs"/>
          <w:rtl/>
        </w:rPr>
        <w:t>-2009 (פ/1767/18), לפני הקריאה הטרומית אושרה.</w:t>
      </w:r>
    </w:p>
    <w:p w14:paraId="7D2DA846" w14:textId="77777777" w:rsidR="00970FF9" w:rsidRPr="00970FF9" w:rsidRDefault="00970FF9" w:rsidP="00970FF9">
      <w:pPr>
        <w:bidi/>
        <w:ind w:left="-569" w:firstLine="567"/>
        <w:jc w:val="both"/>
        <w:rPr>
          <w:rFonts w:cs="David" w:hint="cs"/>
          <w:b/>
          <w:bCs/>
          <w:rtl/>
        </w:rPr>
      </w:pPr>
    </w:p>
    <w:p w14:paraId="5B9D7DC3" w14:textId="77777777" w:rsidR="00970FF9" w:rsidRPr="00970FF9" w:rsidRDefault="00970FF9" w:rsidP="00970FF9">
      <w:pPr>
        <w:bidi/>
        <w:ind w:left="-569" w:firstLine="567"/>
        <w:jc w:val="both"/>
        <w:rPr>
          <w:rFonts w:cs="David" w:hint="cs"/>
          <w:rtl/>
        </w:rPr>
      </w:pPr>
    </w:p>
    <w:p w14:paraId="43EE9741" w14:textId="77777777" w:rsidR="00970FF9" w:rsidRPr="00970FF9" w:rsidRDefault="00970FF9" w:rsidP="00970FF9">
      <w:pPr>
        <w:bidi/>
        <w:ind w:hanging="569"/>
        <w:jc w:val="both"/>
        <w:rPr>
          <w:rFonts w:cs="David" w:hint="cs"/>
          <w:u w:val="single"/>
          <w:rtl/>
        </w:rPr>
      </w:pPr>
      <w:r w:rsidRPr="00970FF9">
        <w:rPr>
          <w:rFonts w:cs="David" w:hint="cs"/>
          <w:u w:val="single"/>
          <w:rtl/>
        </w:rPr>
        <w:t>היו</w:t>
      </w:r>
      <w:r w:rsidRPr="00970FF9">
        <w:rPr>
          <w:rFonts w:cs="David"/>
          <w:u w:val="single"/>
          <w:rtl/>
        </w:rPr>
        <w:t>"</w:t>
      </w:r>
      <w:r w:rsidRPr="00970FF9">
        <w:rPr>
          <w:rFonts w:cs="David" w:hint="cs"/>
          <w:u w:val="single"/>
          <w:rtl/>
        </w:rPr>
        <w:t xml:space="preserve">ר יריב </w:t>
      </w:r>
      <w:proofErr w:type="spellStart"/>
      <w:r w:rsidRPr="00970FF9">
        <w:rPr>
          <w:rFonts w:cs="David" w:hint="cs"/>
          <w:u w:val="single"/>
          <w:rtl/>
        </w:rPr>
        <w:t>לוין</w:t>
      </w:r>
      <w:proofErr w:type="spellEnd"/>
      <w:r w:rsidRPr="00970FF9">
        <w:rPr>
          <w:rFonts w:cs="David" w:hint="cs"/>
          <w:u w:val="single"/>
          <w:rtl/>
        </w:rPr>
        <w:t>:</w:t>
      </w:r>
    </w:p>
    <w:p w14:paraId="332D644B" w14:textId="77777777" w:rsidR="00970FF9" w:rsidRPr="00970FF9" w:rsidRDefault="00970FF9" w:rsidP="00970FF9">
      <w:pPr>
        <w:bidi/>
        <w:jc w:val="both"/>
        <w:rPr>
          <w:rFonts w:cs="David" w:hint="cs"/>
          <w:u w:val="single"/>
          <w:rtl/>
        </w:rPr>
      </w:pPr>
    </w:p>
    <w:p w14:paraId="6F6D5641" w14:textId="77777777" w:rsidR="00970FF9" w:rsidRPr="00970FF9" w:rsidRDefault="00970FF9" w:rsidP="00970FF9">
      <w:pPr>
        <w:bidi/>
        <w:ind w:left="-569"/>
        <w:jc w:val="both"/>
        <w:rPr>
          <w:rFonts w:cs="David" w:hint="cs"/>
        </w:rPr>
      </w:pPr>
      <w:r w:rsidRPr="00970FF9">
        <w:rPr>
          <w:rFonts w:cs="David" w:hint="cs"/>
          <w:rtl/>
        </w:rPr>
        <w:tab/>
        <w:t xml:space="preserve">בעד </w:t>
      </w:r>
      <w:r w:rsidRPr="00970FF9">
        <w:rPr>
          <w:rFonts w:cs="David"/>
          <w:rtl/>
        </w:rPr>
        <w:t>–</w:t>
      </w:r>
      <w:r w:rsidRPr="00970FF9">
        <w:rPr>
          <w:rFonts w:cs="David" w:hint="cs"/>
          <w:rtl/>
        </w:rPr>
        <w:t xml:space="preserve"> פה אחד. אין נגד, אין נמנעים, אושר פה אחד. </w:t>
      </w:r>
    </w:p>
    <w:p w14:paraId="5092E09E" w14:textId="77777777" w:rsidR="00970FF9" w:rsidRPr="00970FF9" w:rsidRDefault="00970FF9" w:rsidP="00970FF9">
      <w:pPr>
        <w:bidi/>
        <w:jc w:val="both"/>
        <w:rPr>
          <w:rFonts w:cs="David" w:hint="cs"/>
          <w:i/>
          <w:iCs/>
          <w:rtl/>
        </w:rPr>
      </w:pPr>
    </w:p>
    <w:p w14:paraId="2DBFE18B" w14:textId="77777777" w:rsidR="00970FF9" w:rsidRPr="00970FF9" w:rsidRDefault="00970FF9" w:rsidP="00970FF9">
      <w:pPr>
        <w:bidi/>
        <w:jc w:val="both"/>
        <w:rPr>
          <w:rFonts w:cs="David" w:hint="cs"/>
          <w:rtl/>
        </w:rPr>
      </w:pPr>
      <w:r w:rsidRPr="00970FF9">
        <w:rPr>
          <w:rFonts w:cs="David" w:hint="cs"/>
          <w:rtl/>
        </w:rPr>
        <w:t>תודה רבה, הישיבה נעולה.</w:t>
      </w:r>
    </w:p>
    <w:p w14:paraId="353C6AA9" w14:textId="77777777" w:rsidR="00970FF9" w:rsidRDefault="00970FF9" w:rsidP="00970FF9">
      <w:pPr>
        <w:bidi/>
        <w:jc w:val="both"/>
        <w:rPr>
          <w:rFonts w:cs="David" w:hint="cs"/>
          <w:rtl/>
        </w:rPr>
      </w:pPr>
    </w:p>
    <w:p w14:paraId="69D4B513" w14:textId="77777777" w:rsidR="00970FF9" w:rsidRDefault="00970FF9" w:rsidP="00970FF9">
      <w:pPr>
        <w:bidi/>
        <w:jc w:val="both"/>
        <w:rPr>
          <w:rFonts w:cs="David" w:hint="cs"/>
          <w:rtl/>
        </w:rPr>
      </w:pPr>
    </w:p>
    <w:p w14:paraId="20339862" w14:textId="77777777" w:rsidR="00970FF9" w:rsidRDefault="00970FF9" w:rsidP="00970FF9">
      <w:pPr>
        <w:bidi/>
        <w:jc w:val="both"/>
        <w:rPr>
          <w:rFonts w:cs="David" w:hint="cs"/>
          <w:rtl/>
        </w:rPr>
      </w:pPr>
    </w:p>
    <w:p w14:paraId="7669B274" w14:textId="77777777" w:rsidR="00970FF9" w:rsidRDefault="00970FF9" w:rsidP="00970FF9">
      <w:pPr>
        <w:bidi/>
        <w:jc w:val="both"/>
        <w:rPr>
          <w:rFonts w:cs="David" w:hint="cs"/>
          <w:rtl/>
        </w:rPr>
      </w:pPr>
    </w:p>
    <w:p w14:paraId="4FEFF796" w14:textId="77777777" w:rsidR="00970FF9" w:rsidRDefault="00970FF9" w:rsidP="00970FF9">
      <w:pPr>
        <w:bidi/>
        <w:jc w:val="both"/>
        <w:rPr>
          <w:rFonts w:cs="David" w:hint="cs"/>
          <w:rtl/>
        </w:rPr>
      </w:pPr>
    </w:p>
    <w:p w14:paraId="43FA219D" w14:textId="77777777" w:rsidR="00970FF9" w:rsidRPr="00970FF9" w:rsidRDefault="00970FF9" w:rsidP="00970FF9">
      <w:pPr>
        <w:bidi/>
        <w:jc w:val="both"/>
        <w:rPr>
          <w:rFonts w:cs="David" w:hint="cs"/>
          <w:rtl/>
        </w:rPr>
      </w:pPr>
    </w:p>
    <w:p w14:paraId="6DE861FE" w14:textId="77777777" w:rsidR="00970FF9" w:rsidRPr="00970FF9" w:rsidRDefault="00970FF9" w:rsidP="00970FF9">
      <w:pPr>
        <w:bidi/>
        <w:jc w:val="both"/>
        <w:rPr>
          <w:rFonts w:cs="David" w:hint="cs"/>
          <w:b/>
          <w:bCs/>
          <w:u w:val="single"/>
          <w:rtl/>
        </w:rPr>
      </w:pPr>
      <w:r w:rsidRPr="00970FF9">
        <w:rPr>
          <w:rFonts w:cs="David" w:hint="cs"/>
          <w:b/>
          <w:bCs/>
          <w:u w:val="single"/>
          <w:rtl/>
        </w:rPr>
        <w:t>הישיבה ננעלה בשעה 09:55.</w:t>
      </w:r>
    </w:p>
    <w:p w14:paraId="070444F0" w14:textId="77777777" w:rsidR="00552A80" w:rsidRPr="00970FF9" w:rsidRDefault="00552A80" w:rsidP="00970FF9">
      <w:pPr>
        <w:bidi/>
        <w:jc w:val="both"/>
        <w:rPr>
          <w:rFonts w:cs="David"/>
        </w:rPr>
      </w:pPr>
    </w:p>
    <w:sectPr w:rsidR="00552A80" w:rsidRPr="00970FF9" w:rsidSect="00970FF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52FB" w14:textId="77777777" w:rsidR="00970FF9" w:rsidRDefault="00970FF9">
      <w:r>
        <w:separator/>
      </w:r>
    </w:p>
  </w:endnote>
  <w:endnote w:type="continuationSeparator" w:id="0">
    <w:p w14:paraId="164D046A" w14:textId="77777777" w:rsidR="00970FF9" w:rsidRDefault="0097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61CF" w14:textId="77777777" w:rsidR="00970FF9" w:rsidRDefault="00970FF9">
      <w:r>
        <w:separator/>
      </w:r>
    </w:p>
  </w:footnote>
  <w:footnote w:type="continuationSeparator" w:id="0">
    <w:p w14:paraId="5FA2C1C2" w14:textId="77777777" w:rsidR="00970FF9" w:rsidRDefault="0097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D72D" w14:textId="77777777" w:rsidR="00970FF9" w:rsidRDefault="00970FF9" w:rsidP="00970FF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030881B" w14:textId="77777777" w:rsidR="00970FF9" w:rsidRDefault="00970F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D66F" w14:textId="77777777" w:rsidR="00970FF9" w:rsidRDefault="00970FF9" w:rsidP="00970FF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w:t>
    </w:r>
    <w:r>
      <w:rPr>
        <w:rStyle w:val="PageNumber"/>
        <w:rFonts w:cs="David"/>
        <w:szCs w:val="24"/>
      </w:rPr>
      <w:fldChar w:fldCharType="end"/>
    </w:r>
  </w:p>
  <w:p w14:paraId="5B4616F2" w14:textId="77777777" w:rsidR="00970FF9" w:rsidRDefault="00970FF9" w:rsidP="00970FF9">
    <w:pPr>
      <w:pStyle w:val="Header"/>
      <w:ind w:right="360"/>
      <w:rPr>
        <w:rFonts w:cs="David" w:hint="cs"/>
        <w:sz w:val="24"/>
        <w:szCs w:val="24"/>
        <w:rtl/>
      </w:rPr>
    </w:pPr>
    <w:r>
      <w:rPr>
        <w:rFonts w:cs="David" w:hint="cs"/>
        <w:sz w:val="24"/>
        <w:szCs w:val="24"/>
        <w:rtl/>
      </w:rPr>
      <w:t>ועדת הכנסת</w:t>
    </w:r>
  </w:p>
  <w:p w14:paraId="2AEB2BB7" w14:textId="77777777" w:rsidR="00970FF9" w:rsidRDefault="00970FF9">
    <w:pPr>
      <w:pStyle w:val="Header"/>
      <w:ind w:right="360"/>
      <w:rPr>
        <w:rFonts w:cs="David" w:hint="cs"/>
        <w:sz w:val="24"/>
        <w:szCs w:val="24"/>
        <w:rtl/>
      </w:rPr>
    </w:pPr>
    <w:r>
      <w:rPr>
        <w:rFonts w:cs="David" w:hint="cs"/>
        <w:sz w:val="24"/>
        <w:szCs w:val="24"/>
        <w:rtl/>
      </w:rPr>
      <w:t>9.12.09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5150"/>
    <w:multiLevelType w:val="hybridMultilevel"/>
    <w:tmpl w:val="F1AC02EE"/>
    <w:lvl w:ilvl="0" w:tplc="328C82F2">
      <w:start w:val="2"/>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781"/>
        </w:tabs>
        <w:ind w:left="781" w:hanging="360"/>
      </w:pPr>
    </w:lvl>
    <w:lvl w:ilvl="2" w:tplc="0409001B" w:tentative="1">
      <w:start w:val="1"/>
      <w:numFmt w:val="lowerRoman"/>
      <w:lvlText w:val="%3."/>
      <w:lvlJc w:val="right"/>
      <w:pPr>
        <w:tabs>
          <w:tab w:val="num" w:pos="1501"/>
        </w:tabs>
        <w:ind w:left="1501" w:hanging="180"/>
      </w:pPr>
    </w:lvl>
    <w:lvl w:ilvl="3" w:tplc="0409000F" w:tentative="1">
      <w:start w:val="1"/>
      <w:numFmt w:val="decimal"/>
      <w:lvlText w:val="%4."/>
      <w:lvlJc w:val="left"/>
      <w:pPr>
        <w:tabs>
          <w:tab w:val="num" w:pos="2221"/>
        </w:tabs>
        <w:ind w:left="2221" w:hanging="360"/>
      </w:pPr>
    </w:lvl>
    <w:lvl w:ilvl="4" w:tplc="04090019" w:tentative="1">
      <w:start w:val="1"/>
      <w:numFmt w:val="lowerLetter"/>
      <w:lvlText w:val="%5."/>
      <w:lvlJc w:val="left"/>
      <w:pPr>
        <w:tabs>
          <w:tab w:val="num" w:pos="2941"/>
        </w:tabs>
        <w:ind w:left="2941" w:hanging="360"/>
      </w:pPr>
    </w:lvl>
    <w:lvl w:ilvl="5" w:tplc="0409001B" w:tentative="1">
      <w:start w:val="1"/>
      <w:numFmt w:val="lowerRoman"/>
      <w:lvlText w:val="%6."/>
      <w:lvlJc w:val="right"/>
      <w:pPr>
        <w:tabs>
          <w:tab w:val="num" w:pos="3661"/>
        </w:tabs>
        <w:ind w:left="3661" w:hanging="180"/>
      </w:pPr>
    </w:lvl>
    <w:lvl w:ilvl="6" w:tplc="0409000F" w:tentative="1">
      <w:start w:val="1"/>
      <w:numFmt w:val="decimal"/>
      <w:lvlText w:val="%7."/>
      <w:lvlJc w:val="left"/>
      <w:pPr>
        <w:tabs>
          <w:tab w:val="num" w:pos="4381"/>
        </w:tabs>
        <w:ind w:left="4381" w:hanging="360"/>
      </w:pPr>
    </w:lvl>
    <w:lvl w:ilvl="7" w:tplc="04090019" w:tentative="1">
      <w:start w:val="1"/>
      <w:numFmt w:val="lowerLetter"/>
      <w:lvlText w:val="%8."/>
      <w:lvlJc w:val="left"/>
      <w:pPr>
        <w:tabs>
          <w:tab w:val="num" w:pos="5101"/>
        </w:tabs>
        <w:ind w:left="5101" w:hanging="360"/>
      </w:pPr>
    </w:lvl>
    <w:lvl w:ilvl="8" w:tplc="0409001B" w:tentative="1">
      <w:start w:val="1"/>
      <w:numFmt w:val="lowerRoman"/>
      <w:lvlText w:val="%9."/>
      <w:lvlJc w:val="right"/>
      <w:pPr>
        <w:tabs>
          <w:tab w:val="num" w:pos="5821"/>
        </w:tabs>
        <w:ind w:left="5821" w:hanging="180"/>
      </w:pPr>
    </w:lvl>
  </w:abstractNum>
  <w:abstractNum w:abstractNumId="1" w15:restartNumberingAfterBreak="0">
    <w:nsid w:val="4B512365"/>
    <w:multiLevelType w:val="hybridMultilevel"/>
    <w:tmpl w:val="14AED4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297643">
    <w:abstractNumId w:val="1"/>
  </w:num>
  <w:num w:numId="2" w16cid:durableId="90256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2751פרוטוקול_ישיבת_ועדה.doc"/>
    <w:docVar w:name="StartMode" w:val="3"/>
  </w:docVars>
  <w:rsids>
    <w:rsidRoot w:val="002F3BDC"/>
    <w:rsid w:val="002F3BDC"/>
    <w:rsid w:val="00552A80"/>
    <w:rsid w:val="0083506A"/>
    <w:rsid w:val="00965806"/>
    <w:rsid w:val="00970FF9"/>
    <w:rsid w:val="00A26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E3CFDC"/>
  <w15:chartTrackingRefBased/>
  <w15:docId w15:val="{0C208412-DA58-4A6E-BC36-604F574F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70FF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70FF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780</Words>
  <Characters>4446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