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18D" w14:textId="77777777" w:rsidR="00E64116" w:rsidRPr="005817EC" w:rsidRDefault="003A155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6D6E201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3440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4D1B8DF" w14:textId="77777777" w:rsidR="00E64116" w:rsidRPr="008713A4" w:rsidRDefault="003A155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CAE049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AF252C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D5E219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F3C59FA" w14:textId="77777777" w:rsidR="00E64116" w:rsidRPr="008713A4" w:rsidRDefault="003A15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285</w:t>
      </w:r>
    </w:p>
    <w:p w14:paraId="5954B2D8" w14:textId="77777777" w:rsidR="00E64116" w:rsidRPr="008713A4" w:rsidRDefault="003A15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15DFF4F" w14:textId="77777777" w:rsidR="00E64116" w:rsidRPr="008713A4" w:rsidRDefault="003A155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כ"ג בסיון התשע"ב (13 ביוני 2012), שעה 8:50</w:t>
      </w:r>
    </w:p>
    <w:p w14:paraId="2E183053" w14:textId="77777777" w:rsidR="00E64116" w:rsidRPr="008713A4" w:rsidRDefault="00E64116" w:rsidP="008320F6">
      <w:pPr>
        <w:ind w:firstLine="0"/>
        <w:rPr>
          <w:rtl/>
        </w:rPr>
      </w:pPr>
    </w:p>
    <w:p w14:paraId="7102A39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D4A9D9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28D6E13" w14:textId="77777777" w:rsidR="00E64116" w:rsidRPr="008713A4" w:rsidRDefault="005C0924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06C480CF" w14:textId="77777777" w:rsidR="00E64116" w:rsidRPr="008713A4" w:rsidRDefault="003A1551" w:rsidP="008320F6">
      <w:pPr>
        <w:ind w:firstLine="0"/>
        <w:rPr>
          <w:rFonts w:hint="cs"/>
          <w:rtl/>
        </w:rPr>
      </w:pPr>
      <w:r w:rsidRPr="003A1551">
        <w:rPr>
          <w:rtl/>
        </w:rPr>
        <w:t>בקשת</w:t>
      </w:r>
      <w:r w:rsidR="009C0F2D">
        <w:rPr>
          <w:rtl/>
        </w:rPr>
        <w:t xml:space="preserve"> יושב</w:t>
      </w:r>
      <w:r w:rsidR="009C0F2D">
        <w:rPr>
          <w:rFonts w:hint="cs"/>
          <w:rtl/>
        </w:rPr>
        <w:t>-</w:t>
      </w:r>
      <w:r w:rsidR="003B109A">
        <w:rPr>
          <w:rtl/>
        </w:rPr>
        <w:t>ראש ועדה למיזוג הצעות חוק</w:t>
      </w:r>
      <w:r w:rsidR="009C0F2D">
        <w:rPr>
          <w:rFonts w:hint="cs"/>
          <w:rtl/>
        </w:rPr>
        <w:t>.</w:t>
      </w:r>
    </w:p>
    <w:p w14:paraId="3B8E37A1" w14:textId="77777777" w:rsidR="00E64116" w:rsidRDefault="00E64116" w:rsidP="008320F6">
      <w:pPr>
        <w:ind w:firstLine="0"/>
        <w:rPr>
          <w:rtl/>
        </w:rPr>
      </w:pPr>
    </w:p>
    <w:p w14:paraId="59F8EF53" w14:textId="77777777" w:rsidR="003A1551" w:rsidRPr="008713A4" w:rsidRDefault="003A1551" w:rsidP="008320F6">
      <w:pPr>
        <w:ind w:firstLine="0"/>
        <w:rPr>
          <w:rtl/>
        </w:rPr>
      </w:pPr>
    </w:p>
    <w:p w14:paraId="3E02178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14D376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A52A449" w14:textId="77777777" w:rsidR="00E64116" w:rsidRDefault="003A1551" w:rsidP="00800752">
      <w:pPr>
        <w:ind w:firstLine="0"/>
        <w:outlineLvl w:val="0"/>
        <w:rPr>
          <w:rFonts w:hint="cs"/>
          <w:rtl/>
        </w:rPr>
      </w:pPr>
      <w:r w:rsidRPr="00F80AEA">
        <w:rPr>
          <w:rtl/>
        </w:rPr>
        <w:t>יריב לוין – היו"ר</w:t>
      </w:r>
    </w:p>
    <w:p w14:paraId="0F755DC3" w14:textId="77777777" w:rsidR="00800752" w:rsidRDefault="00800752" w:rsidP="00800752">
      <w:pPr>
        <w:ind w:firstLine="0"/>
        <w:outlineLvl w:val="0"/>
        <w:rPr>
          <w:rFonts w:hint="cs"/>
          <w:rtl/>
        </w:rPr>
      </w:pPr>
    </w:p>
    <w:p w14:paraId="249AC221" w14:textId="77777777" w:rsidR="00800752" w:rsidRPr="008713A4" w:rsidRDefault="00800752" w:rsidP="00800752">
      <w:pPr>
        <w:ind w:firstLine="0"/>
        <w:outlineLvl w:val="0"/>
        <w:rPr>
          <w:rFonts w:hint="cs"/>
          <w:rtl/>
        </w:rPr>
      </w:pPr>
    </w:p>
    <w:p w14:paraId="60163FF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0A171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C96A0D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9A5C8ED" w14:textId="77777777" w:rsidR="00E64116" w:rsidRPr="008713A4" w:rsidRDefault="00766C2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819FDFF" w14:textId="77777777" w:rsidR="00E64116" w:rsidRPr="008713A4" w:rsidRDefault="003A1551" w:rsidP="008320F6">
      <w:pPr>
        <w:ind w:firstLine="0"/>
        <w:outlineLvl w:val="0"/>
      </w:pPr>
      <w:r>
        <w:rPr>
          <w:rtl/>
        </w:rPr>
        <w:t>ארבל אסטרחן</w:t>
      </w:r>
    </w:p>
    <w:p w14:paraId="6831E79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D8D8DE6" w14:textId="77777777" w:rsidR="00800752" w:rsidRPr="008713A4" w:rsidRDefault="00800752" w:rsidP="008320F6">
      <w:pPr>
        <w:ind w:firstLine="0"/>
        <w:outlineLvl w:val="0"/>
        <w:rPr>
          <w:rFonts w:hint="cs"/>
          <w:rtl/>
        </w:rPr>
      </w:pPr>
    </w:p>
    <w:p w14:paraId="1A89A3C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D5D8A86" w14:textId="77777777" w:rsidR="00E64116" w:rsidRPr="008713A4" w:rsidRDefault="003A155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898001B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A490C4F" w14:textId="77777777" w:rsidR="00800752" w:rsidRPr="008713A4" w:rsidRDefault="00800752" w:rsidP="008320F6">
      <w:pPr>
        <w:ind w:firstLine="0"/>
        <w:outlineLvl w:val="0"/>
        <w:rPr>
          <w:rFonts w:hint="cs"/>
          <w:rtl/>
        </w:rPr>
      </w:pPr>
    </w:p>
    <w:p w14:paraId="5F6A2051" w14:textId="77777777" w:rsidR="00E64116" w:rsidRPr="008713A4" w:rsidRDefault="005C0924" w:rsidP="005C092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0566B9BE" w14:textId="77777777" w:rsidR="00E64116" w:rsidRPr="008713A4" w:rsidRDefault="003A1551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50F05A3B" w14:textId="77777777" w:rsidR="003A1551" w:rsidRPr="003A1551" w:rsidRDefault="003A1551" w:rsidP="003A1551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9C0F2D">
        <w:rPr>
          <w:b/>
          <w:bCs/>
          <w:u w:val="single"/>
          <w:rtl/>
        </w:rPr>
        <w:lastRenderedPageBreak/>
        <w:t>בקשת יושב</w:t>
      </w:r>
      <w:r w:rsidR="009C0F2D">
        <w:rPr>
          <w:rFonts w:hint="cs"/>
          <w:b/>
          <w:bCs/>
          <w:u w:val="single"/>
          <w:rtl/>
        </w:rPr>
        <w:t>-</w:t>
      </w:r>
      <w:r w:rsidRPr="003A1551">
        <w:rPr>
          <w:b/>
          <w:bCs/>
          <w:u w:val="single"/>
          <w:rtl/>
        </w:rPr>
        <w:t>ראש ועדה למיזוג הצעות חוק</w:t>
      </w:r>
    </w:p>
    <w:p w14:paraId="2FC269B8" w14:textId="77777777" w:rsidR="002B5550" w:rsidRDefault="002B5550" w:rsidP="009258CE">
      <w:pPr>
        <w:ind w:firstLine="0"/>
        <w:rPr>
          <w:rFonts w:hint="cs"/>
          <w:rtl/>
        </w:rPr>
      </w:pPr>
    </w:p>
    <w:p w14:paraId="505E7AFB" w14:textId="77777777" w:rsidR="002B5550" w:rsidRDefault="002B5550" w:rsidP="009258CE">
      <w:pPr>
        <w:ind w:firstLine="0"/>
        <w:rPr>
          <w:rFonts w:hint="cs"/>
          <w:rtl/>
        </w:rPr>
      </w:pPr>
    </w:p>
    <w:p w14:paraId="53A0BF6E" w14:textId="77777777" w:rsidR="002B5550" w:rsidRDefault="002B5550" w:rsidP="002B555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8DCCD67" w14:textId="77777777" w:rsidR="002B5550" w:rsidRDefault="002B5550" w:rsidP="002B5550">
      <w:pPr>
        <w:pStyle w:val="KeepWithNext"/>
        <w:rPr>
          <w:rFonts w:hint="cs"/>
          <w:rtl/>
        </w:rPr>
      </w:pPr>
    </w:p>
    <w:p w14:paraId="29C0DE95" w14:textId="77777777" w:rsidR="00AD1E1F" w:rsidRDefault="00AD1E1F" w:rsidP="002B5550">
      <w:pPr>
        <w:rPr>
          <w:rFonts w:hint="cs"/>
          <w:rtl/>
        </w:rPr>
      </w:pPr>
      <w:r>
        <w:rPr>
          <w:rFonts w:hint="cs"/>
          <w:rtl/>
        </w:rPr>
        <w:t>אני פותח את הישיבה. על סדר-</w:t>
      </w:r>
      <w:r w:rsidR="00EA1C0A">
        <w:rPr>
          <w:rFonts w:hint="cs"/>
          <w:rtl/>
        </w:rPr>
        <w:t>היום</w:t>
      </w:r>
      <w:r>
        <w:rPr>
          <w:rFonts w:hint="cs"/>
          <w:rtl/>
        </w:rPr>
        <w:t xml:space="preserve">: בקשת יו"ר ועדת העבודה, הרווחה והבריאות למיזוג הצעות החוק </w:t>
      </w:r>
      <w:bookmarkStart w:id="0" w:name="_ETM_Q1_964623"/>
      <w:bookmarkEnd w:id="0"/>
      <w:r>
        <w:rPr>
          <w:rFonts w:hint="cs"/>
          <w:rtl/>
        </w:rPr>
        <w:t>הבאות:</w:t>
      </w:r>
    </w:p>
    <w:p w14:paraId="6727BEC3" w14:textId="77777777" w:rsidR="00AD1E1F" w:rsidRDefault="00AD1E1F" w:rsidP="002B5550">
      <w:pPr>
        <w:rPr>
          <w:rFonts w:hint="cs"/>
          <w:rtl/>
        </w:rPr>
      </w:pPr>
      <w:bookmarkStart w:id="1" w:name="_ETM_Q1_967712"/>
      <w:bookmarkEnd w:id="1"/>
    </w:p>
    <w:p w14:paraId="7ACE275D" w14:textId="77777777" w:rsidR="00AD1E1F" w:rsidRDefault="00AD1E1F" w:rsidP="0044763A">
      <w:pPr>
        <w:numPr>
          <w:ilvl w:val="0"/>
          <w:numId w:val="3"/>
        </w:numPr>
        <w:rPr>
          <w:rFonts w:hint="cs"/>
        </w:rPr>
      </w:pPr>
      <w:bookmarkStart w:id="2" w:name="_ETM_Q1_968456"/>
      <w:bookmarkEnd w:id="2"/>
      <w:r>
        <w:rPr>
          <w:rFonts w:hint="cs"/>
          <w:rtl/>
        </w:rPr>
        <w:t>הצעת חוק שירותי הקבע בצבא הגנה לישראל (גמלאות) (</w:t>
      </w:r>
      <w:r w:rsidR="00EA1C0A">
        <w:rPr>
          <w:rFonts w:hint="cs"/>
          <w:rtl/>
        </w:rPr>
        <w:t>תיקון מס' 27</w:t>
      </w:r>
      <w:r>
        <w:rPr>
          <w:rFonts w:hint="cs"/>
          <w:rtl/>
        </w:rPr>
        <w:t>), ה</w:t>
      </w:r>
      <w:r w:rsidR="0044763A">
        <w:rPr>
          <w:rFonts w:hint="cs"/>
          <w:rtl/>
        </w:rPr>
        <w:t>ת</w:t>
      </w:r>
      <w:r>
        <w:rPr>
          <w:rFonts w:hint="cs"/>
          <w:rtl/>
        </w:rPr>
        <w:t>שע"ב–2012</w:t>
      </w:r>
      <w:r w:rsidR="00A072F1">
        <w:rPr>
          <w:rFonts w:hint="cs"/>
          <w:rtl/>
        </w:rPr>
        <w:t>,</w:t>
      </w:r>
      <w:r>
        <w:rPr>
          <w:rFonts w:hint="cs"/>
          <w:rtl/>
        </w:rPr>
        <w:t xml:space="preserve"> (מ/683).</w:t>
      </w:r>
    </w:p>
    <w:p w14:paraId="51C90389" w14:textId="77777777" w:rsidR="0044763A" w:rsidRDefault="0044763A" w:rsidP="0044763A">
      <w:pPr>
        <w:ind w:left="1080" w:firstLine="0"/>
        <w:rPr>
          <w:rFonts w:hint="cs"/>
        </w:rPr>
      </w:pPr>
      <w:bookmarkStart w:id="3" w:name="_ETM_Q1_978687"/>
      <w:bookmarkEnd w:id="3"/>
    </w:p>
    <w:p w14:paraId="27997636" w14:textId="77777777" w:rsidR="00AD1E1F" w:rsidRDefault="00AD1E1F" w:rsidP="00475FD2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הצעת חוק</w:t>
      </w:r>
      <w:bookmarkStart w:id="4" w:name="_ETM_Q1_977000"/>
      <w:bookmarkEnd w:id="4"/>
      <w:r>
        <w:rPr>
          <w:rFonts w:hint="cs"/>
          <w:rtl/>
        </w:rPr>
        <w:t xml:space="preserve"> </w:t>
      </w:r>
      <w:r w:rsidR="00EA1C0A">
        <w:rPr>
          <w:rFonts w:hint="cs"/>
          <w:rtl/>
        </w:rPr>
        <w:t>שירותי הקבע</w:t>
      </w:r>
      <w:r>
        <w:rPr>
          <w:rFonts w:hint="cs"/>
          <w:rtl/>
        </w:rPr>
        <w:t xml:space="preserve"> בצבא הגנה לישראל (</w:t>
      </w:r>
      <w:r w:rsidR="00EA1C0A">
        <w:rPr>
          <w:rFonts w:hint="cs"/>
          <w:rtl/>
        </w:rPr>
        <w:t>גמלאות</w:t>
      </w:r>
      <w:r>
        <w:rPr>
          <w:rFonts w:hint="cs"/>
          <w:rtl/>
        </w:rPr>
        <w:t>) (תיקון – אי-תחולה על זכאי לקצבת</w:t>
      </w:r>
      <w:r w:rsidR="00EA1C0A">
        <w:rPr>
          <w:rFonts w:hint="cs"/>
          <w:rtl/>
        </w:rPr>
        <w:t xml:space="preserve"> פרישה </w:t>
      </w:r>
      <w:r>
        <w:rPr>
          <w:rFonts w:hint="cs"/>
          <w:rtl/>
        </w:rPr>
        <w:t>ש</w:t>
      </w:r>
      <w:r w:rsidR="00EA1C0A">
        <w:rPr>
          <w:rFonts w:hint="cs"/>
          <w:rtl/>
        </w:rPr>
        <w:t xml:space="preserve">משתכר מקופת </w:t>
      </w:r>
      <w:bookmarkStart w:id="5" w:name="_ETM_Q1_989000"/>
      <w:bookmarkEnd w:id="5"/>
      <w:r w:rsidR="00EA1C0A">
        <w:rPr>
          <w:rFonts w:hint="cs"/>
          <w:rtl/>
        </w:rPr>
        <w:t xml:space="preserve">הציבור </w:t>
      </w:r>
      <w:r>
        <w:rPr>
          <w:rFonts w:hint="cs"/>
          <w:rtl/>
        </w:rPr>
        <w:t>כעובד הוראה), התשע"א–2011</w:t>
      </w:r>
      <w:r w:rsidR="00475FD2">
        <w:rPr>
          <w:rFonts w:hint="cs"/>
          <w:rtl/>
        </w:rPr>
        <w:t>,</w:t>
      </w:r>
      <w:r>
        <w:rPr>
          <w:rFonts w:hint="cs"/>
          <w:rtl/>
        </w:rPr>
        <w:t xml:space="preserve"> (פ/</w:t>
      </w:r>
      <w:r w:rsidR="00475FD2">
        <w:rPr>
          <w:rFonts w:hint="cs"/>
          <w:rtl/>
        </w:rPr>
        <w:t>3125</w:t>
      </w:r>
      <w:r>
        <w:rPr>
          <w:rFonts w:hint="cs"/>
          <w:rtl/>
        </w:rPr>
        <w:t>/</w:t>
      </w:r>
      <w:r w:rsidR="00475FD2">
        <w:rPr>
          <w:rFonts w:hint="cs"/>
          <w:rtl/>
        </w:rPr>
        <w:t>18</w:t>
      </w:r>
      <w:r>
        <w:rPr>
          <w:rFonts w:hint="cs"/>
          <w:rtl/>
        </w:rPr>
        <w:t>).</w:t>
      </w:r>
    </w:p>
    <w:p w14:paraId="4558CE7B" w14:textId="77777777" w:rsidR="00AD1E1F" w:rsidRDefault="00AD1E1F" w:rsidP="00AD1E1F">
      <w:pPr>
        <w:ind w:left="1080" w:firstLine="0"/>
        <w:rPr>
          <w:rFonts w:hint="cs"/>
          <w:rtl/>
        </w:rPr>
      </w:pPr>
    </w:p>
    <w:p w14:paraId="7AF62EDB" w14:textId="77777777" w:rsidR="002B5550" w:rsidRDefault="007960B5" w:rsidP="007960B5">
      <w:pPr>
        <w:ind w:left="1080" w:firstLine="0"/>
        <w:rPr>
          <w:rFonts w:hint="cs"/>
          <w:rtl/>
        </w:rPr>
      </w:pPr>
      <w:r>
        <w:rPr>
          <w:rFonts w:hint="cs"/>
          <w:rtl/>
        </w:rPr>
        <w:t>שתי ההצעות עוסקות באותו נושא</w:t>
      </w:r>
      <w:r w:rsidR="00AB0114">
        <w:rPr>
          <w:rFonts w:hint="cs"/>
          <w:rtl/>
        </w:rPr>
        <w:t>,</w:t>
      </w:r>
      <w:r>
        <w:rPr>
          <w:rFonts w:hint="cs"/>
          <w:rtl/>
        </w:rPr>
        <w:t xml:space="preserve"> ומשכך</w:t>
      </w:r>
      <w:r w:rsidR="001E779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A1C0A">
        <w:rPr>
          <w:rFonts w:hint="cs"/>
          <w:rtl/>
        </w:rPr>
        <w:t xml:space="preserve">מבקש יושב-ראש </w:t>
      </w:r>
      <w:r>
        <w:rPr>
          <w:rFonts w:hint="cs"/>
          <w:rtl/>
        </w:rPr>
        <w:t xml:space="preserve">ועדת העבודה, הרווחה והבריאות </w:t>
      </w:r>
      <w:bookmarkStart w:id="6" w:name="_ETM_Q1_995925"/>
      <w:bookmarkEnd w:id="6"/>
      <w:r w:rsidR="00EA1C0A">
        <w:rPr>
          <w:rFonts w:hint="cs"/>
          <w:rtl/>
        </w:rPr>
        <w:t>לאפשר לנו למזג אותן</w:t>
      </w:r>
      <w:r>
        <w:rPr>
          <w:rFonts w:hint="cs"/>
          <w:rtl/>
        </w:rPr>
        <w:t xml:space="preserve"> על מנת לדון בהן על בסיס</w:t>
      </w:r>
      <w:r w:rsidR="00EA1C0A">
        <w:rPr>
          <w:rFonts w:hint="cs"/>
          <w:rtl/>
        </w:rPr>
        <w:t xml:space="preserve"> הנוסח </w:t>
      </w:r>
      <w:r>
        <w:rPr>
          <w:rFonts w:hint="cs"/>
          <w:rtl/>
        </w:rPr>
        <w:t>הממשלתי</w:t>
      </w:r>
      <w:r w:rsidR="001E7790">
        <w:rPr>
          <w:rFonts w:hint="cs"/>
          <w:rtl/>
        </w:rPr>
        <w:t>,</w:t>
      </w:r>
      <w:r>
        <w:rPr>
          <w:rFonts w:hint="cs"/>
          <w:rtl/>
        </w:rPr>
        <w:t xml:space="preserve"> שאושר בקריאה הראשונה</w:t>
      </w:r>
      <w:r w:rsidR="001E779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7" w:name="_ETM_Q1_1005989"/>
      <w:bookmarkEnd w:id="7"/>
      <w:r>
        <w:rPr>
          <w:rFonts w:hint="cs"/>
          <w:rtl/>
        </w:rPr>
        <w:t>ולהביא אותן</w:t>
      </w:r>
      <w:r w:rsidR="00EA1C0A">
        <w:rPr>
          <w:rFonts w:hint="cs"/>
          <w:rtl/>
        </w:rPr>
        <w:t xml:space="preserve"> </w:t>
      </w:r>
      <w:bookmarkStart w:id="8" w:name="_ETM_Q1_1012000"/>
      <w:bookmarkEnd w:id="8"/>
      <w:r w:rsidR="00EA1C0A">
        <w:rPr>
          <w:rFonts w:hint="cs"/>
          <w:rtl/>
        </w:rPr>
        <w:t xml:space="preserve">במיוחד לקריאה השנייה והשלישית. </w:t>
      </w:r>
    </w:p>
    <w:p w14:paraId="51707028" w14:textId="77777777" w:rsidR="00EA1C0A" w:rsidRDefault="00EA1C0A" w:rsidP="002B5550">
      <w:pPr>
        <w:rPr>
          <w:rFonts w:hint="cs"/>
          <w:rtl/>
        </w:rPr>
      </w:pPr>
      <w:bookmarkStart w:id="9" w:name="_ETM_Q1_1015679"/>
      <w:bookmarkEnd w:id="9"/>
    </w:p>
    <w:p w14:paraId="618B9E3F" w14:textId="77777777" w:rsidR="007960B5" w:rsidRDefault="007960B5" w:rsidP="002B5550">
      <w:pPr>
        <w:rPr>
          <w:rFonts w:hint="cs"/>
          <w:rtl/>
        </w:rPr>
      </w:pPr>
      <w:r>
        <w:rPr>
          <w:rFonts w:hint="cs"/>
          <w:rtl/>
        </w:rPr>
        <w:t>מי בעד?</w:t>
      </w:r>
      <w:bookmarkStart w:id="10" w:name="_ETM_Q1_1013717"/>
      <w:bookmarkEnd w:id="10"/>
    </w:p>
    <w:p w14:paraId="4442D06C" w14:textId="77777777" w:rsidR="007960B5" w:rsidRDefault="007960B5" w:rsidP="002B5550">
      <w:pPr>
        <w:rPr>
          <w:rFonts w:hint="cs"/>
          <w:rtl/>
        </w:rPr>
      </w:pPr>
    </w:p>
    <w:p w14:paraId="52428A89" w14:textId="77777777" w:rsidR="007960B5" w:rsidRDefault="007960B5" w:rsidP="007960B5">
      <w:pPr>
        <w:pStyle w:val="aa"/>
        <w:keepNext/>
        <w:rPr>
          <w:rFonts w:hint="eastAsia"/>
          <w:rtl/>
        </w:rPr>
      </w:pPr>
      <w:bookmarkStart w:id="11" w:name="_ETM_Q1_1013967"/>
      <w:bookmarkEnd w:id="11"/>
      <w:r>
        <w:rPr>
          <w:rFonts w:hint="eastAsia"/>
          <w:rtl/>
        </w:rPr>
        <w:t>הצבעה</w:t>
      </w:r>
    </w:p>
    <w:p w14:paraId="5DC998A9" w14:textId="77777777" w:rsidR="007960B5" w:rsidRDefault="007960B5" w:rsidP="007960B5">
      <w:pPr>
        <w:pStyle w:val="--"/>
        <w:keepNext/>
        <w:rPr>
          <w:rFonts w:hint="cs"/>
          <w:rtl/>
        </w:rPr>
      </w:pPr>
    </w:p>
    <w:p w14:paraId="19F28501" w14:textId="77777777" w:rsidR="007960B5" w:rsidRDefault="007960B5" w:rsidP="007960B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7E549A3" w14:textId="77777777" w:rsidR="007960B5" w:rsidRPr="007960B5" w:rsidRDefault="00997712" w:rsidP="007960B5">
      <w:pPr>
        <w:pStyle w:val="ab"/>
        <w:rPr>
          <w:rFonts w:hint="cs"/>
          <w:rtl/>
        </w:rPr>
      </w:pPr>
      <w:r>
        <w:rPr>
          <w:rFonts w:hint="cs"/>
          <w:rtl/>
        </w:rPr>
        <w:t>בקשת יושב-ראש ועדת העבודה, הרווחה והבריאות ל</w:t>
      </w:r>
      <w:r w:rsidR="007960B5">
        <w:rPr>
          <w:rFonts w:hint="cs"/>
          <w:rtl/>
        </w:rPr>
        <w:t>מיזוג הצעות החוק אושר</w:t>
      </w:r>
      <w:r>
        <w:rPr>
          <w:rFonts w:hint="cs"/>
          <w:rtl/>
        </w:rPr>
        <w:t>ה</w:t>
      </w:r>
      <w:r w:rsidR="007960B5">
        <w:rPr>
          <w:rFonts w:hint="cs"/>
          <w:rtl/>
        </w:rPr>
        <w:t>.</w:t>
      </w:r>
    </w:p>
    <w:p w14:paraId="0246B6A1" w14:textId="77777777" w:rsidR="007960B5" w:rsidRDefault="007960B5" w:rsidP="002B5550">
      <w:pPr>
        <w:rPr>
          <w:rFonts w:hint="cs"/>
          <w:rtl/>
        </w:rPr>
      </w:pPr>
    </w:p>
    <w:p w14:paraId="6DD8EBBE" w14:textId="77777777" w:rsidR="003A0750" w:rsidRDefault="003A0750" w:rsidP="003A0750">
      <w:pPr>
        <w:pStyle w:val="af"/>
        <w:keepNext/>
        <w:rPr>
          <w:rFonts w:hint="cs"/>
          <w:rtl/>
        </w:rPr>
      </w:pPr>
      <w:bookmarkStart w:id="12" w:name="_ETM_Q1_1008372"/>
      <w:bookmarkEnd w:id="12"/>
      <w:r>
        <w:rPr>
          <w:rtl/>
        </w:rPr>
        <w:t>היו"ר יריב לוין:</w:t>
      </w:r>
    </w:p>
    <w:p w14:paraId="35D8CD24" w14:textId="77777777" w:rsidR="003A0750" w:rsidRDefault="003A0750" w:rsidP="003A0750">
      <w:pPr>
        <w:pStyle w:val="KeepWithNext"/>
        <w:rPr>
          <w:rFonts w:hint="cs"/>
          <w:rtl/>
        </w:rPr>
      </w:pPr>
    </w:p>
    <w:p w14:paraId="5942A4E2" w14:textId="77777777" w:rsidR="00EA1C0A" w:rsidRDefault="003A0750" w:rsidP="003A0750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</w:t>
      </w:r>
      <w:bookmarkStart w:id="13" w:name="_ETM_Q1_1013823"/>
      <w:bookmarkEnd w:id="13"/>
      <w:r>
        <w:rPr>
          <w:rFonts w:hint="cs"/>
          <w:rtl/>
        </w:rPr>
        <w:t xml:space="preserve">נמנעים, אושר. </w:t>
      </w:r>
      <w:r w:rsidR="00EA1C0A">
        <w:rPr>
          <w:rFonts w:hint="cs"/>
          <w:rtl/>
        </w:rPr>
        <w:t>ה</w:t>
      </w:r>
      <w:bookmarkStart w:id="14" w:name="_ETM_Q1_1022000"/>
      <w:bookmarkEnd w:id="14"/>
      <w:r w:rsidR="00EA1C0A">
        <w:rPr>
          <w:rFonts w:hint="cs"/>
          <w:rtl/>
        </w:rPr>
        <w:t>ישיבה נעולה.</w:t>
      </w:r>
    </w:p>
    <w:p w14:paraId="6CBC64E4" w14:textId="77777777" w:rsidR="0043440B" w:rsidRDefault="0043440B" w:rsidP="003A0750">
      <w:pPr>
        <w:rPr>
          <w:rFonts w:hint="cs"/>
          <w:rtl/>
        </w:rPr>
      </w:pPr>
    </w:p>
    <w:p w14:paraId="12776329" w14:textId="77777777" w:rsidR="00EA1C0A" w:rsidRDefault="00EA1C0A" w:rsidP="002B5550">
      <w:pPr>
        <w:rPr>
          <w:rFonts w:hint="cs"/>
          <w:rtl/>
        </w:rPr>
      </w:pPr>
    </w:p>
    <w:p w14:paraId="0923D7C4" w14:textId="77777777" w:rsidR="00EA1C0A" w:rsidRDefault="00EA1C0A" w:rsidP="00EA1C0A">
      <w:pPr>
        <w:pStyle w:val="af4"/>
        <w:keepNext/>
        <w:rPr>
          <w:rFonts w:hint="cs"/>
          <w:rtl/>
        </w:rPr>
      </w:pPr>
      <w:bookmarkStart w:id="15" w:name="_ETM_Q1_1025000"/>
      <w:bookmarkEnd w:id="15"/>
      <w:r>
        <w:rPr>
          <w:rtl/>
        </w:rPr>
        <w:t>הישיבה ננעלה בשעה 08:54.</w:t>
      </w:r>
    </w:p>
    <w:p w14:paraId="3F1932B3" w14:textId="77777777" w:rsidR="00EA1C0A" w:rsidRDefault="00EA1C0A" w:rsidP="00EA1C0A">
      <w:pPr>
        <w:pStyle w:val="KeepWithNext"/>
        <w:rPr>
          <w:rFonts w:hint="cs"/>
          <w:rtl/>
        </w:rPr>
      </w:pPr>
    </w:p>
    <w:p w14:paraId="44BAD538" w14:textId="77777777" w:rsidR="00EA1C0A" w:rsidRDefault="00EA1C0A" w:rsidP="00EA1C0A">
      <w:pPr>
        <w:rPr>
          <w:rFonts w:hint="cs"/>
          <w:rtl/>
        </w:rPr>
      </w:pPr>
    </w:p>
    <w:p w14:paraId="4E92972A" w14:textId="77777777" w:rsidR="007872B4" w:rsidRPr="008713A4" w:rsidRDefault="007872B4" w:rsidP="009258CE">
      <w:pPr>
        <w:ind w:firstLine="0"/>
        <w:rPr>
          <w:rFonts w:hint="cs"/>
        </w:rPr>
      </w:pPr>
    </w:p>
    <w:sectPr w:rsidR="007872B4" w:rsidRPr="008713A4" w:rsidSect="0043440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E087" w14:textId="77777777" w:rsidR="00AB4CD9" w:rsidRDefault="00AB4CD9">
      <w:r>
        <w:separator/>
      </w:r>
    </w:p>
  </w:endnote>
  <w:endnote w:type="continuationSeparator" w:id="0">
    <w:p w14:paraId="4A09767D" w14:textId="77777777" w:rsidR="00AB4CD9" w:rsidRDefault="00AB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0D95" w14:textId="77777777" w:rsidR="00AB4CD9" w:rsidRDefault="00AB4CD9">
      <w:r>
        <w:separator/>
      </w:r>
    </w:p>
  </w:footnote>
  <w:footnote w:type="continuationSeparator" w:id="0">
    <w:p w14:paraId="723E89D2" w14:textId="77777777" w:rsidR="00AB4CD9" w:rsidRDefault="00AB4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7FC1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51FE7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4F26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440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F72326E" w14:textId="77777777" w:rsidR="00D86E57" w:rsidRPr="00CC5815" w:rsidRDefault="003A1551" w:rsidP="008E5E3F">
    <w:pPr>
      <w:pStyle w:val="Header"/>
      <w:ind w:firstLine="0"/>
    </w:pPr>
    <w:r>
      <w:rPr>
        <w:rtl/>
      </w:rPr>
      <w:t xml:space="preserve">ועדת הכנסת </w:t>
    </w:r>
  </w:p>
  <w:p w14:paraId="0B0586B2" w14:textId="77777777" w:rsidR="00D86E57" w:rsidRPr="00CC5815" w:rsidRDefault="003A1551" w:rsidP="008E5E3F">
    <w:pPr>
      <w:pStyle w:val="Header"/>
      <w:ind w:firstLine="0"/>
      <w:rPr>
        <w:rFonts w:hint="cs"/>
        <w:rtl/>
      </w:rPr>
    </w:pPr>
    <w:r>
      <w:rPr>
        <w:rtl/>
      </w:rPr>
      <w:t xml:space="preserve"> 13/06/2012 </w:t>
    </w:r>
  </w:p>
  <w:p w14:paraId="6E0D215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8F72C8"/>
    <w:multiLevelType w:val="hybridMultilevel"/>
    <w:tmpl w:val="916072EE"/>
    <w:lvl w:ilvl="0" w:tplc="607E5D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9197057">
    <w:abstractNumId w:val="0"/>
  </w:num>
  <w:num w:numId="2" w16cid:durableId="1736589382">
    <w:abstractNumId w:val="1"/>
  </w:num>
  <w:num w:numId="3" w16cid:durableId="202744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0552"/>
    <w:rsid w:val="000F2459"/>
    <w:rsid w:val="0010257C"/>
    <w:rsid w:val="0010308B"/>
    <w:rsid w:val="00167294"/>
    <w:rsid w:val="00171E7F"/>
    <w:rsid w:val="001758C1"/>
    <w:rsid w:val="0017779F"/>
    <w:rsid w:val="001A5D38"/>
    <w:rsid w:val="001A74E9"/>
    <w:rsid w:val="001C44DA"/>
    <w:rsid w:val="001C4FDA"/>
    <w:rsid w:val="001D440C"/>
    <w:rsid w:val="001E7790"/>
    <w:rsid w:val="00227FEF"/>
    <w:rsid w:val="00261554"/>
    <w:rsid w:val="00275C03"/>
    <w:rsid w:val="00276D58"/>
    <w:rsid w:val="00280D58"/>
    <w:rsid w:val="00286E06"/>
    <w:rsid w:val="002B5550"/>
    <w:rsid w:val="00303B4C"/>
    <w:rsid w:val="00340AFA"/>
    <w:rsid w:val="00366CFB"/>
    <w:rsid w:val="00373508"/>
    <w:rsid w:val="003A0750"/>
    <w:rsid w:val="003A1551"/>
    <w:rsid w:val="003A7EFA"/>
    <w:rsid w:val="003B109A"/>
    <w:rsid w:val="003C279D"/>
    <w:rsid w:val="003F0A5F"/>
    <w:rsid w:val="004034AC"/>
    <w:rsid w:val="00420E41"/>
    <w:rsid w:val="00424C94"/>
    <w:rsid w:val="0043440B"/>
    <w:rsid w:val="0044763A"/>
    <w:rsid w:val="00451746"/>
    <w:rsid w:val="00470EAC"/>
    <w:rsid w:val="00475FD2"/>
    <w:rsid w:val="00495FD8"/>
    <w:rsid w:val="004B0A65"/>
    <w:rsid w:val="004B1BE9"/>
    <w:rsid w:val="004C6E1D"/>
    <w:rsid w:val="00500C0C"/>
    <w:rsid w:val="00546678"/>
    <w:rsid w:val="005472AD"/>
    <w:rsid w:val="005817EC"/>
    <w:rsid w:val="00590B77"/>
    <w:rsid w:val="005A342D"/>
    <w:rsid w:val="005C0924"/>
    <w:rsid w:val="005C363E"/>
    <w:rsid w:val="005C3CCC"/>
    <w:rsid w:val="005D61F3"/>
    <w:rsid w:val="005F76B0"/>
    <w:rsid w:val="006259CB"/>
    <w:rsid w:val="00634F61"/>
    <w:rsid w:val="006629D3"/>
    <w:rsid w:val="00695A47"/>
    <w:rsid w:val="006A0CB7"/>
    <w:rsid w:val="006C3631"/>
    <w:rsid w:val="006F0259"/>
    <w:rsid w:val="00702755"/>
    <w:rsid w:val="0070472C"/>
    <w:rsid w:val="00766C2E"/>
    <w:rsid w:val="00783487"/>
    <w:rsid w:val="007872B4"/>
    <w:rsid w:val="007960B5"/>
    <w:rsid w:val="00800752"/>
    <w:rsid w:val="008320F6"/>
    <w:rsid w:val="00841223"/>
    <w:rsid w:val="00844411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03D6F"/>
    <w:rsid w:val="00914904"/>
    <w:rsid w:val="009258CE"/>
    <w:rsid w:val="009515F0"/>
    <w:rsid w:val="00966A24"/>
    <w:rsid w:val="009830CB"/>
    <w:rsid w:val="00997712"/>
    <w:rsid w:val="009A70AC"/>
    <w:rsid w:val="009C0F2D"/>
    <w:rsid w:val="009E6E93"/>
    <w:rsid w:val="009F1518"/>
    <w:rsid w:val="009F5773"/>
    <w:rsid w:val="00A072F1"/>
    <w:rsid w:val="00A15971"/>
    <w:rsid w:val="00A22C90"/>
    <w:rsid w:val="00A6483D"/>
    <w:rsid w:val="00A66020"/>
    <w:rsid w:val="00AB0114"/>
    <w:rsid w:val="00AB02EE"/>
    <w:rsid w:val="00AB4CD9"/>
    <w:rsid w:val="00AD1E1F"/>
    <w:rsid w:val="00AD6FFC"/>
    <w:rsid w:val="00AF31E6"/>
    <w:rsid w:val="00AF4150"/>
    <w:rsid w:val="00B108DF"/>
    <w:rsid w:val="00B120B2"/>
    <w:rsid w:val="00B50340"/>
    <w:rsid w:val="00B650D1"/>
    <w:rsid w:val="00B8517A"/>
    <w:rsid w:val="00BA6446"/>
    <w:rsid w:val="00BD47B7"/>
    <w:rsid w:val="00C3598A"/>
    <w:rsid w:val="00C360BC"/>
    <w:rsid w:val="00C44800"/>
    <w:rsid w:val="00C513A8"/>
    <w:rsid w:val="00C52EC2"/>
    <w:rsid w:val="00C53A63"/>
    <w:rsid w:val="00C56A31"/>
    <w:rsid w:val="00C61DC1"/>
    <w:rsid w:val="00C64AFF"/>
    <w:rsid w:val="00C8624A"/>
    <w:rsid w:val="00CA5363"/>
    <w:rsid w:val="00CB6D60"/>
    <w:rsid w:val="00CC5815"/>
    <w:rsid w:val="00CE24B8"/>
    <w:rsid w:val="00CE5849"/>
    <w:rsid w:val="00CF4908"/>
    <w:rsid w:val="00D45D27"/>
    <w:rsid w:val="00D86E57"/>
    <w:rsid w:val="00D96B24"/>
    <w:rsid w:val="00DC6678"/>
    <w:rsid w:val="00E61903"/>
    <w:rsid w:val="00E64116"/>
    <w:rsid w:val="00EA1C0A"/>
    <w:rsid w:val="00EB057D"/>
    <w:rsid w:val="00EB5C85"/>
    <w:rsid w:val="00EE09AD"/>
    <w:rsid w:val="00F053E5"/>
    <w:rsid w:val="00F10D2D"/>
    <w:rsid w:val="00F16831"/>
    <w:rsid w:val="00F3467B"/>
    <w:rsid w:val="00F41C33"/>
    <w:rsid w:val="00F423F1"/>
    <w:rsid w:val="00F53584"/>
    <w:rsid w:val="00F549E5"/>
    <w:rsid w:val="00F72368"/>
    <w:rsid w:val="00F80AEA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918855"/>
  <w15:chartTrackingRefBased/>
  <w15:docId w15:val="{F0DC6769-AE32-49F3-BB56-F47B240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434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4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2012-06-13T17:26:00Z</cp:lastPrinted>
  <dcterms:created xsi:type="dcterms:W3CDTF">2022-07-09T13:33:00Z</dcterms:created>
  <dcterms:modified xsi:type="dcterms:W3CDTF">2022-07-09T13:33:00Z</dcterms:modified>
</cp:coreProperties>
</file>