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559C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B4FF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559C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559C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290</w:t>
      </w:r>
    </w:p>
    <w:p w:rsidR="00E64116" w:rsidRPr="008713A4" w:rsidRDefault="00F559C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559CE" w:rsidP="00F559C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י"ב בתמוז התשע"ב (02 ביולי 2012), שעה </w:t>
      </w:r>
      <w:r>
        <w:rPr>
          <w:rFonts w:hint="cs"/>
          <w:b/>
          <w:bCs/>
          <w:u w:val="single"/>
          <w:rtl/>
        </w:rPr>
        <w:t>11</w:t>
      </w:r>
      <w:r>
        <w:rPr>
          <w:b/>
          <w:bCs/>
          <w:u w:val="single"/>
          <w:rtl/>
        </w:rPr>
        <w:t>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6A0831" w:rsidRDefault="00484F7E" w:rsidP="00484F7E">
      <w:pPr>
        <w:ind w:firstLine="0"/>
        <w:rPr>
          <w:rtl/>
        </w:rPr>
      </w:pPr>
      <w:r>
        <w:rPr>
          <w:rFonts w:hint="cs"/>
          <w:rtl/>
        </w:rPr>
        <w:t>א</w:t>
      </w:r>
      <w:r w:rsidR="006A0831" w:rsidRPr="00F559CE">
        <w:rPr>
          <w:rtl/>
        </w:rPr>
        <w:t>. בקשת יו"ר הכנסת לביטול ישיבת הכנסת מחר, יום שני י"ב בתמוז התשע"ב, 2.7.2012, בשל פטירתו של חה"כ וראש הממשלה לשעבר, יצחק שמיר.</w:t>
      </w:r>
    </w:p>
    <w:p w:rsidR="0080629A" w:rsidRDefault="00484F7E" w:rsidP="00484F7E">
      <w:pPr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="0080629A" w:rsidRPr="00F559CE">
        <w:rPr>
          <w:rtl/>
        </w:rPr>
        <w:t>. קביעת ועדות לדיון בהצעות לסדר</w:t>
      </w:r>
      <w:r w:rsidR="0080629A">
        <w:rPr>
          <w:rFonts w:hint="cs"/>
          <w:rtl/>
        </w:rPr>
        <w:t>-</w:t>
      </w:r>
      <w:r w:rsidR="0080629A" w:rsidRPr="00F559CE">
        <w:rPr>
          <w:rtl/>
        </w:rPr>
        <w:t>היום</w:t>
      </w:r>
      <w:r w:rsidR="002B4FF9">
        <w:rPr>
          <w:rFonts w:hint="cs"/>
          <w:rtl/>
        </w:rPr>
        <w:t xml:space="preserve"> – </w:t>
      </w:r>
      <w:bookmarkStart w:id="0" w:name="_ETM_Q1_127691"/>
      <w:bookmarkEnd w:id="0"/>
    </w:p>
    <w:p w:rsidR="0080629A" w:rsidRDefault="00484F7E" w:rsidP="002B4FF9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1</w:t>
      </w:r>
      <w:r w:rsidR="0080629A" w:rsidRPr="0080629A">
        <w:rPr>
          <w:b w:val="0"/>
          <w:bCs w:val="0"/>
          <w:u w:val="none"/>
          <w:rtl/>
        </w:rPr>
        <w:t>. מפגעים סביבתיים הפוגעים בבריאות האזרחים - הצעת חברי הכנסת דב חנין (8413), אורי מקלב (8479)</w:t>
      </w:r>
      <w:r w:rsidR="002B4FF9">
        <w:rPr>
          <w:rFonts w:hint="cs"/>
          <w:b w:val="0"/>
          <w:bCs w:val="0"/>
          <w:u w:val="none"/>
          <w:rtl/>
        </w:rPr>
        <w:t>;</w:t>
      </w:r>
    </w:p>
    <w:p w:rsidR="0080629A" w:rsidRPr="0080629A" w:rsidRDefault="002B4FF9" w:rsidP="002B4FF9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1" w:name="_ETM_Q1_248315"/>
      <w:bookmarkEnd w:id="1"/>
      <w:r>
        <w:rPr>
          <w:rFonts w:hint="cs"/>
          <w:b w:val="0"/>
          <w:bCs w:val="0"/>
          <w:u w:val="none"/>
          <w:rtl/>
        </w:rPr>
        <w:t>2.</w:t>
      </w:r>
      <w:r w:rsidR="0080629A" w:rsidRPr="0080629A">
        <w:rPr>
          <w:b w:val="0"/>
          <w:bCs w:val="0"/>
          <w:u w:val="none"/>
          <w:rtl/>
        </w:rPr>
        <w:t xml:space="preserve"> החזרת תושבי דרום סודן וחוף השנהב למדינתם - הצעת חברי הכנסת דני דנון (8342), יעקב כץ (8391)</w:t>
      </w:r>
      <w:r>
        <w:rPr>
          <w:rFonts w:hint="cs"/>
          <w:b w:val="0"/>
          <w:bCs w:val="0"/>
          <w:u w:val="none"/>
          <w:rtl/>
        </w:rPr>
        <w:t>;</w:t>
      </w:r>
    </w:p>
    <w:p w:rsidR="00E64116" w:rsidRPr="008713A4" w:rsidRDefault="00484F7E" w:rsidP="00484F7E">
      <w:pPr>
        <w:ind w:firstLine="0"/>
        <w:rPr>
          <w:rFonts w:hint="cs"/>
          <w:rtl/>
        </w:rPr>
      </w:pPr>
      <w:r>
        <w:rPr>
          <w:rFonts w:hint="cs"/>
          <w:rtl/>
        </w:rPr>
        <w:t>ג</w:t>
      </w:r>
      <w:r w:rsidR="00F559CE" w:rsidRPr="00F559CE">
        <w:rPr>
          <w:rtl/>
        </w:rPr>
        <w:t xml:space="preserve">. חילופי אישים </w:t>
      </w:r>
      <w:r w:rsidR="0080629A">
        <w:rPr>
          <w:rFonts w:hint="cs"/>
          <w:rtl/>
        </w:rPr>
        <w:t xml:space="preserve">בוועדה המשותפת של ועדת הכספים וועדת החוקה, חוק ומשפט </w:t>
      </w:r>
      <w:bookmarkStart w:id="2" w:name="_ETM_Q1_384324"/>
      <w:bookmarkEnd w:id="2"/>
      <w:r w:rsidR="002B4FF9">
        <w:rPr>
          <w:rFonts w:hint="cs"/>
          <w:rtl/>
        </w:rPr>
        <w:t xml:space="preserve">לדיון בהצעות החוק הבאות </w:t>
      </w:r>
      <w:r w:rsidR="002B4FF9">
        <w:rPr>
          <w:rFonts w:hint="eastAsia"/>
          <w:rtl/>
        </w:rPr>
        <w:t>–</w:t>
      </w:r>
    </w:p>
    <w:p w:rsidR="00F559CE" w:rsidRDefault="00484F7E" w:rsidP="002B4FF9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1</w:t>
      </w:r>
      <w:r w:rsidR="0080629A" w:rsidRPr="0080629A">
        <w:rPr>
          <w:b w:val="0"/>
          <w:bCs w:val="0"/>
          <w:u w:val="none"/>
          <w:rtl/>
        </w:rPr>
        <w:t>. הצעת חוק ההתייעלות הכלכלית (תיקוני חקיקה ליישום התכנית הכלכלית לשנים 2010-</w:t>
      </w:r>
      <w:r w:rsidR="002B4FF9">
        <w:rPr>
          <w:b w:val="0"/>
          <w:bCs w:val="0"/>
          <w:u w:val="none"/>
          <w:rtl/>
        </w:rPr>
        <w:t>2009) (תיקון מס' 3), התש"ע-2010</w:t>
      </w:r>
      <w:r w:rsidR="002B4FF9">
        <w:rPr>
          <w:rFonts w:hint="cs"/>
          <w:b w:val="0"/>
          <w:bCs w:val="0"/>
          <w:u w:val="none"/>
          <w:rtl/>
        </w:rPr>
        <w:t>;</w:t>
      </w:r>
    </w:p>
    <w:p w:rsidR="0080629A" w:rsidRPr="0080629A" w:rsidRDefault="00484F7E" w:rsidP="002B4FF9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3" w:name="_ETM_Q1_503763"/>
      <w:bookmarkEnd w:id="3"/>
      <w:r>
        <w:rPr>
          <w:rFonts w:hint="cs"/>
          <w:b w:val="0"/>
          <w:bCs w:val="0"/>
          <w:u w:val="none"/>
          <w:rtl/>
        </w:rPr>
        <w:t>2</w:t>
      </w:r>
      <w:r w:rsidR="0080629A" w:rsidRPr="0080629A">
        <w:rPr>
          <w:b w:val="0"/>
          <w:bCs w:val="0"/>
          <w:u w:val="none"/>
          <w:rtl/>
        </w:rPr>
        <w:t>. הצעת חוק יסוד: תקציב המדינה לשנים 2010-2009 (הוראות מיוחדות) (הוראת השעה) (תיקון), התש"ע-2010.</w:t>
      </w:r>
    </w:p>
    <w:p w:rsidR="0080629A" w:rsidRDefault="0080629A" w:rsidP="0080629A">
      <w:pPr>
        <w:pStyle w:val="KeepWithNext"/>
        <w:rPr>
          <w:rtl/>
        </w:rPr>
      </w:pPr>
    </w:p>
    <w:p w:rsidR="0080629A" w:rsidRPr="0080629A" w:rsidRDefault="0080629A" w:rsidP="0080629A">
      <w:pPr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559CE" w:rsidRDefault="00F559CE" w:rsidP="008320F6">
      <w:pPr>
        <w:ind w:firstLine="0"/>
        <w:outlineLvl w:val="0"/>
        <w:rPr>
          <w:rtl/>
        </w:rPr>
      </w:pPr>
      <w:r w:rsidRPr="00F559CE">
        <w:rPr>
          <w:rtl/>
        </w:rPr>
        <w:t>יריב לוין – היו"ר</w:t>
      </w:r>
    </w:p>
    <w:p w:rsidR="00F559CE" w:rsidRPr="00F559CE" w:rsidRDefault="00F559CE" w:rsidP="008320F6">
      <w:pPr>
        <w:ind w:firstLine="0"/>
        <w:outlineLvl w:val="0"/>
        <w:rPr>
          <w:rtl/>
        </w:rPr>
      </w:pPr>
      <w:r w:rsidRPr="00F559CE">
        <w:rPr>
          <w:rtl/>
        </w:rPr>
        <w:t>אברהם מיכאלי</w:t>
      </w:r>
    </w:p>
    <w:p w:rsidR="00F559CE" w:rsidRDefault="00F559CE" w:rsidP="008320F6">
      <w:pPr>
        <w:ind w:firstLine="0"/>
        <w:outlineLvl w:val="0"/>
        <w:rPr>
          <w:rFonts w:hint="cs"/>
          <w:rtl/>
        </w:rPr>
      </w:pPr>
      <w:r w:rsidRPr="00F559CE">
        <w:rPr>
          <w:rtl/>
        </w:rPr>
        <w:t>דוד רותם</w:t>
      </w:r>
    </w:p>
    <w:p w:rsidR="0080629A" w:rsidRDefault="0080629A" w:rsidP="008320F6">
      <w:pPr>
        <w:ind w:firstLine="0"/>
        <w:outlineLvl w:val="0"/>
        <w:rPr>
          <w:rFonts w:hint="cs"/>
          <w:rtl/>
        </w:rPr>
      </w:pPr>
      <w:bookmarkStart w:id="4" w:name="_ETM_Q1_24820"/>
      <w:bookmarkEnd w:id="4"/>
    </w:p>
    <w:p w:rsidR="0080629A" w:rsidRDefault="0080629A" w:rsidP="008320F6">
      <w:pPr>
        <w:ind w:firstLine="0"/>
        <w:outlineLvl w:val="0"/>
        <w:rPr>
          <w:rFonts w:hint="cs"/>
          <w:rtl/>
        </w:rPr>
      </w:pPr>
      <w:bookmarkStart w:id="5" w:name="_ETM_Q1_25234"/>
      <w:bookmarkEnd w:id="5"/>
      <w:r>
        <w:rPr>
          <w:rFonts w:hint="cs"/>
          <w:rtl/>
        </w:rPr>
        <w:t>דב חנין</w:t>
      </w:r>
    </w:p>
    <w:p w:rsidR="004E5368" w:rsidRDefault="004E5368" w:rsidP="008320F6">
      <w:pPr>
        <w:ind w:firstLine="0"/>
        <w:outlineLvl w:val="0"/>
        <w:rPr>
          <w:rFonts w:hint="cs"/>
          <w:rtl/>
        </w:rPr>
      </w:pPr>
    </w:p>
    <w:p w:rsidR="004E5368" w:rsidRDefault="004E5368" w:rsidP="004E5368">
      <w:pPr>
        <w:ind w:firstLine="0"/>
        <w:outlineLvl w:val="0"/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766"/>
        <w:gridCol w:w="222"/>
        <w:gridCol w:w="222"/>
      </w:tblGrid>
      <w:tr w:rsidR="004E5368" w:rsidTr="00F023F7">
        <w:tc>
          <w:tcPr>
            <w:tcW w:w="0" w:type="auto"/>
            <w:shd w:val="clear" w:color="auto" w:fill="auto"/>
          </w:tcPr>
          <w:p w:rsidR="004E5368" w:rsidRDefault="002B4FF9" w:rsidP="00F023F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סגן מזכירת הכנסת </w:t>
            </w:r>
            <w:r w:rsidR="004E5368">
              <w:rPr>
                <w:rtl/>
              </w:rPr>
              <w:t>נאזם בדר</w:t>
            </w:r>
          </w:p>
        </w:tc>
        <w:tc>
          <w:tcPr>
            <w:tcW w:w="0" w:type="auto"/>
            <w:shd w:val="clear" w:color="auto" w:fill="auto"/>
          </w:tcPr>
          <w:p w:rsidR="004E5368" w:rsidRDefault="004E5368" w:rsidP="00F023F7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4E5368" w:rsidRDefault="004E5368" w:rsidP="00F023F7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62B4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F559C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559C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0629A" w:rsidP="0080629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559CE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484F7E" w:rsidRDefault="00E64116" w:rsidP="00484F7E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484F7E">
        <w:rPr>
          <w:rtl/>
        </w:rPr>
        <w:lastRenderedPageBreak/>
        <w:t>קביעת ועדות לדיון בהצעות לסדר</w:t>
      </w:r>
      <w:r w:rsidR="00484F7E">
        <w:rPr>
          <w:rFonts w:hint="cs"/>
          <w:rtl/>
        </w:rPr>
        <w:t>-</w:t>
      </w:r>
      <w:r w:rsidR="00484F7E">
        <w:rPr>
          <w:rtl/>
        </w:rPr>
        <w:t>היום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pStyle w:val="af"/>
        <w:keepNext/>
        <w:rPr>
          <w:rtl/>
        </w:rPr>
      </w:pPr>
      <w:bookmarkStart w:id="6" w:name="_ETM_Q1_695270"/>
      <w:bookmarkEnd w:id="6"/>
      <w:r>
        <w:rPr>
          <w:rtl/>
        </w:rPr>
        <w:t>היו"ר יריב לוין:</w:t>
      </w:r>
    </w:p>
    <w:p w:rsidR="00484F7E" w:rsidRDefault="00484F7E" w:rsidP="00484F7E">
      <w:pPr>
        <w:pStyle w:val="KeepWithNext"/>
        <w:rPr>
          <w:rFonts w:hint="cs"/>
          <w:rtl/>
          <w:lang w:eastAsia="he-IL"/>
        </w:rPr>
      </w:pPr>
    </w:p>
    <w:p w:rsidR="00484F7E" w:rsidRDefault="00484F7E" w:rsidP="002B4FF9">
      <w:pPr>
        <w:rPr>
          <w:rFonts w:hint="cs"/>
          <w:rtl/>
        </w:rPr>
      </w:pPr>
      <w:r>
        <w:rPr>
          <w:rFonts w:hint="cs"/>
          <w:rtl/>
        </w:rPr>
        <w:t xml:space="preserve">רבותי, אני אפתח את הישיבה. </w:t>
      </w:r>
      <w:bookmarkStart w:id="7" w:name="_ETM_Q1_804204"/>
      <w:bookmarkEnd w:id="7"/>
      <w:r>
        <w:rPr>
          <w:rFonts w:hint="cs"/>
          <w:rtl/>
        </w:rPr>
        <w:t xml:space="preserve">עד שירדנה תבוא, אני אתחיל מסעיף ב': </w:t>
      </w:r>
      <w:r>
        <w:rPr>
          <w:rtl/>
        </w:rPr>
        <w:t>קביעת ועדות לדיון בהצעות לסדר</w:t>
      </w:r>
      <w:r>
        <w:rPr>
          <w:rFonts w:hint="cs"/>
          <w:rtl/>
        </w:rPr>
        <w:t>-</w:t>
      </w:r>
      <w:r>
        <w:rPr>
          <w:rtl/>
        </w:rPr>
        <w:t>היו</w:t>
      </w:r>
      <w:r>
        <w:rPr>
          <w:rFonts w:hint="cs"/>
          <w:rtl/>
        </w:rPr>
        <w:t xml:space="preserve">ם, בהצעה </w:t>
      </w:r>
      <w:bookmarkStart w:id="8" w:name="_ETM_Q1_812788"/>
      <w:bookmarkEnd w:id="8"/>
      <w:r>
        <w:rPr>
          <w:rFonts w:hint="cs"/>
          <w:rtl/>
        </w:rPr>
        <w:t xml:space="preserve">הראשונה של חבר הכנסת דב חנין. הוא דיבר </w:t>
      </w:r>
      <w:bookmarkStart w:id="9" w:name="_ETM_Q1_811608"/>
      <w:bookmarkEnd w:id="9"/>
      <w:r>
        <w:rPr>
          <w:rFonts w:hint="cs"/>
          <w:rtl/>
        </w:rPr>
        <w:t xml:space="preserve">אתי, יש לו איזושהי בקשה, אז אני, בשלב זה, לא </w:t>
      </w:r>
      <w:bookmarkStart w:id="10" w:name="_ETM_Q1_817529"/>
      <w:bookmarkEnd w:id="10"/>
      <w:r>
        <w:rPr>
          <w:rFonts w:hint="cs"/>
          <w:rtl/>
        </w:rPr>
        <w:t>דן בה ואני אבקש לשמו</w:t>
      </w:r>
      <w:r w:rsidR="002B4FF9">
        <w:rPr>
          <w:rFonts w:hint="cs"/>
          <w:rtl/>
        </w:rPr>
        <w:t>ע</w:t>
      </w:r>
      <w:r>
        <w:rPr>
          <w:rFonts w:hint="cs"/>
          <w:rtl/>
        </w:rPr>
        <w:t xml:space="preserve"> אותו לפני כן.</w:t>
      </w:r>
    </w:p>
    <w:p w:rsidR="00484F7E" w:rsidRDefault="00484F7E" w:rsidP="00484F7E">
      <w:pPr>
        <w:rPr>
          <w:rFonts w:hint="cs"/>
          <w:rtl/>
        </w:rPr>
      </w:pPr>
    </w:p>
    <w:p w:rsidR="00484F7E" w:rsidRDefault="00484F7E" w:rsidP="00484F7E">
      <w:pPr>
        <w:pStyle w:val="a"/>
        <w:keepNext/>
        <w:rPr>
          <w:rFonts w:hint="cs"/>
          <w:rtl/>
        </w:rPr>
      </w:pPr>
      <w:bookmarkStart w:id="11" w:name="_ETM_Q1_819713"/>
      <w:bookmarkEnd w:id="11"/>
      <w:r>
        <w:rPr>
          <w:rtl/>
        </w:rPr>
        <w:t>אברהם מיכאלי: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>אני א</w:t>
      </w:r>
      <w:bookmarkStart w:id="12" w:name="_ETM_Q1_819404"/>
      <w:bookmarkEnd w:id="12"/>
      <w:r>
        <w:rPr>
          <w:rFonts w:hint="cs"/>
          <w:rtl/>
        </w:rPr>
        <w:t>גיד לך מה: הבעיה העקרונית הועלתה כבר בפניך פעם אחת.</w:t>
      </w:r>
    </w:p>
    <w:p w:rsidR="00484F7E" w:rsidRDefault="00484F7E" w:rsidP="00484F7E">
      <w:pPr>
        <w:rPr>
          <w:rFonts w:hint="cs"/>
          <w:rtl/>
        </w:rPr>
      </w:pPr>
      <w:bookmarkStart w:id="13" w:name="_ETM_Q1_823130"/>
      <w:bookmarkEnd w:id="13"/>
    </w:p>
    <w:p w:rsidR="00484F7E" w:rsidRDefault="00484F7E" w:rsidP="00484F7E">
      <w:pPr>
        <w:pStyle w:val="af"/>
        <w:keepNext/>
        <w:rPr>
          <w:rFonts w:hint="cs"/>
          <w:rtl/>
        </w:rPr>
      </w:pPr>
      <w:bookmarkStart w:id="14" w:name="_ETM_Q1_823424"/>
      <w:bookmarkEnd w:id="14"/>
      <w:r>
        <w:rPr>
          <w:rtl/>
        </w:rPr>
        <w:t>היו"ר יריב לוין: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5" w:name="_ETM_Q1_825062"/>
      <w:bookmarkEnd w:id="15"/>
      <w:r>
        <w:rPr>
          <w:rFonts w:hint="cs"/>
          <w:rtl/>
        </w:rPr>
        <w:t>אבל אני - - -</w:t>
      </w:r>
    </w:p>
    <w:p w:rsidR="00484F7E" w:rsidRDefault="00484F7E" w:rsidP="00484F7E">
      <w:pPr>
        <w:rPr>
          <w:rFonts w:hint="cs"/>
          <w:rtl/>
        </w:rPr>
      </w:pPr>
      <w:bookmarkStart w:id="16" w:name="_ETM_Q1_819520"/>
      <w:bookmarkEnd w:id="16"/>
    </w:p>
    <w:p w:rsidR="00484F7E" w:rsidRDefault="00484F7E" w:rsidP="00484F7E">
      <w:pPr>
        <w:pStyle w:val="a"/>
        <w:keepNext/>
        <w:rPr>
          <w:rFonts w:hint="cs"/>
          <w:rtl/>
        </w:rPr>
      </w:pPr>
      <w:bookmarkStart w:id="17" w:name="_ETM_Q1_820032"/>
      <w:bookmarkStart w:id="18" w:name="_ETM_Q1_822552"/>
      <w:bookmarkEnd w:id="17"/>
      <w:bookmarkEnd w:id="18"/>
      <w:r>
        <w:rPr>
          <w:rtl/>
        </w:rPr>
        <w:t>אברהם מיכאלי: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 xml:space="preserve">אמנון כהן טוען שפשוט אין ועדה </w:t>
      </w:r>
      <w:bookmarkStart w:id="19" w:name="_ETM_Q1_826304"/>
      <w:bookmarkEnd w:id="19"/>
      <w:r>
        <w:rPr>
          <w:rFonts w:hint="cs"/>
          <w:rtl/>
        </w:rPr>
        <w:t>כזאת.</w:t>
      </w:r>
      <w:bookmarkStart w:id="20" w:name="_ETM_Q1_824263"/>
      <w:bookmarkEnd w:id="20"/>
    </w:p>
    <w:p w:rsidR="00484F7E" w:rsidRDefault="00484F7E" w:rsidP="00484F7E">
      <w:pPr>
        <w:rPr>
          <w:rFonts w:hint="cs"/>
          <w:rtl/>
        </w:rPr>
      </w:pPr>
    </w:p>
    <w:p w:rsidR="00484F7E" w:rsidRDefault="00484F7E" w:rsidP="00484F7E">
      <w:pPr>
        <w:pStyle w:val="af"/>
        <w:keepNext/>
        <w:rPr>
          <w:rFonts w:hint="cs"/>
          <w:rtl/>
        </w:rPr>
      </w:pPr>
      <w:bookmarkStart w:id="21" w:name="_ETM_Q1_824974"/>
      <w:bookmarkEnd w:id="21"/>
      <w:r>
        <w:rPr>
          <w:rtl/>
        </w:rPr>
        <w:t>היו"ר יריב לוין: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>אני יודע.</w:t>
      </w:r>
    </w:p>
    <w:p w:rsidR="00484F7E" w:rsidRDefault="00484F7E" w:rsidP="00484F7E">
      <w:pPr>
        <w:rPr>
          <w:rFonts w:hint="cs"/>
          <w:rtl/>
        </w:rPr>
      </w:pPr>
      <w:bookmarkStart w:id="22" w:name="_ETM_Q1_827556"/>
      <w:bookmarkStart w:id="23" w:name="_ETM_Q1_827964"/>
      <w:bookmarkEnd w:id="22"/>
      <w:bookmarkEnd w:id="23"/>
    </w:p>
    <w:p w:rsidR="00484F7E" w:rsidRDefault="00484F7E" w:rsidP="00484F7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>אני חבר אתו בשדולה של סביבתי - - -</w:t>
      </w:r>
    </w:p>
    <w:p w:rsidR="00484F7E" w:rsidRDefault="00484F7E" w:rsidP="00484F7E">
      <w:pPr>
        <w:rPr>
          <w:rFonts w:hint="cs"/>
          <w:rtl/>
        </w:rPr>
      </w:pPr>
      <w:bookmarkStart w:id="24" w:name="_ETM_Q1_828037"/>
      <w:bookmarkEnd w:id="24"/>
    </w:p>
    <w:p w:rsidR="00484F7E" w:rsidRDefault="00484F7E" w:rsidP="00484F7E">
      <w:pPr>
        <w:pStyle w:val="af"/>
        <w:keepNext/>
        <w:rPr>
          <w:rFonts w:hint="cs"/>
          <w:rtl/>
        </w:rPr>
      </w:pPr>
      <w:bookmarkStart w:id="25" w:name="_ETM_Q1_828773"/>
      <w:bookmarkEnd w:id="25"/>
      <w:r>
        <w:rPr>
          <w:rtl/>
        </w:rPr>
        <w:t>היו"ר יריב לוין: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 xml:space="preserve">תראה, בתקנון פתרנו את כל הסיפור, יותר זה </w:t>
      </w:r>
      <w:bookmarkStart w:id="26" w:name="_ETM_Q1_831746"/>
      <w:bookmarkEnd w:id="26"/>
      <w:r>
        <w:rPr>
          <w:rFonts w:hint="cs"/>
          <w:rtl/>
        </w:rPr>
        <w:t xml:space="preserve">לא יהיה. השאלה היא אם כרגע מסכימים להעביר לו את </w:t>
      </w:r>
      <w:bookmarkStart w:id="27" w:name="_ETM_Q1_832682"/>
      <w:bookmarkEnd w:id="27"/>
      <w:r>
        <w:rPr>
          <w:rFonts w:hint="cs"/>
          <w:rtl/>
        </w:rPr>
        <w:t xml:space="preserve">זה לשם, כל עוד זה קיים, או לא. אני אדבר </w:t>
      </w:r>
      <w:bookmarkStart w:id="28" w:name="_ETM_Q1_837622"/>
      <w:bookmarkEnd w:id="28"/>
      <w:r>
        <w:rPr>
          <w:rFonts w:hint="cs"/>
          <w:rtl/>
        </w:rPr>
        <w:t>על זה עם אמנון.</w:t>
      </w:r>
    </w:p>
    <w:p w:rsidR="00484F7E" w:rsidRDefault="00484F7E" w:rsidP="00484F7E">
      <w:pPr>
        <w:rPr>
          <w:rFonts w:hint="cs"/>
          <w:rtl/>
        </w:rPr>
      </w:pPr>
      <w:bookmarkStart w:id="29" w:name="_ETM_Q1_839498"/>
      <w:bookmarkEnd w:id="29"/>
    </w:p>
    <w:p w:rsidR="00484F7E" w:rsidRDefault="00484F7E" w:rsidP="00484F7E">
      <w:pPr>
        <w:pStyle w:val="a"/>
        <w:keepNext/>
        <w:rPr>
          <w:rFonts w:hint="cs"/>
          <w:rtl/>
        </w:rPr>
      </w:pPr>
      <w:bookmarkStart w:id="30" w:name="_ETM_Q1_839970"/>
      <w:bookmarkEnd w:id="30"/>
      <w:r>
        <w:rPr>
          <w:rtl/>
        </w:rPr>
        <w:t>ארבל אסטרחן: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>יש סמכות להעביר לשם.</w:t>
      </w:r>
    </w:p>
    <w:p w:rsidR="00484F7E" w:rsidRDefault="00484F7E" w:rsidP="00484F7E">
      <w:pPr>
        <w:rPr>
          <w:rFonts w:hint="cs"/>
          <w:rtl/>
        </w:rPr>
      </w:pPr>
    </w:p>
    <w:p w:rsidR="00484F7E" w:rsidRDefault="00484F7E" w:rsidP="00484F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84F7E" w:rsidRDefault="00484F7E" w:rsidP="00484F7E">
      <w:pPr>
        <w:rPr>
          <w:rFonts w:hint="cs"/>
          <w:rtl/>
        </w:rPr>
      </w:pPr>
      <w:bookmarkStart w:id="31" w:name="_ETM_Q1_841512"/>
      <w:bookmarkEnd w:id="31"/>
    </w:p>
    <w:p w:rsidR="00484F7E" w:rsidRDefault="00484F7E" w:rsidP="00484F7E">
      <w:pPr>
        <w:pStyle w:val="a"/>
        <w:keepNext/>
        <w:rPr>
          <w:rFonts w:hint="cs"/>
          <w:rtl/>
        </w:rPr>
      </w:pPr>
      <w:bookmarkStart w:id="32" w:name="_ETM_Q1_841783"/>
      <w:bookmarkStart w:id="33" w:name="_ETM_Q1_838989"/>
      <w:bookmarkEnd w:id="32"/>
      <w:bookmarkEnd w:id="33"/>
      <w:r>
        <w:rPr>
          <w:rtl/>
        </w:rPr>
        <w:t>אברהם מיכאלי:</w:t>
      </w:r>
    </w:p>
    <w:p w:rsidR="00484F7E" w:rsidRDefault="00484F7E" w:rsidP="00484F7E">
      <w:pPr>
        <w:pStyle w:val="KeepWithNext"/>
        <w:rPr>
          <w:rFonts w:hint="cs"/>
          <w:rtl/>
        </w:rPr>
      </w:pPr>
    </w:p>
    <w:p w:rsidR="00484F7E" w:rsidRDefault="00484F7E" w:rsidP="00484F7E">
      <w:pPr>
        <w:rPr>
          <w:rFonts w:hint="cs"/>
          <w:rtl/>
        </w:rPr>
      </w:pPr>
      <w:r>
        <w:rPr>
          <w:rFonts w:hint="cs"/>
          <w:rtl/>
        </w:rPr>
        <w:t xml:space="preserve">בזמנו אמנון כהן ביקש </w:t>
      </w:r>
      <w:bookmarkStart w:id="34" w:name="_ETM_Q1_842580"/>
      <w:bookmarkEnd w:id="34"/>
      <w:r>
        <w:rPr>
          <w:rFonts w:hint="cs"/>
          <w:rtl/>
        </w:rPr>
        <w:t xml:space="preserve">ממני כמה פעמים לשים לב לזה שלא ייקחו לו </w:t>
      </w:r>
      <w:r w:rsidR="004E5368">
        <w:rPr>
          <w:rFonts w:hint="cs"/>
          <w:rtl/>
        </w:rPr>
        <w:t>- - -</w:t>
      </w:r>
    </w:p>
    <w:p w:rsidR="004E5368" w:rsidRDefault="004E5368" w:rsidP="00484F7E">
      <w:pPr>
        <w:rPr>
          <w:rFonts w:hint="cs"/>
          <w:rtl/>
        </w:rPr>
      </w:pPr>
      <w:bookmarkStart w:id="35" w:name="_ETM_Q1_843749"/>
      <w:bookmarkEnd w:id="35"/>
    </w:p>
    <w:p w:rsidR="004E5368" w:rsidRDefault="004E5368" w:rsidP="004E5368">
      <w:pPr>
        <w:pStyle w:val="af"/>
        <w:keepNext/>
        <w:rPr>
          <w:rFonts w:hint="cs"/>
          <w:rtl/>
        </w:rPr>
      </w:pPr>
      <w:bookmarkStart w:id="36" w:name="_ETM_Q1_844042"/>
      <w:bookmarkEnd w:id="36"/>
      <w:r>
        <w:rPr>
          <w:rtl/>
        </w:rPr>
        <w:t>היו"ר יריב לוין: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>לא, לא. אני יודע. אני לא אעשה את זה, גם שלא על דעתו, זה ברור.</w:t>
      </w:r>
    </w:p>
    <w:p w:rsidR="004E5368" w:rsidRDefault="004E5368" w:rsidP="004E5368">
      <w:pPr>
        <w:rPr>
          <w:rFonts w:hint="cs"/>
          <w:rtl/>
        </w:rPr>
      </w:pPr>
    </w:p>
    <w:p w:rsidR="004E5368" w:rsidRPr="00DE2898" w:rsidRDefault="004E5368" w:rsidP="00DE2898">
      <w:pPr>
        <w:rPr>
          <w:rtl/>
        </w:rPr>
      </w:pPr>
      <w:r>
        <w:rPr>
          <w:rFonts w:hint="cs"/>
          <w:rtl/>
        </w:rPr>
        <w:t xml:space="preserve">הנושא השני: </w:t>
      </w:r>
      <w:r w:rsidRPr="004E5368">
        <w:rPr>
          <w:rtl/>
        </w:rPr>
        <w:t>החזרת תושבי דרום סודן וחוף השנהב למדינתם</w:t>
      </w:r>
      <w:r>
        <w:rPr>
          <w:rFonts w:hint="cs"/>
          <w:rtl/>
        </w:rPr>
        <w:t xml:space="preserve">, זאת הצעה </w:t>
      </w:r>
      <w:bookmarkStart w:id="37" w:name="_ETM_Q1_853645"/>
      <w:bookmarkEnd w:id="37"/>
      <w:r>
        <w:rPr>
          <w:rFonts w:hint="cs"/>
          <w:rtl/>
        </w:rPr>
        <w:t>לסדר-היום של חברי הכנסת</w:t>
      </w:r>
      <w:r w:rsidRPr="004E5368">
        <w:rPr>
          <w:rtl/>
        </w:rPr>
        <w:t xml:space="preserve"> דני דנון </w:t>
      </w:r>
      <w:r>
        <w:rPr>
          <w:rFonts w:hint="cs"/>
          <w:rtl/>
        </w:rPr>
        <w:t>ו</w:t>
      </w:r>
      <w:r>
        <w:rPr>
          <w:rtl/>
        </w:rPr>
        <w:t>יעקב כץ</w:t>
      </w:r>
      <w:r>
        <w:rPr>
          <w:rFonts w:hint="cs"/>
          <w:rtl/>
        </w:rPr>
        <w:t>.</w:t>
      </w:r>
      <w:r w:rsidR="00DE2898">
        <w:rPr>
          <w:rFonts w:hint="cs"/>
          <w:rtl/>
        </w:rPr>
        <w:t xml:space="preserve"> </w:t>
      </w:r>
      <w:r w:rsidRPr="00DE2898">
        <w:rPr>
          <w:rtl/>
        </w:rPr>
        <w:t>החזרת תושבי דרום סודן וחוף השנהב למדינתם - הצעת חברי הכנסת דני דנון (8342), יעקב כץ (8391).</w:t>
      </w:r>
    </w:p>
    <w:p w:rsidR="004E5368" w:rsidRDefault="004E5368" w:rsidP="004E5368">
      <w:pPr>
        <w:rPr>
          <w:rFonts w:hint="cs"/>
          <w:rtl/>
        </w:rPr>
      </w:pPr>
    </w:p>
    <w:p w:rsidR="004E5368" w:rsidRDefault="004E5368" w:rsidP="004E53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 xml:space="preserve">הנושא השני: </w:t>
      </w:r>
      <w:r w:rsidRPr="004E5368">
        <w:rPr>
          <w:rtl/>
        </w:rPr>
        <w:t>החזרת תושבי דרום סודן וחוף השנהב למדינתם</w:t>
      </w:r>
      <w:r>
        <w:rPr>
          <w:rFonts w:hint="cs"/>
          <w:rtl/>
        </w:rPr>
        <w:t>, זאת הצעה לסדר-היום של חברי הכנסת</w:t>
      </w:r>
      <w:r w:rsidRPr="004E5368">
        <w:rPr>
          <w:rtl/>
        </w:rPr>
        <w:t xml:space="preserve"> דני דנון </w:t>
      </w:r>
      <w:r>
        <w:rPr>
          <w:rFonts w:hint="cs"/>
          <w:rtl/>
        </w:rPr>
        <w:t>ו</w:t>
      </w:r>
      <w:r>
        <w:rPr>
          <w:rtl/>
        </w:rPr>
        <w:t>יעקב כץ</w:t>
      </w:r>
      <w:r>
        <w:rPr>
          <w:rFonts w:hint="cs"/>
          <w:rtl/>
        </w:rPr>
        <w:t>.</w:t>
      </w:r>
    </w:p>
    <w:p w:rsidR="004E5368" w:rsidRDefault="004E5368" w:rsidP="004E5368">
      <w:pPr>
        <w:rPr>
          <w:rFonts w:hint="cs"/>
          <w:rtl/>
        </w:rPr>
      </w:pPr>
    </w:p>
    <w:p w:rsidR="004E5368" w:rsidRDefault="004E5368" w:rsidP="004E5368">
      <w:pPr>
        <w:pStyle w:val="a"/>
        <w:keepNext/>
        <w:rPr>
          <w:rFonts w:hint="cs"/>
          <w:rtl/>
        </w:rPr>
      </w:pPr>
      <w:bookmarkStart w:id="38" w:name="_ETM_Q1_863213"/>
      <w:bookmarkEnd w:id="38"/>
      <w:r>
        <w:rPr>
          <w:rtl/>
        </w:rPr>
        <w:lastRenderedPageBreak/>
        <w:t>דוד רותם: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>אפשר להתחיל באל"ף?</w:t>
      </w:r>
    </w:p>
    <w:p w:rsidR="004E5368" w:rsidRDefault="004E5368" w:rsidP="004E5368">
      <w:pPr>
        <w:rPr>
          <w:rFonts w:hint="cs"/>
          <w:rtl/>
        </w:rPr>
      </w:pPr>
      <w:bookmarkStart w:id="39" w:name="_ETM_Q1_861454"/>
      <w:bookmarkEnd w:id="39"/>
    </w:p>
    <w:p w:rsidR="004E5368" w:rsidRDefault="004E5368" w:rsidP="004E5368">
      <w:pPr>
        <w:pStyle w:val="af"/>
        <w:keepNext/>
        <w:rPr>
          <w:rFonts w:hint="cs"/>
          <w:rtl/>
        </w:rPr>
      </w:pPr>
      <w:bookmarkStart w:id="40" w:name="_ETM_Q1_862062"/>
      <w:bookmarkEnd w:id="40"/>
      <w:r>
        <w:rPr>
          <w:rtl/>
        </w:rPr>
        <w:t>היו"ר יריב לוין: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 xml:space="preserve">לא, כי צריך את ירדנה. נאזם, באת, יופי. אז תנו לי רק </w:t>
      </w:r>
      <w:bookmarkStart w:id="41" w:name="_ETM_Q1_870221"/>
      <w:bookmarkEnd w:id="41"/>
      <w:r>
        <w:rPr>
          <w:rFonts w:hint="cs"/>
          <w:rtl/>
        </w:rPr>
        <w:t>לאשר את - -</w:t>
      </w:r>
    </w:p>
    <w:p w:rsidR="004E5368" w:rsidRDefault="004E5368" w:rsidP="004E5368">
      <w:pPr>
        <w:rPr>
          <w:rFonts w:hint="cs"/>
          <w:rtl/>
        </w:rPr>
      </w:pPr>
      <w:bookmarkStart w:id="42" w:name="_ETM_Q1_870172"/>
      <w:bookmarkEnd w:id="42"/>
    </w:p>
    <w:p w:rsidR="004E5368" w:rsidRDefault="004E5368" w:rsidP="004E5368">
      <w:pPr>
        <w:pStyle w:val="a"/>
        <w:keepNext/>
        <w:rPr>
          <w:rFonts w:hint="cs"/>
          <w:rtl/>
        </w:rPr>
      </w:pPr>
      <w:bookmarkStart w:id="43" w:name="_ETM_Q1_870468"/>
      <w:bookmarkStart w:id="44" w:name="_ETM_Q1_872005"/>
      <w:bookmarkEnd w:id="43"/>
      <w:bookmarkEnd w:id="44"/>
      <w:r>
        <w:rPr>
          <w:rtl/>
        </w:rPr>
        <w:t>אברהם מיכאלי: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 xml:space="preserve">מה השאלה פה בכלל? זה ועדת </w:t>
      </w:r>
      <w:bookmarkStart w:id="45" w:name="_ETM_Q1_872774"/>
      <w:bookmarkEnd w:id="45"/>
      <w:r>
        <w:rPr>
          <w:rFonts w:hint="cs"/>
          <w:rtl/>
        </w:rPr>
        <w:t>הפנים, לא?</w:t>
      </w:r>
    </w:p>
    <w:p w:rsidR="004E5368" w:rsidRDefault="004E5368" w:rsidP="004E5368">
      <w:pPr>
        <w:rPr>
          <w:rFonts w:hint="cs"/>
          <w:rtl/>
        </w:rPr>
      </w:pPr>
      <w:bookmarkStart w:id="46" w:name="_ETM_Q1_872338"/>
      <w:bookmarkEnd w:id="46"/>
    </w:p>
    <w:p w:rsidR="004E5368" w:rsidRDefault="004E5368" w:rsidP="004E5368">
      <w:pPr>
        <w:pStyle w:val="af"/>
        <w:keepNext/>
        <w:rPr>
          <w:rFonts w:hint="cs"/>
          <w:rtl/>
        </w:rPr>
      </w:pPr>
      <w:bookmarkStart w:id="47" w:name="_ETM_Q1_872628"/>
      <w:bookmarkEnd w:id="47"/>
      <w:r>
        <w:rPr>
          <w:rtl/>
        </w:rPr>
        <w:t>היו"ר יריב לוין: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>- - את הנושא הזה. הייתה הצעה להעביר לביקורת המדינה, עובדים זרים. אני לא חושב שזה ועדת פנים.</w:t>
      </w:r>
    </w:p>
    <w:p w:rsidR="004E5368" w:rsidRDefault="004E5368" w:rsidP="004E5368">
      <w:pPr>
        <w:rPr>
          <w:rFonts w:hint="cs"/>
          <w:rtl/>
        </w:rPr>
      </w:pPr>
    </w:p>
    <w:p w:rsidR="004E5368" w:rsidRDefault="004E5368" w:rsidP="004E5368">
      <w:pPr>
        <w:pStyle w:val="a"/>
        <w:keepNext/>
        <w:rPr>
          <w:rFonts w:hint="cs"/>
          <w:rtl/>
        </w:rPr>
      </w:pPr>
      <w:bookmarkStart w:id="48" w:name="_ETM_Q1_880547"/>
      <w:bookmarkEnd w:id="48"/>
      <w:r>
        <w:rPr>
          <w:rtl/>
        </w:rPr>
        <w:t>אברהם מיכאלי:</w:t>
      </w:r>
    </w:p>
    <w:p w:rsidR="004E5368" w:rsidRDefault="004E5368" w:rsidP="004E5368">
      <w:pPr>
        <w:pStyle w:val="KeepWithNext"/>
        <w:rPr>
          <w:rFonts w:hint="cs"/>
          <w:rtl/>
        </w:rPr>
      </w:pPr>
    </w:p>
    <w:p w:rsidR="004E5368" w:rsidRDefault="004E5368" w:rsidP="004E5368">
      <w:pPr>
        <w:rPr>
          <w:rFonts w:hint="cs"/>
          <w:rtl/>
        </w:rPr>
      </w:pPr>
      <w:r>
        <w:rPr>
          <w:rFonts w:hint="cs"/>
          <w:rtl/>
        </w:rPr>
        <w:t>לא?</w:t>
      </w:r>
    </w:p>
    <w:p w:rsidR="004E5368" w:rsidRDefault="004E5368" w:rsidP="004E5368">
      <w:pPr>
        <w:rPr>
          <w:rFonts w:hint="cs"/>
          <w:rtl/>
        </w:rPr>
      </w:pPr>
      <w:bookmarkStart w:id="49" w:name="_ETM_Q1_885051"/>
      <w:bookmarkEnd w:id="49"/>
    </w:p>
    <w:p w:rsidR="004E5368" w:rsidRDefault="00427D4D" w:rsidP="00427D4D">
      <w:pPr>
        <w:pStyle w:val="a"/>
        <w:keepNext/>
        <w:rPr>
          <w:rFonts w:hint="cs"/>
          <w:rtl/>
        </w:rPr>
      </w:pPr>
      <w:r>
        <w:rPr>
          <w:rtl/>
        </w:rPr>
        <w:t>אתי בן-יוסף: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עובדים </w:t>
      </w:r>
      <w:bookmarkStart w:id="50" w:name="_ETM_Q1_880362"/>
      <w:bookmarkEnd w:id="50"/>
      <w:r>
        <w:rPr>
          <w:rFonts w:hint="cs"/>
          <w:rtl/>
        </w:rPr>
        <w:t>זרים התחילו בדיון.</w:t>
      </w:r>
    </w:p>
    <w:p w:rsidR="00427D4D" w:rsidRDefault="00427D4D" w:rsidP="00427D4D">
      <w:pPr>
        <w:rPr>
          <w:rFonts w:hint="cs"/>
          <w:rtl/>
        </w:rPr>
      </w:pPr>
      <w:bookmarkStart w:id="51" w:name="_ETM_Q1_879657"/>
      <w:bookmarkEnd w:id="51"/>
    </w:p>
    <w:p w:rsidR="00427D4D" w:rsidRDefault="00427D4D" w:rsidP="00427D4D">
      <w:pPr>
        <w:pStyle w:val="af"/>
        <w:keepNext/>
        <w:rPr>
          <w:rFonts w:hint="cs"/>
          <w:rtl/>
        </w:rPr>
      </w:pPr>
      <w:bookmarkStart w:id="52" w:name="_ETM_Q1_879933"/>
      <w:bookmarkEnd w:id="52"/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כן. כי בוועדת עובדים זרים </w:t>
      </w:r>
      <w:bookmarkStart w:id="53" w:name="_ETM_Q1_883382"/>
      <w:bookmarkEnd w:id="53"/>
      <w:r>
        <w:rPr>
          <w:rFonts w:hint="cs"/>
          <w:rtl/>
        </w:rPr>
        <w:t xml:space="preserve">התחילו לדון כבר בנושא הזה. אני מציע להעביר את זה </w:t>
      </w:r>
      <w:bookmarkStart w:id="54" w:name="_ETM_Q1_885913"/>
      <w:bookmarkEnd w:id="54"/>
      <w:r>
        <w:rPr>
          <w:rFonts w:hint="cs"/>
          <w:rtl/>
        </w:rPr>
        <w:t>לשם.</w:t>
      </w:r>
    </w:p>
    <w:p w:rsidR="00427D4D" w:rsidRDefault="00427D4D" w:rsidP="00427D4D">
      <w:pPr>
        <w:rPr>
          <w:rFonts w:hint="cs"/>
          <w:rtl/>
        </w:rPr>
      </w:pPr>
    </w:p>
    <w:p w:rsidR="00427D4D" w:rsidRDefault="00427D4D" w:rsidP="00427D4D">
      <w:pPr>
        <w:pStyle w:val="a"/>
        <w:keepNext/>
        <w:rPr>
          <w:rFonts w:hint="cs"/>
          <w:rtl/>
        </w:rPr>
      </w:pPr>
      <w:bookmarkStart w:id="55" w:name="_ETM_Q1_887338"/>
      <w:bookmarkEnd w:id="55"/>
      <w:r>
        <w:rPr>
          <w:rtl/>
        </w:rPr>
        <w:t>דוד רותם: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>מי יו"ר ועדת עובדים זרים? דני דנון?</w:t>
      </w:r>
    </w:p>
    <w:p w:rsidR="00427D4D" w:rsidRDefault="00427D4D" w:rsidP="00427D4D">
      <w:pPr>
        <w:rPr>
          <w:rFonts w:hint="cs"/>
          <w:rtl/>
        </w:rPr>
      </w:pPr>
      <w:bookmarkStart w:id="56" w:name="_ETM_Q1_888656"/>
      <w:bookmarkEnd w:id="56"/>
    </w:p>
    <w:p w:rsidR="00427D4D" w:rsidRDefault="00427D4D" w:rsidP="00427D4D">
      <w:pPr>
        <w:pStyle w:val="af"/>
        <w:keepNext/>
        <w:rPr>
          <w:rFonts w:hint="cs"/>
          <w:rtl/>
        </w:rPr>
      </w:pPr>
      <w:bookmarkStart w:id="57" w:name="_ETM_Q1_888951"/>
      <w:bookmarkEnd w:id="57"/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427D4D" w:rsidRDefault="00427D4D" w:rsidP="00427D4D">
      <w:pPr>
        <w:rPr>
          <w:rFonts w:hint="cs"/>
          <w:rtl/>
        </w:rPr>
      </w:pPr>
      <w:bookmarkStart w:id="58" w:name="_ETM_Q1_887628"/>
      <w:bookmarkEnd w:id="58"/>
    </w:p>
    <w:p w:rsidR="00427D4D" w:rsidRDefault="00427D4D" w:rsidP="00427D4D">
      <w:pPr>
        <w:pStyle w:val="a"/>
        <w:keepNext/>
        <w:rPr>
          <w:rFonts w:hint="cs"/>
          <w:rtl/>
        </w:rPr>
      </w:pPr>
      <w:bookmarkStart w:id="59" w:name="_ETM_Q1_887912"/>
      <w:bookmarkStart w:id="60" w:name="_ETM_Q1_890733"/>
      <w:bookmarkEnd w:id="59"/>
      <w:bookmarkEnd w:id="60"/>
      <w:r>
        <w:rPr>
          <w:rtl/>
        </w:rPr>
        <w:t>אתי בן-יוסף: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>ניצן הורוביץ.</w:t>
      </w:r>
    </w:p>
    <w:p w:rsidR="00427D4D" w:rsidRDefault="00427D4D" w:rsidP="00427D4D">
      <w:pPr>
        <w:rPr>
          <w:rFonts w:hint="cs"/>
          <w:rtl/>
        </w:rPr>
      </w:pPr>
    </w:p>
    <w:p w:rsidR="00427D4D" w:rsidRDefault="00427D4D" w:rsidP="00427D4D">
      <w:pPr>
        <w:pStyle w:val="a"/>
        <w:keepNext/>
        <w:rPr>
          <w:rFonts w:hint="cs"/>
          <w:rtl/>
        </w:rPr>
      </w:pPr>
      <w:bookmarkStart w:id="61" w:name="_ETM_Q1_891772"/>
      <w:bookmarkStart w:id="62" w:name="_ETM_Q1_891136"/>
      <w:bookmarkEnd w:id="61"/>
      <w:bookmarkEnd w:id="62"/>
      <w:r>
        <w:rPr>
          <w:rtl/>
        </w:rPr>
        <w:t>אברהם מיכאלי: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עובדים זרים זה </w:t>
      </w:r>
      <w:bookmarkStart w:id="63" w:name="_ETM_Q1_891961"/>
      <w:bookmarkEnd w:id="63"/>
      <w:r>
        <w:rPr>
          <w:rFonts w:hint="cs"/>
          <w:rtl/>
        </w:rPr>
        <w:t>- - -</w:t>
      </w:r>
    </w:p>
    <w:p w:rsidR="00427D4D" w:rsidRDefault="00427D4D" w:rsidP="00427D4D">
      <w:pPr>
        <w:rPr>
          <w:rFonts w:hint="cs"/>
          <w:rtl/>
        </w:rPr>
      </w:pPr>
    </w:p>
    <w:p w:rsidR="00427D4D" w:rsidRDefault="00427D4D" w:rsidP="00427D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כן, לא משנה. אב זאת הצעה לסדר. דב, </w:t>
      </w:r>
      <w:bookmarkStart w:id="64" w:name="_ETM_Q1_895778"/>
      <w:bookmarkEnd w:id="64"/>
      <w:r>
        <w:rPr>
          <w:rFonts w:hint="cs"/>
          <w:rtl/>
        </w:rPr>
        <w:t xml:space="preserve">אני דחיתי את הדיון בנושא שלך לאור מה שאמרת לי. צריך יהיה לשבת, לדבר עם אמנון ולראות אם זה </w:t>
      </w:r>
      <w:bookmarkStart w:id="65" w:name="_ETM_Q1_902096"/>
      <w:bookmarkEnd w:id="65"/>
      <w:r>
        <w:rPr>
          <w:rFonts w:hint="cs"/>
          <w:rtl/>
        </w:rPr>
        <w:t>בסדר.</w:t>
      </w:r>
    </w:p>
    <w:p w:rsidR="00427D4D" w:rsidRDefault="00427D4D" w:rsidP="00427D4D">
      <w:pPr>
        <w:rPr>
          <w:rFonts w:hint="cs"/>
          <w:rtl/>
        </w:rPr>
      </w:pPr>
      <w:bookmarkStart w:id="66" w:name="_ETM_Q1_898082"/>
      <w:bookmarkEnd w:id="66"/>
    </w:p>
    <w:p w:rsidR="00427D4D" w:rsidRDefault="00427D4D" w:rsidP="00427D4D">
      <w:pPr>
        <w:pStyle w:val="a"/>
        <w:keepNext/>
        <w:rPr>
          <w:rFonts w:hint="cs"/>
          <w:rtl/>
        </w:rPr>
      </w:pPr>
      <w:bookmarkStart w:id="67" w:name="_ETM_Q1_898674"/>
      <w:bookmarkStart w:id="68" w:name="_ETM_Q1_901939"/>
      <w:bookmarkEnd w:id="67"/>
      <w:bookmarkEnd w:id="68"/>
      <w:r>
        <w:rPr>
          <w:rtl/>
        </w:rPr>
        <w:t>דב חנין: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427D4D" w:rsidRDefault="00427D4D" w:rsidP="00427D4D">
      <w:pPr>
        <w:rPr>
          <w:rFonts w:hint="cs"/>
          <w:rtl/>
        </w:rPr>
      </w:pPr>
      <w:bookmarkStart w:id="69" w:name="_ETM_Q1_906563"/>
      <w:bookmarkEnd w:id="69"/>
    </w:p>
    <w:p w:rsidR="00427D4D" w:rsidRDefault="00427D4D" w:rsidP="00427D4D">
      <w:pPr>
        <w:pStyle w:val="af"/>
        <w:keepNext/>
        <w:rPr>
          <w:rFonts w:hint="cs"/>
          <w:rtl/>
        </w:rPr>
      </w:pPr>
      <w:bookmarkStart w:id="70" w:name="_ETM_Q1_907211"/>
      <w:bookmarkEnd w:id="70"/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Fonts w:hint="cs"/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אני מציע להעביר את הנושא של החזרת תושבי דרום </w:t>
      </w:r>
      <w:bookmarkStart w:id="71" w:name="_ETM_Q1_907988"/>
      <w:bookmarkEnd w:id="71"/>
      <w:r>
        <w:rPr>
          <w:rFonts w:hint="cs"/>
          <w:rtl/>
        </w:rPr>
        <w:t xml:space="preserve">סודן וחוף השנהב למדינתם, לוועדה לענייני עובדים זרים, שאני מבין </w:t>
      </w:r>
      <w:bookmarkStart w:id="72" w:name="_ETM_Q1_912910"/>
      <w:bookmarkEnd w:id="72"/>
      <w:r>
        <w:rPr>
          <w:rFonts w:hint="cs"/>
          <w:rtl/>
        </w:rPr>
        <w:t>שממילא כבר עוסקת בנושא הזה כרגע. מי בעד?</w:t>
      </w:r>
    </w:p>
    <w:p w:rsidR="00427D4D" w:rsidRDefault="00427D4D" w:rsidP="00427D4D">
      <w:pPr>
        <w:rPr>
          <w:rFonts w:hint="cs"/>
          <w:rtl/>
        </w:rPr>
      </w:pPr>
    </w:p>
    <w:p w:rsidR="00427D4D" w:rsidRPr="00DE2898" w:rsidRDefault="00427D4D" w:rsidP="00427D4D">
      <w:pPr>
        <w:pStyle w:val="aa"/>
        <w:keepNext/>
        <w:rPr>
          <w:rFonts w:hint="eastAsia"/>
          <w:rtl/>
        </w:rPr>
      </w:pPr>
      <w:r w:rsidRPr="00DE2898">
        <w:rPr>
          <w:rFonts w:hint="eastAsia"/>
          <w:rtl/>
        </w:rPr>
        <w:t>הצבעה</w:t>
      </w:r>
    </w:p>
    <w:p w:rsidR="00427D4D" w:rsidRDefault="00427D4D" w:rsidP="00427D4D">
      <w:pPr>
        <w:pStyle w:val="--"/>
        <w:keepNext/>
        <w:rPr>
          <w:rFonts w:hint="cs"/>
          <w:rtl/>
        </w:rPr>
      </w:pPr>
    </w:p>
    <w:p w:rsidR="00427D4D" w:rsidRDefault="00427D4D" w:rsidP="00DE289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להעביר את </w:t>
      </w:r>
      <w:bookmarkStart w:id="73" w:name="_ETM_Q1_913103"/>
      <w:bookmarkEnd w:id="73"/>
      <w:r>
        <w:rPr>
          <w:rFonts w:hint="cs"/>
          <w:rtl/>
        </w:rPr>
        <w:t>הנושא לוועד</w:t>
      </w:r>
      <w:r w:rsidR="00DE2898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2</w:t>
      </w:r>
    </w:p>
    <w:p w:rsidR="00427D4D" w:rsidRDefault="00427D4D" w:rsidP="00427D4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27D4D" w:rsidRDefault="00427D4D" w:rsidP="00427D4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427D4D" w:rsidRDefault="00427D4D" w:rsidP="00DE2898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לעביר </w:t>
      </w:r>
      <w:r w:rsidR="00DE2898">
        <w:rPr>
          <w:rFonts w:hint="cs"/>
          <w:rtl/>
        </w:rPr>
        <w:t>את ה</w:t>
      </w:r>
      <w:r>
        <w:rPr>
          <w:rFonts w:hint="cs"/>
          <w:rtl/>
        </w:rPr>
        <w:t>נושא "</w:t>
      </w:r>
      <w:r w:rsidRPr="00427D4D">
        <w:rPr>
          <w:rtl/>
        </w:rPr>
        <w:t>החזרת תושבי דרום סודן וחוף השנהב למדינתם</w:t>
      </w:r>
      <w:r w:rsidRPr="00427D4D">
        <w:rPr>
          <w:rFonts w:hint="cs"/>
          <w:rtl/>
        </w:rPr>
        <w:t>"</w:t>
      </w:r>
      <w:r>
        <w:rPr>
          <w:rFonts w:hint="cs"/>
          <w:rtl/>
        </w:rPr>
        <w:t xml:space="preserve"> ל</w:t>
      </w:r>
      <w:r w:rsidR="00DE2898">
        <w:rPr>
          <w:rFonts w:hint="cs"/>
          <w:rtl/>
        </w:rPr>
        <w:t>וועדה המיוחדת לבחינת בעיות</w:t>
      </w:r>
      <w:r>
        <w:rPr>
          <w:rFonts w:hint="cs"/>
          <w:rtl/>
        </w:rPr>
        <w:t xml:space="preserve"> </w:t>
      </w:r>
      <w:r w:rsidR="00DE2898">
        <w:rPr>
          <w:rFonts w:hint="cs"/>
          <w:rtl/>
        </w:rPr>
        <w:t>ה</w:t>
      </w:r>
      <w:r>
        <w:rPr>
          <w:rFonts w:hint="cs"/>
          <w:rtl/>
        </w:rPr>
        <w:t xml:space="preserve">עובדים </w:t>
      </w:r>
      <w:r w:rsidR="00DE2898">
        <w:rPr>
          <w:rFonts w:hint="cs"/>
          <w:rtl/>
        </w:rPr>
        <w:t>ה</w:t>
      </w:r>
      <w:r>
        <w:rPr>
          <w:rFonts w:hint="cs"/>
          <w:rtl/>
        </w:rPr>
        <w:t>זרים נתקבלה.</w:t>
      </w:r>
    </w:p>
    <w:p w:rsidR="00427D4D" w:rsidRDefault="00427D4D" w:rsidP="00427D4D">
      <w:pPr>
        <w:rPr>
          <w:rFonts w:hint="cs"/>
          <w:rtl/>
        </w:rPr>
      </w:pPr>
      <w:bookmarkStart w:id="74" w:name="_ETM_Q1_919143"/>
      <w:bookmarkEnd w:id="74"/>
    </w:p>
    <w:p w:rsidR="00427D4D" w:rsidRDefault="00427D4D" w:rsidP="00427D4D">
      <w:pPr>
        <w:pStyle w:val="af"/>
        <w:keepNext/>
        <w:rPr>
          <w:rtl/>
        </w:rPr>
      </w:pPr>
      <w:bookmarkStart w:id="75" w:name="_ETM_Q1_919464"/>
      <w:bookmarkEnd w:id="75"/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427D4D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2. נגד אין, </w:t>
      </w:r>
      <w:bookmarkStart w:id="76" w:name="_ETM_Q1_920243"/>
      <w:bookmarkEnd w:id="76"/>
      <w:r>
        <w:rPr>
          <w:rFonts w:hint="cs"/>
          <w:rtl/>
        </w:rPr>
        <w:t>נמנעים אין. אושר.</w:t>
      </w:r>
    </w:p>
    <w:p w:rsidR="00427D4D" w:rsidRDefault="00427D4D" w:rsidP="00DE2898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יו"ר הכנסת לביטול ישיבת הכנסת מחר, יום שני י"ב בתמוז התשע"ב, 2.7.2012, בשל פטירתו של חה"כ וראש הממשלה לשעבר יצחק שמי</w:t>
      </w:r>
      <w:r w:rsidR="00DE2898">
        <w:rPr>
          <w:rtl/>
        </w:rPr>
        <w:t>ר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427D4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עכשיו אני עובר לנושא הראשון: </w:t>
      </w:r>
      <w:r w:rsidRPr="00427D4D">
        <w:rPr>
          <w:rtl/>
        </w:rPr>
        <w:t>בקשת יו"ר הכנסת לביטול ישיבת הכנסת מחר, יום שני י"ב בתמוז התשע"ב, 2.7.2012, בשל פטירתו של חה"כ וראש הממשלה לשעבר, יצחק שמיר</w:t>
      </w:r>
      <w:r>
        <w:rPr>
          <w:rFonts w:hint="cs"/>
          <w:rtl/>
        </w:rPr>
        <w:t xml:space="preserve"> זכרונו לברכה. </w:t>
      </w:r>
      <w:bookmarkStart w:id="77" w:name="_ETM_Q1_934986"/>
      <w:bookmarkEnd w:id="77"/>
      <w:r>
        <w:rPr>
          <w:rFonts w:hint="cs"/>
          <w:rtl/>
        </w:rPr>
        <w:t>נאזם, בבקשה.</w:t>
      </w:r>
    </w:p>
    <w:p w:rsidR="00427D4D" w:rsidRDefault="00427D4D" w:rsidP="00427D4D">
      <w:pPr>
        <w:rPr>
          <w:rFonts w:hint="cs"/>
          <w:rtl/>
        </w:rPr>
      </w:pPr>
    </w:p>
    <w:p w:rsidR="00427D4D" w:rsidRDefault="00427D4D" w:rsidP="00427D4D">
      <w:pPr>
        <w:pStyle w:val="af1"/>
        <w:keepNext/>
        <w:rPr>
          <w:rFonts w:hint="cs"/>
          <w:rtl/>
        </w:rPr>
      </w:pPr>
      <w:bookmarkStart w:id="78" w:name="_ETM_Q1_936397"/>
      <w:bookmarkStart w:id="79" w:name="_ETM_Q1_939141"/>
      <w:bookmarkEnd w:id="78"/>
      <w:bookmarkEnd w:id="79"/>
      <w:r>
        <w:rPr>
          <w:rtl/>
        </w:rPr>
        <w:t>נאזם בדר: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DE2898">
      <w:pPr>
        <w:rPr>
          <w:rFonts w:hint="cs"/>
          <w:rtl/>
        </w:rPr>
      </w:pPr>
      <w:r>
        <w:rPr>
          <w:rFonts w:hint="cs"/>
          <w:rtl/>
        </w:rPr>
        <w:t xml:space="preserve">טוב, אין הרבה מה להוסיף מעבר למה שהופיע בבקשה, </w:t>
      </w:r>
      <w:bookmarkStart w:id="80" w:name="_ETM_Q1_940850"/>
      <w:bookmarkEnd w:id="80"/>
      <w:r>
        <w:rPr>
          <w:rFonts w:hint="cs"/>
          <w:rtl/>
        </w:rPr>
        <w:t>כמובן</w:t>
      </w:r>
      <w:r w:rsidR="00DE2898">
        <w:rPr>
          <w:rFonts w:hint="cs"/>
          <w:rtl/>
        </w:rPr>
        <w:t>.</w:t>
      </w:r>
      <w:r>
        <w:rPr>
          <w:rFonts w:hint="cs"/>
          <w:rtl/>
        </w:rPr>
        <w:t xml:space="preserve"> לנוכח הנסיבות האלה יש בקשה של יושב-ראש הכנסת </w:t>
      </w:r>
      <w:bookmarkStart w:id="81" w:name="_ETM_Q1_945214"/>
      <w:bookmarkEnd w:id="81"/>
      <w:r>
        <w:rPr>
          <w:rFonts w:hint="cs"/>
          <w:rtl/>
        </w:rPr>
        <w:t>לבטל את הישיבה של היום</w:t>
      </w:r>
      <w:r w:rsidR="00DE2898">
        <w:rPr>
          <w:rFonts w:hint="cs"/>
          <w:rtl/>
        </w:rPr>
        <w:t>,</w:t>
      </w:r>
      <w:r>
        <w:rPr>
          <w:rFonts w:hint="cs"/>
          <w:rtl/>
        </w:rPr>
        <w:t xml:space="preserve"> שזה עניין שבסמכותה של ועדת </w:t>
      </w:r>
      <w:bookmarkStart w:id="82" w:name="_ETM_Q1_948774"/>
      <w:bookmarkEnd w:id="82"/>
      <w:r>
        <w:rPr>
          <w:rFonts w:hint="cs"/>
          <w:rtl/>
        </w:rPr>
        <w:t>הכנסת להחליט. אני מבקש בשמו של יושב-ראש הכנסת.</w:t>
      </w:r>
    </w:p>
    <w:p w:rsidR="00427D4D" w:rsidRDefault="00427D4D" w:rsidP="00427D4D">
      <w:pPr>
        <w:rPr>
          <w:rFonts w:hint="cs"/>
          <w:rtl/>
        </w:rPr>
      </w:pPr>
      <w:bookmarkStart w:id="83" w:name="_ETM_Q1_955154"/>
      <w:bookmarkEnd w:id="83"/>
    </w:p>
    <w:p w:rsidR="00427D4D" w:rsidRDefault="00427D4D" w:rsidP="00427D4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אני מבין </w:t>
      </w:r>
      <w:bookmarkStart w:id="84" w:name="_ETM_Q1_954907"/>
      <w:bookmarkEnd w:id="84"/>
      <w:r>
        <w:rPr>
          <w:rFonts w:hint="cs"/>
          <w:rtl/>
        </w:rPr>
        <w:t>שמחר, יום שלישי מתנהג כיום שלישי רגיל.</w:t>
      </w:r>
    </w:p>
    <w:p w:rsidR="00427D4D" w:rsidRDefault="00427D4D" w:rsidP="00427D4D">
      <w:pPr>
        <w:rPr>
          <w:rFonts w:hint="cs"/>
          <w:rtl/>
        </w:rPr>
      </w:pPr>
      <w:bookmarkStart w:id="85" w:name="_ETM_Q1_957288"/>
      <w:bookmarkEnd w:id="85"/>
    </w:p>
    <w:p w:rsidR="00427D4D" w:rsidRDefault="00427D4D" w:rsidP="00427D4D">
      <w:pPr>
        <w:pStyle w:val="af1"/>
        <w:keepNext/>
        <w:rPr>
          <w:rFonts w:hint="cs"/>
          <w:rtl/>
        </w:rPr>
      </w:pPr>
      <w:bookmarkStart w:id="86" w:name="_ETM_Q1_957571"/>
      <w:bookmarkStart w:id="87" w:name="_ETM_Q1_955799"/>
      <w:bookmarkEnd w:id="86"/>
      <w:bookmarkEnd w:id="87"/>
      <w:r>
        <w:rPr>
          <w:rtl/>
        </w:rPr>
        <w:t>נאזם בדר: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יום שלישי. </w:t>
      </w:r>
      <w:bookmarkStart w:id="88" w:name="_ETM_Q1_957059"/>
      <w:bookmarkEnd w:id="88"/>
      <w:r>
        <w:rPr>
          <w:rFonts w:hint="cs"/>
          <w:rtl/>
        </w:rPr>
        <w:t>ולא כיום שני שנדחה ליום שלישי.</w:t>
      </w:r>
    </w:p>
    <w:p w:rsidR="00427D4D" w:rsidRDefault="00427D4D" w:rsidP="00427D4D">
      <w:pPr>
        <w:rPr>
          <w:rFonts w:hint="cs"/>
          <w:rtl/>
        </w:rPr>
      </w:pPr>
      <w:bookmarkStart w:id="89" w:name="_ETM_Q1_960112"/>
      <w:bookmarkEnd w:id="89"/>
    </w:p>
    <w:p w:rsidR="00427D4D" w:rsidRDefault="00427D4D" w:rsidP="00427D4D">
      <w:pPr>
        <w:pStyle w:val="af"/>
        <w:keepNext/>
        <w:rPr>
          <w:rtl/>
        </w:rPr>
      </w:pPr>
      <w:bookmarkStart w:id="90" w:name="_ETM_Q1_960960"/>
      <w:bookmarkEnd w:id="90"/>
      <w:r>
        <w:rPr>
          <w:rtl/>
        </w:rPr>
        <w:t>היו"ר יריב לוין:</w:t>
      </w:r>
    </w:p>
    <w:p w:rsidR="00427D4D" w:rsidRDefault="00427D4D" w:rsidP="00427D4D">
      <w:pPr>
        <w:pStyle w:val="KeepWithNext"/>
        <w:rPr>
          <w:rtl/>
        </w:rPr>
      </w:pPr>
    </w:p>
    <w:p w:rsidR="00427D4D" w:rsidRDefault="00427D4D" w:rsidP="00427D4D">
      <w:pPr>
        <w:rPr>
          <w:rFonts w:hint="cs"/>
          <w:rtl/>
        </w:rPr>
      </w:pPr>
      <w:r>
        <w:rPr>
          <w:rFonts w:hint="cs"/>
          <w:rtl/>
        </w:rPr>
        <w:t xml:space="preserve">זאת אומרת שאין למעשה הצעות </w:t>
      </w:r>
      <w:bookmarkStart w:id="91" w:name="_ETM_Q1_962193"/>
      <w:bookmarkEnd w:id="91"/>
      <w:r>
        <w:rPr>
          <w:rFonts w:hint="cs"/>
          <w:rtl/>
        </w:rPr>
        <w:t>אי-אמון.</w:t>
      </w:r>
    </w:p>
    <w:p w:rsidR="00427D4D" w:rsidRDefault="00427D4D" w:rsidP="00427D4D">
      <w:pPr>
        <w:rPr>
          <w:rFonts w:hint="cs"/>
          <w:rtl/>
        </w:rPr>
      </w:pPr>
      <w:bookmarkStart w:id="92" w:name="_ETM_Q1_962616"/>
      <w:bookmarkEnd w:id="92"/>
    </w:p>
    <w:p w:rsidR="0044645B" w:rsidRDefault="0044645B" w:rsidP="0044645B">
      <w:pPr>
        <w:pStyle w:val="af1"/>
        <w:keepNext/>
        <w:rPr>
          <w:rFonts w:hint="cs"/>
          <w:rtl/>
        </w:rPr>
      </w:pPr>
      <w:bookmarkStart w:id="93" w:name="_ETM_Q1_963248"/>
      <w:bookmarkEnd w:id="93"/>
      <w:r>
        <w:rPr>
          <w:rtl/>
        </w:rPr>
        <w:t>נאזם בדר: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ועוד שום הצעת חוק שהייתה </w:t>
      </w:r>
      <w:bookmarkStart w:id="94" w:name="_ETM_Q1_963510"/>
      <w:bookmarkEnd w:id="94"/>
      <w:r>
        <w:rPr>
          <w:rFonts w:hint="cs"/>
          <w:rtl/>
        </w:rPr>
        <w:t>אמורה להופיע היום מטעם הממשלה לא נדחתה למחר.</w:t>
      </w:r>
    </w:p>
    <w:p w:rsidR="0044645B" w:rsidRDefault="0044645B" w:rsidP="0044645B">
      <w:pPr>
        <w:rPr>
          <w:rFonts w:hint="cs"/>
          <w:rtl/>
        </w:rPr>
      </w:pPr>
    </w:p>
    <w:p w:rsidR="0044645B" w:rsidRDefault="0044645B" w:rsidP="0044645B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אני מבין, דודו, </w:t>
      </w:r>
      <w:bookmarkStart w:id="95" w:name="_ETM_Q1_969072"/>
      <w:bookmarkEnd w:id="95"/>
      <w:r>
        <w:rPr>
          <w:rFonts w:hint="cs"/>
          <w:rtl/>
        </w:rPr>
        <w:t xml:space="preserve">שהצעות חוק של הוועדה שלך נדחו לעוד שבוע גם כן, </w:t>
      </w:r>
      <w:bookmarkStart w:id="96" w:name="_ETM_Q1_971794"/>
      <w:bookmarkEnd w:id="96"/>
      <w:r>
        <w:rPr>
          <w:rFonts w:hint="cs"/>
          <w:rtl/>
        </w:rPr>
        <w:t>נכון?</w:t>
      </w:r>
    </w:p>
    <w:p w:rsidR="0044645B" w:rsidRDefault="0044645B" w:rsidP="0044645B">
      <w:pPr>
        <w:rPr>
          <w:rFonts w:hint="cs"/>
          <w:rtl/>
        </w:rPr>
      </w:pPr>
      <w:bookmarkStart w:id="97" w:name="_ETM_Q1_975266"/>
      <w:bookmarkEnd w:id="97"/>
    </w:p>
    <w:p w:rsidR="0044645B" w:rsidRDefault="0044645B" w:rsidP="0044645B">
      <w:pPr>
        <w:pStyle w:val="a"/>
        <w:keepNext/>
        <w:rPr>
          <w:rFonts w:hint="cs"/>
          <w:rtl/>
        </w:rPr>
      </w:pPr>
      <w:bookmarkStart w:id="98" w:name="_ETM_Q1_975571"/>
      <w:bookmarkStart w:id="99" w:name="_ETM_Q1_974240"/>
      <w:bookmarkEnd w:id="98"/>
      <w:bookmarkEnd w:id="99"/>
      <w:r>
        <w:rPr>
          <w:rtl/>
        </w:rPr>
        <w:t>דוד רותם: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אני לא יודע למתי הן נדחו. מה זה חשוב?</w:t>
      </w:r>
    </w:p>
    <w:p w:rsidR="0044645B" w:rsidRDefault="0044645B" w:rsidP="0044645B">
      <w:pPr>
        <w:rPr>
          <w:rFonts w:hint="cs"/>
          <w:rtl/>
        </w:rPr>
      </w:pPr>
      <w:bookmarkStart w:id="100" w:name="_ETM_Q1_976729"/>
      <w:bookmarkEnd w:id="100"/>
    </w:p>
    <w:p w:rsidR="0044645B" w:rsidRDefault="0044645B" w:rsidP="0044645B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לא יהיו מחר. זה חשוב לי מפני - - -</w:t>
      </w:r>
    </w:p>
    <w:p w:rsidR="0044645B" w:rsidRDefault="0044645B" w:rsidP="0044645B">
      <w:pPr>
        <w:rPr>
          <w:rFonts w:hint="cs"/>
          <w:rtl/>
        </w:rPr>
      </w:pPr>
      <w:bookmarkStart w:id="101" w:name="_ETM_Q1_977886"/>
      <w:bookmarkEnd w:id="101"/>
    </w:p>
    <w:p w:rsidR="0044645B" w:rsidRDefault="0044645B" w:rsidP="0044645B">
      <w:pPr>
        <w:pStyle w:val="af1"/>
        <w:keepNext/>
        <w:rPr>
          <w:rFonts w:hint="cs"/>
          <w:rtl/>
        </w:rPr>
      </w:pPr>
      <w:bookmarkStart w:id="102" w:name="_ETM_Q1_978182"/>
      <w:bookmarkEnd w:id="102"/>
      <w:r>
        <w:rPr>
          <w:rtl/>
        </w:rPr>
        <w:t>נאזם בדר: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שתי הצעות חוק </w:t>
      </w:r>
      <w:bookmarkStart w:id="103" w:name="_ETM_Q1_980785"/>
      <w:bookmarkEnd w:id="103"/>
      <w:r>
        <w:rPr>
          <w:rFonts w:hint="cs"/>
          <w:rtl/>
        </w:rPr>
        <w:t xml:space="preserve">שבמקור הן פרטיות, בקשתי שהוא יציג אותן מחר כרגיל - </w:t>
      </w:r>
      <w:bookmarkStart w:id="104" w:name="_ETM_Q1_980675"/>
      <w:bookmarkEnd w:id="104"/>
      <w:r>
        <w:rPr>
          <w:rFonts w:hint="cs"/>
          <w:rtl/>
        </w:rPr>
        <w:t>- -</w:t>
      </w:r>
    </w:p>
    <w:p w:rsidR="0044645B" w:rsidRDefault="0044645B" w:rsidP="0044645B">
      <w:pPr>
        <w:rPr>
          <w:rFonts w:hint="cs"/>
          <w:rtl/>
        </w:rPr>
      </w:pPr>
      <w:bookmarkStart w:id="105" w:name="_ETM_Q1_981507"/>
      <w:bookmarkEnd w:id="105"/>
    </w:p>
    <w:p w:rsidR="0044645B" w:rsidRDefault="0044645B" w:rsidP="0044645B">
      <w:pPr>
        <w:pStyle w:val="af"/>
        <w:keepNext/>
        <w:rPr>
          <w:rtl/>
        </w:rPr>
      </w:pPr>
      <w:bookmarkStart w:id="106" w:name="_ETM_Q1_981801"/>
      <w:bookmarkEnd w:id="106"/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אז זה כן יהיה מחר?</w:t>
      </w:r>
    </w:p>
    <w:p w:rsidR="00DE2898" w:rsidRDefault="00DE2898" w:rsidP="0044645B">
      <w:pPr>
        <w:rPr>
          <w:rFonts w:hint="cs"/>
          <w:rtl/>
        </w:rPr>
      </w:pPr>
    </w:p>
    <w:p w:rsidR="0044645B" w:rsidRDefault="0044645B" w:rsidP="0044645B">
      <w:pPr>
        <w:pStyle w:val="a"/>
        <w:keepNext/>
        <w:rPr>
          <w:rFonts w:hint="cs"/>
          <w:rtl/>
        </w:rPr>
      </w:pPr>
      <w:bookmarkStart w:id="107" w:name="_ETM_Q1_986186"/>
      <w:bookmarkEnd w:id="107"/>
      <w:r>
        <w:rPr>
          <w:rtl/>
        </w:rPr>
        <w:t>דוד רותם: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יש לי הצעות חוק פרטיות </w:t>
      </w:r>
      <w:bookmarkStart w:id="108" w:name="_ETM_Q1_988655"/>
      <w:bookmarkEnd w:id="108"/>
      <w:r>
        <w:rPr>
          <w:rFonts w:hint="cs"/>
          <w:rtl/>
        </w:rPr>
        <w:t>שהן מחר ויש לי הצעות חוק ממשלתיות שנדחו לשבוע הבא.</w:t>
      </w:r>
    </w:p>
    <w:p w:rsidR="0044645B" w:rsidRDefault="0044645B" w:rsidP="0044645B">
      <w:pPr>
        <w:rPr>
          <w:rFonts w:hint="cs"/>
          <w:rtl/>
        </w:rPr>
      </w:pPr>
    </w:p>
    <w:p w:rsidR="0044645B" w:rsidRDefault="0044645B" w:rsidP="0044645B">
      <w:pPr>
        <w:pStyle w:val="a"/>
        <w:keepNext/>
        <w:rPr>
          <w:rFonts w:hint="cs"/>
          <w:rtl/>
        </w:rPr>
      </w:pPr>
      <w:bookmarkStart w:id="109" w:name="_ETM_Q1_994534"/>
      <w:bookmarkEnd w:id="109"/>
      <w:r>
        <w:rPr>
          <w:rtl/>
        </w:rPr>
        <w:t>אברהם מיכאלי: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10" w:name="_ETM_Q1_994433"/>
      <w:bookmarkEnd w:id="110"/>
      <w:r>
        <w:rPr>
          <w:rFonts w:hint="cs"/>
          <w:rtl/>
        </w:rPr>
        <w:t>נדחו למחר.</w:t>
      </w:r>
    </w:p>
    <w:p w:rsidR="0044645B" w:rsidRDefault="0044645B" w:rsidP="0044645B">
      <w:pPr>
        <w:rPr>
          <w:rFonts w:hint="cs"/>
          <w:rtl/>
        </w:rPr>
      </w:pPr>
      <w:bookmarkStart w:id="111" w:name="_ETM_Q1_997416"/>
      <w:bookmarkEnd w:id="111"/>
    </w:p>
    <w:p w:rsidR="0044645B" w:rsidRDefault="0044645B" w:rsidP="0044645B">
      <w:pPr>
        <w:pStyle w:val="a"/>
        <w:keepNext/>
        <w:rPr>
          <w:rFonts w:hint="cs"/>
          <w:rtl/>
        </w:rPr>
      </w:pPr>
      <w:bookmarkStart w:id="112" w:name="_ETM_Q1_999369"/>
      <w:bookmarkEnd w:id="112"/>
      <w:r>
        <w:rPr>
          <w:rtl/>
        </w:rPr>
        <w:t>דוד רותם:</w:t>
      </w:r>
    </w:p>
    <w:p w:rsidR="0044645B" w:rsidRDefault="0044645B" w:rsidP="0044645B">
      <w:pPr>
        <w:pStyle w:val="KeepWithNext"/>
        <w:rPr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הכול נדחה לשבוע?</w:t>
      </w:r>
    </w:p>
    <w:p w:rsidR="0044645B" w:rsidRDefault="0044645B" w:rsidP="0044645B">
      <w:pPr>
        <w:rPr>
          <w:rFonts w:hint="cs"/>
          <w:rtl/>
        </w:rPr>
      </w:pPr>
      <w:bookmarkStart w:id="113" w:name="_ETM_Q1_995752"/>
      <w:bookmarkEnd w:id="113"/>
    </w:p>
    <w:p w:rsidR="0044645B" w:rsidRDefault="0044645B" w:rsidP="0044645B">
      <w:pPr>
        <w:pStyle w:val="af"/>
        <w:keepNext/>
        <w:rPr>
          <w:rFonts w:hint="cs"/>
          <w:rtl/>
        </w:rPr>
      </w:pPr>
      <w:bookmarkStart w:id="114" w:name="_ETM_Q1_996248"/>
      <w:bookmarkEnd w:id="114"/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אז צריך לוודא.</w:t>
      </w:r>
    </w:p>
    <w:p w:rsidR="0044645B" w:rsidRDefault="0044645B" w:rsidP="0044645B">
      <w:pPr>
        <w:rPr>
          <w:rFonts w:hint="cs"/>
          <w:rtl/>
        </w:rPr>
      </w:pPr>
      <w:bookmarkStart w:id="115" w:name="_ETM_Q1_1009579"/>
      <w:bookmarkEnd w:id="115"/>
    </w:p>
    <w:p w:rsidR="0044645B" w:rsidRDefault="0044645B" w:rsidP="0044645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רבותי, תגידו לי, מה זה משנה?</w:t>
      </w:r>
    </w:p>
    <w:p w:rsidR="0044645B" w:rsidRDefault="0044645B" w:rsidP="0044645B">
      <w:pPr>
        <w:rPr>
          <w:rFonts w:hint="cs"/>
          <w:rtl/>
        </w:rPr>
      </w:pPr>
      <w:bookmarkStart w:id="116" w:name="_ETM_Q1_1007484"/>
      <w:bookmarkEnd w:id="116"/>
    </w:p>
    <w:p w:rsidR="0044645B" w:rsidRDefault="0044645B" w:rsidP="0044645B">
      <w:pPr>
        <w:pStyle w:val="af"/>
        <w:keepNext/>
        <w:rPr>
          <w:rFonts w:hint="cs"/>
          <w:rtl/>
        </w:rPr>
      </w:pPr>
      <w:bookmarkStart w:id="117" w:name="_ETM_Q1_1007773"/>
      <w:bookmarkEnd w:id="117"/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לי זה משנה באופן אישי. סתם לדעת. יש את הסבים </w:t>
      </w:r>
      <w:bookmarkStart w:id="118" w:name="_ETM_Q1_1014603"/>
      <w:bookmarkEnd w:id="118"/>
      <w:r>
        <w:rPr>
          <w:rFonts w:hint="cs"/>
          <w:rtl/>
        </w:rPr>
        <w:t>והסבתות.</w:t>
      </w:r>
    </w:p>
    <w:p w:rsidR="0044645B" w:rsidRDefault="0044645B" w:rsidP="0044645B">
      <w:pPr>
        <w:rPr>
          <w:rFonts w:hint="cs"/>
          <w:rtl/>
        </w:rPr>
      </w:pPr>
      <w:bookmarkStart w:id="119" w:name="_ETM_Q1_1017608"/>
      <w:bookmarkEnd w:id="119"/>
    </w:p>
    <w:p w:rsidR="0044645B" w:rsidRDefault="0044645B" w:rsidP="0044645B">
      <w:pPr>
        <w:pStyle w:val="a"/>
        <w:keepNext/>
        <w:rPr>
          <w:rFonts w:hint="cs"/>
          <w:rtl/>
        </w:rPr>
      </w:pPr>
      <w:bookmarkStart w:id="120" w:name="_ETM_Q1_1015388"/>
      <w:bookmarkEnd w:id="120"/>
      <w:r>
        <w:rPr>
          <w:rtl/>
        </w:rPr>
        <w:t>דוד רותם: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>נו, אז זה יהיה בשבוע הבא.</w:t>
      </w:r>
    </w:p>
    <w:p w:rsidR="0044645B" w:rsidRDefault="0044645B" w:rsidP="0044645B">
      <w:pPr>
        <w:rPr>
          <w:rFonts w:hint="cs"/>
          <w:rtl/>
        </w:rPr>
      </w:pPr>
      <w:bookmarkStart w:id="121" w:name="_ETM_Q1_1014882"/>
      <w:bookmarkEnd w:id="121"/>
    </w:p>
    <w:p w:rsidR="0044645B" w:rsidRDefault="0044645B" w:rsidP="0044645B">
      <w:pPr>
        <w:pStyle w:val="af"/>
        <w:keepNext/>
        <w:rPr>
          <w:rFonts w:hint="cs"/>
          <w:rtl/>
        </w:rPr>
      </w:pPr>
      <w:bookmarkStart w:id="122" w:name="_ETM_Q1_1015370"/>
      <w:bookmarkEnd w:id="122"/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לא אכפת לי. רק פשוט </w:t>
      </w:r>
      <w:bookmarkStart w:id="123" w:name="_ETM_Q1_1018490"/>
      <w:bookmarkEnd w:id="123"/>
      <w:r>
        <w:rPr>
          <w:rFonts w:hint="cs"/>
          <w:rtl/>
        </w:rPr>
        <w:t>שאני אדע לתכנן את היום שלי.</w:t>
      </w:r>
    </w:p>
    <w:p w:rsidR="0044645B" w:rsidRDefault="0044645B" w:rsidP="0044645B">
      <w:pPr>
        <w:rPr>
          <w:rFonts w:hint="cs"/>
          <w:rtl/>
        </w:rPr>
      </w:pPr>
      <w:bookmarkStart w:id="124" w:name="_ETM_Q1_1018213"/>
      <w:bookmarkEnd w:id="124"/>
    </w:p>
    <w:p w:rsidR="0044645B" w:rsidRDefault="0044645B" w:rsidP="0044645B">
      <w:pPr>
        <w:pStyle w:val="a"/>
        <w:keepNext/>
        <w:rPr>
          <w:rFonts w:hint="cs"/>
          <w:rtl/>
        </w:rPr>
      </w:pPr>
      <w:bookmarkStart w:id="125" w:name="_ETM_Q1_1018486"/>
      <w:bookmarkStart w:id="126" w:name="_ETM_Q1_1020225"/>
      <w:bookmarkEnd w:id="125"/>
      <w:bookmarkEnd w:id="126"/>
      <w:r>
        <w:rPr>
          <w:rtl/>
        </w:rPr>
        <w:t>אברהם מיכאלי: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יש לי אצלו הרבה חוקים, </w:t>
      </w:r>
      <w:bookmarkStart w:id="127" w:name="_ETM_Q1_1019643"/>
      <w:bookmarkEnd w:id="127"/>
      <w:r>
        <w:rPr>
          <w:rFonts w:hint="cs"/>
          <w:rtl/>
        </w:rPr>
        <w:t>זה בסדר.</w:t>
      </w:r>
    </w:p>
    <w:p w:rsidR="0044645B" w:rsidRDefault="0044645B" w:rsidP="0044645B">
      <w:pPr>
        <w:rPr>
          <w:rFonts w:hint="cs"/>
          <w:rtl/>
        </w:rPr>
      </w:pPr>
      <w:bookmarkStart w:id="128" w:name="_ETM_Q1_1023080"/>
      <w:bookmarkEnd w:id="128"/>
    </w:p>
    <w:p w:rsidR="0044645B" w:rsidRDefault="0044645B" w:rsidP="0044645B">
      <w:pPr>
        <w:pStyle w:val="af"/>
        <w:keepNext/>
        <w:rPr>
          <w:rFonts w:hint="cs"/>
          <w:rtl/>
        </w:rPr>
      </w:pPr>
      <w:bookmarkStart w:id="129" w:name="_ETM_Q1_1023840"/>
      <w:bookmarkEnd w:id="129"/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רבותי, מי בעד לאשר את הבקשה של יושב-ראש </w:t>
      </w:r>
      <w:bookmarkStart w:id="130" w:name="_ETM_Q1_1024710"/>
      <w:bookmarkEnd w:id="130"/>
      <w:r>
        <w:rPr>
          <w:rFonts w:hint="cs"/>
          <w:rtl/>
        </w:rPr>
        <w:t>הכנסת?</w:t>
      </w:r>
    </w:p>
    <w:p w:rsidR="0044645B" w:rsidRDefault="0044645B" w:rsidP="0044645B">
      <w:pPr>
        <w:rPr>
          <w:rFonts w:hint="cs"/>
          <w:rtl/>
        </w:rPr>
      </w:pPr>
    </w:p>
    <w:p w:rsidR="00DE2898" w:rsidRDefault="00DE2898" w:rsidP="0044645B">
      <w:pPr>
        <w:pStyle w:val="aa"/>
        <w:keepNext/>
        <w:rPr>
          <w:rFonts w:hint="cs"/>
          <w:b w:val="0"/>
          <w:bCs w:val="0"/>
          <w:rtl/>
        </w:rPr>
      </w:pPr>
    </w:p>
    <w:p w:rsidR="0044645B" w:rsidRPr="00DE2898" w:rsidRDefault="0044645B" w:rsidP="0044645B">
      <w:pPr>
        <w:pStyle w:val="aa"/>
        <w:keepNext/>
        <w:rPr>
          <w:rFonts w:hint="eastAsia"/>
          <w:rtl/>
        </w:rPr>
      </w:pPr>
      <w:r w:rsidRPr="00DE2898">
        <w:rPr>
          <w:rFonts w:hint="eastAsia"/>
          <w:rtl/>
        </w:rPr>
        <w:t>הצבעה</w:t>
      </w:r>
    </w:p>
    <w:p w:rsidR="0044645B" w:rsidRDefault="0044645B" w:rsidP="0044645B">
      <w:pPr>
        <w:pStyle w:val="--"/>
        <w:keepNext/>
        <w:rPr>
          <w:rFonts w:hint="cs"/>
          <w:rtl/>
        </w:rPr>
      </w:pPr>
    </w:p>
    <w:p w:rsidR="0044645B" w:rsidRDefault="0044645B" w:rsidP="004464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אישור בקשת יושב-ראש הכנסת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44645B" w:rsidRDefault="0044645B" w:rsidP="00DE2898">
      <w:pPr>
        <w:jc w:val="center"/>
        <w:rPr>
          <w:rFonts w:hint="cs"/>
          <w:rtl/>
        </w:rPr>
      </w:pPr>
      <w:r>
        <w:rPr>
          <w:rtl/>
        </w:rPr>
        <w:t xml:space="preserve">בקשת יו"ר הכנסת </w:t>
      </w:r>
      <w:r>
        <w:rPr>
          <w:rFonts w:hint="cs"/>
          <w:rtl/>
        </w:rPr>
        <w:t>נתקבלה.</w:t>
      </w:r>
    </w:p>
    <w:p w:rsidR="0044645B" w:rsidRDefault="0044645B" w:rsidP="0044645B">
      <w:pPr>
        <w:jc w:val="center"/>
        <w:rPr>
          <w:rFonts w:hint="cs"/>
          <w:rtl/>
        </w:rPr>
      </w:pPr>
    </w:p>
    <w:p w:rsidR="0044645B" w:rsidRPr="0044645B" w:rsidRDefault="0044645B" w:rsidP="0044645B">
      <w:pPr>
        <w:jc w:val="center"/>
        <w:rPr>
          <w:rFonts w:hint="cs"/>
          <w:rtl/>
        </w:rPr>
      </w:pPr>
    </w:p>
    <w:p w:rsidR="00427D4D" w:rsidRDefault="0044645B" w:rsidP="0044645B">
      <w:pPr>
        <w:pStyle w:val="af"/>
        <w:keepNext/>
        <w:rPr>
          <w:rtl/>
        </w:rPr>
      </w:pPr>
      <w:bookmarkStart w:id="131" w:name="_ETM_Q1_996460"/>
      <w:bookmarkEnd w:id="131"/>
      <w:r>
        <w:rPr>
          <w:rtl/>
        </w:rPr>
        <w:t>היו"ר יריב לוין:</w:t>
      </w:r>
    </w:p>
    <w:p w:rsidR="0044645B" w:rsidRDefault="0044645B" w:rsidP="0044645B">
      <w:pPr>
        <w:pStyle w:val="KeepWithNext"/>
        <w:rPr>
          <w:rFonts w:hint="cs"/>
          <w:rtl/>
        </w:rPr>
      </w:pPr>
    </w:p>
    <w:p w:rsidR="0044645B" w:rsidRDefault="0044645B" w:rsidP="0044645B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132" w:name="_ETM_Q1_1026236"/>
      <w:bookmarkEnd w:id="132"/>
      <w:r>
        <w:rPr>
          <w:rFonts w:hint="cs"/>
          <w:rtl/>
        </w:rPr>
        <w:t>אין נמנעים ואין מתנגדים. הבקשה אושרה.</w:t>
      </w:r>
    </w:p>
    <w:p w:rsidR="003C6054" w:rsidRDefault="003C6054" w:rsidP="0044645B">
      <w:pPr>
        <w:rPr>
          <w:rFonts w:hint="cs"/>
          <w:rtl/>
        </w:rPr>
      </w:pPr>
    </w:p>
    <w:p w:rsidR="00682289" w:rsidRDefault="00682289" w:rsidP="0068228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82289" w:rsidRDefault="00682289" w:rsidP="00682289">
      <w:pPr>
        <w:pStyle w:val="KeepWithNext"/>
        <w:rPr>
          <w:rFonts w:hint="cs"/>
          <w:rtl/>
        </w:rPr>
      </w:pPr>
    </w:p>
    <w:p w:rsidR="00682289" w:rsidRDefault="00782E62" w:rsidP="00682289">
      <w:pPr>
        <w:rPr>
          <w:rFonts w:hint="cs"/>
          <w:rtl/>
        </w:rPr>
      </w:pPr>
      <w:r>
        <w:rPr>
          <w:rFonts w:hint="cs"/>
          <w:rtl/>
        </w:rPr>
        <w:t xml:space="preserve">יש לי שאלה מהותית טכנית. </w:t>
      </w:r>
      <w:bookmarkStart w:id="133" w:name="_ETM_Q1_1035320"/>
      <w:bookmarkEnd w:id="133"/>
      <w:r>
        <w:rPr>
          <w:rFonts w:hint="cs"/>
          <w:rtl/>
        </w:rPr>
        <w:t xml:space="preserve">מסתבר שיש היום בעיה לכוהנים להיכנס לבניין בגלל הטקס </w:t>
      </w:r>
      <w:bookmarkStart w:id="134" w:name="_ETM_Q1_1039809"/>
      <w:bookmarkEnd w:id="134"/>
      <w:r>
        <w:rPr>
          <w:rFonts w:hint="cs"/>
          <w:rtl/>
        </w:rPr>
        <w:t>שנערך. השאלה היא אם מישהו חשב על זה?</w:t>
      </w:r>
    </w:p>
    <w:p w:rsidR="00782E62" w:rsidRDefault="00782E62" w:rsidP="00682289">
      <w:pPr>
        <w:rPr>
          <w:rFonts w:hint="cs"/>
          <w:rtl/>
        </w:rPr>
      </w:pPr>
      <w:bookmarkStart w:id="135" w:name="_ETM_Q1_1041346"/>
      <w:bookmarkEnd w:id="135"/>
    </w:p>
    <w:p w:rsidR="00782E62" w:rsidRDefault="00782E62" w:rsidP="00782E62">
      <w:pPr>
        <w:pStyle w:val="a"/>
        <w:keepNext/>
        <w:rPr>
          <w:rFonts w:hint="cs"/>
          <w:rtl/>
        </w:rPr>
      </w:pPr>
      <w:bookmarkStart w:id="136" w:name="_ETM_Q1_1041898"/>
      <w:bookmarkStart w:id="137" w:name="_ETM_Q1_1039986"/>
      <w:bookmarkEnd w:id="136"/>
      <w:bookmarkEnd w:id="137"/>
      <w:r>
        <w:rPr>
          <w:rtl/>
        </w:rPr>
        <w:t>ארבל אסטרחן:</w:t>
      </w:r>
    </w:p>
    <w:p w:rsidR="00782E62" w:rsidRDefault="00782E62" w:rsidP="00782E62">
      <w:pPr>
        <w:pStyle w:val="KeepWithNext"/>
        <w:rPr>
          <w:rFonts w:hint="cs"/>
          <w:rtl/>
        </w:rPr>
      </w:pPr>
    </w:p>
    <w:p w:rsidR="00782E62" w:rsidRDefault="00782E62" w:rsidP="00782E6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782E62" w:rsidRDefault="00782E62" w:rsidP="00782E62">
      <w:pPr>
        <w:rPr>
          <w:rFonts w:hint="cs"/>
          <w:rtl/>
        </w:rPr>
      </w:pPr>
      <w:bookmarkStart w:id="138" w:name="_ETM_Q1_1043032"/>
      <w:bookmarkEnd w:id="138"/>
    </w:p>
    <w:p w:rsidR="00782E62" w:rsidRDefault="00782E62" w:rsidP="00782E62">
      <w:pPr>
        <w:pStyle w:val="a"/>
        <w:keepNext/>
        <w:rPr>
          <w:rFonts w:hint="cs"/>
          <w:rtl/>
        </w:rPr>
      </w:pPr>
      <w:bookmarkStart w:id="139" w:name="_ETM_Q1_1043319"/>
      <w:bookmarkStart w:id="140" w:name="_ETM_Q1_1041257"/>
      <w:bookmarkEnd w:id="139"/>
      <w:bookmarkEnd w:id="140"/>
      <w:r>
        <w:rPr>
          <w:rtl/>
        </w:rPr>
        <w:t>אברהם מיכאלי:</w:t>
      </w:r>
    </w:p>
    <w:p w:rsidR="00782E62" w:rsidRDefault="00782E62" w:rsidP="00782E62">
      <w:pPr>
        <w:pStyle w:val="KeepWithNext"/>
        <w:rPr>
          <w:rFonts w:hint="cs"/>
          <w:rtl/>
        </w:rPr>
      </w:pPr>
    </w:p>
    <w:p w:rsidR="00782E62" w:rsidRDefault="00782E62" w:rsidP="00782E62">
      <w:pPr>
        <w:rPr>
          <w:rFonts w:hint="cs"/>
          <w:rtl/>
        </w:rPr>
      </w:pPr>
      <w:r>
        <w:rPr>
          <w:rFonts w:hint="cs"/>
          <w:rtl/>
        </w:rPr>
        <w:t>עושים את זה בתוך הבניין ולא עושים את זה ברחבה?</w:t>
      </w:r>
    </w:p>
    <w:p w:rsidR="00782E62" w:rsidRDefault="00782E62" w:rsidP="00782E62">
      <w:pPr>
        <w:rPr>
          <w:rFonts w:hint="cs"/>
          <w:rtl/>
        </w:rPr>
      </w:pPr>
      <w:bookmarkStart w:id="141" w:name="_ETM_Q1_1052939"/>
      <w:bookmarkEnd w:id="141"/>
    </w:p>
    <w:p w:rsidR="00782E62" w:rsidRDefault="00782E62" w:rsidP="00782E62">
      <w:pPr>
        <w:pStyle w:val="af1"/>
        <w:keepNext/>
        <w:rPr>
          <w:rFonts w:hint="cs"/>
          <w:rtl/>
        </w:rPr>
      </w:pPr>
      <w:bookmarkStart w:id="142" w:name="_ETM_Q1_1053228"/>
      <w:bookmarkStart w:id="143" w:name="_ETM_Q1_1048995"/>
      <w:bookmarkStart w:id="144" w:name="_ETM_Q1_1047265"/>
      <w:bookmarkEnd w:id="142"/>
      <w:bookmarkEnd w:id="143"/>
      <w:bookmarkEnd w:id="144"/>
      <w:r>
        <w:rPr>
          <w:rtl/>
        </w:rPr>
        <w:t>נאזם בדר:</w:t>
      </w:r>
    </w:p>
    <w:p w:rsidR="00782E62" w:rsidRDefault="00782E62" w:rsidP="00782E62">
      <w:pPr>
        <w:pStyle w:val="KeepWithNext"/>
        <w:rPr>
          <w:rFonts w:hint="cs"/>
          <w:rtl/>
        </w:rPr>
      </w:pPr>
    </w:p>
    <w:p w:rsidR="00782E62" w:rsidRDefault="00782E62" w:rsidP="00782E62">
      <w:pPr>
        <w:rPr>
          <w:rFonts w:hint="cs"/>
          <w:rtl/>
        </w:rPr>
      </w:pPr>
      <w:r>
        <w:rPr>
          <w:rFonts w:hint="cs"/>
          <w:rtl/>
        </w:rPr>
        <w:t xml:space="preserve">מנכ"ל הכנסת דיבר </w:t>
      </w:r>
      <w:bookmarkStart w:id="145" w:name="_ETM_Q1_1049682"/>
      <w:bookmarkEnd w:id="145"/>
      <w:r>
        <w:rPr>
          <w:rFonts w:hint="cs"/>
          <w:rtl/>
        </w:rPr>
        <w:t>אל כל העובדים וכל האזרחים שכל מי שממשפחת כוהנים - - -</w:t>
      </w:r>
    </w:p>
    <w:p w:rsidR="00782E62" w:rsidRDefault="00782E62" w:rsidP="00782E62">
      <w:pPr>
        <w:rPr>
          <w:rFonts w:hint="cs"/>
          <w:rtl/>
        </w:rPr>
      </w:pPr>
    </w:p>
    <w:p w:rsidR="00782E62" w:rsidRDefault="00782E62" w:rsidP="00782E62">
      <w:pPr>
        <w:pStyle w:val="a"/>
        <w:keepNext/>
        <w:rPr>
          <w:rFonts w:hint="cs"/>
          <w:rtl/>
        </w:rPr>
      </w:pPr>
      <w:bookmarkStart w:id="146" w:name="_ETM_Q1_1054478"/>
      <w:bookmarkEnd w:id="146"/>
      <w:r>
        <w:rPr>
          <w:rtl/>
        </w:rPr>
        <w:t>אברהם מיכאלי:</w:t>
      </w:r>
    </w:p>
    <w:p w:rsidR="00782E62" w:rsidRDefault="00782E62" w:rsidP="00782E62">
      <w:pPr>
        <w:pStyle w:val="KeepWithNext"/>
        <w:rPr>
          <w:rFonts w:hint="cs"/>
          <w:rtl/>
        </w:rPr>
      </w:pPr>
    </w:p>
    <w:p w:rsidR="00782E62" w:rsidRDefault="00782E62" w:rsidP="00782E62">
      <w:pPr>
        <w:rPr>
          <w:rFonts w:hint="cs"/>
          <w:rtl/>
        </w:rPr>
      </w:pPr>
      <w:r>
        <w:rPr>
          <w:rFonts w:hint="cs"/>
          <w:rtl/>
        </w:rPr>
        <w:t xml:space="preserve">השאלה היא אם היה תקדים לזה בכנסת שהטקס הזה </w:t>
      </w:r>
      <w:bookmarkStart w:id="147" w:name="_ETM_Q1_1058175"/>
      <w:bookmarkEnd w:id="147"/>
      <w:r>
        <w:rPr>
          <w:rFonts w:hint="cs"/>
          <w:rtl/>
        </w:rPr>
        <w:t xml:space="preserve">יתנהל בתוך הבניין? אני זוכר בזמנו, רבין זכרונו לברכה, </w:t>
      </w:r>
      <w:bookmarkStart w:id="148" w:name="_ETM_Q1_1064062"/>
      <w:bookmarkEnd w:id="148"/>
      <w:r>
        <w:rPr>
          <w:rFonts w:hint="cs"/>
          <w:rtl/>
        </w:rPr>
        <w:t>היה ברחבה.</w:t>
      </w:r>
    </w:p>
    <w:p w:rsidR="00782E62" w:rsidRDefault="00782E62" w:rsidP="00782E62">
      <w:pPr>
        <w:rPr>
          <w:rFonts w:hint="cs"/>
          <w:rtl/>
        </w:rPr>
      </w:pPr>
      <w:bookmarkStart w:id="149" w:name="_ETM_Q1_1071821"/>
      <w:bookmarkEnd w:id="149"/>
    </w:p>
    <w:p w:rsidR="00782E62" w:rsidRDefault="00207774" w:rsidP="00207774">
      <w:pPr>
        <w:pStyle w:val="af"/>
        <w:keepNext/>
        <w:rPr>
          <w:rFonts w:hint="cs"/>
          <w:rtl/>
        </w:rPr>
      </w:pPr>
      <w:bookmarkStart w:id="150" w:name="_ETM_Q1_1078492"/>
      <w:bookmarkEnd w:id="150"/>
      <w:r>
        <w:rPr>
          <w:rtl/>
        </w:rPr>
        <w:t>היו"ר יריב לוין:</w:t>
      </w:r>
    </w:p>
    <w:p w:rsidR="00207774" w:rsidRDefault="00207774" w:rsidP="00207774">
      <w:pPr>
        <w:pStyle w:val="KeepWithNext"/>
        <w:rPr>
          <w:rFonts w:hint="cs"/>
          <w:rtl/>
        </w:rPr>
      </w:pPr>
    </w:p>
    <w:p w:rsidR="00207774" w:rsidRDefault="00207774" w:rsidP="00207774">
      <w:pPr>
        <w:rPr>
          <w:rFonts w:hint="cs"/>
          <w:rtl/>
        </w:rPr>
      </w:pPr>
      <w:r>
        <w:rPr>
          <w:rFonts w:hint="cs"/>
          <w:rtl/>
        </w:rPr>
        <w:t>יש דברים שאני אפילו לא מתיימר לנסות לפסוק בהם</w:t>
      </w:r>
      <w:bookmarkStart w:id="151" w:name="_ETM_Q1_1080110"/>
      <w:bookmarkEnd w:id="151"/>
      <w:r>
        <w:rPr>
          <w:rFonts w:hint="cs"/>
          <w:rtl/>
        </w:rPr>
        <w:t>. זה לא בסמכות הוועדה להתעסק בסוגיות הלכתיות.</w:t>
      </w:r>
    </w:p>
    <w:p w:rsidR="00207774" w:rsidRDefault="00207774" w:rsidP="00207774">
      <w:pPr>
        <w:rPr>
          <w:rFonts w:hint="cs"/>
          <w:rtl/>
        </w:rPr>
      </w:pPr>
      <w:bookmarkStart w:id="152" w:name="_ETM_Q1_1083145"/>
      <w:bookmarkStart w:id="153" w:name="_ETM_Q1_1083760"/>
      <w:bookmarkEnd w:id="152"/>
      <w:bookmarkEnd w:id="153"/>
    </w:p>
    <w:p w:rsidR="00207774" w:rsidRDefault="00207774" w:rsidP="00207774">
      <w:pPr>
        <w:rPr>
          <w:rFonts w:hint="cs"/>
          <w:rtl/>
        </w:rPr>
      </w:pPr>
      <w:bookmarkStart w:id="154" w:name="_ETM_Q1_1082777"/>
      <w:bookmarkStart w:id="155" w:name="_ETM_Q1_1087003"/>
      <w:bookmarkEnd w:id="154"/>
      <w:bookmarkEnd w:id="155"/>
    </w:p>
    <w:p w:rsidR="00207774" w:rsidRDefault="00207774" w:rsidP="00207774">
      <w:pPr>
        <w:rPr>
          <w:rFonts w:hint="cs"/>
          <w:rtl/>
        </w:rPr>
      </w:pPr>
      <w:bookmarkStart w:id="156" w:name="_ETM_Q1_1087531"/>
      <w:bookmarkEnd w:id="156"/>
    </w:p>
    <w:p w:rsidR="00207774" w:rsidRDefault="00207774" w:rsidP="00207774">
      <w:pPr>
        <w:rPr>
          <w:rFonts w:hint="cs"/>
          <w:rtl/>
        </w:rPr>
      </w:pPr>
      <w:bookmarkStart w:id="157" w:name="_ETM_Q1_1098820"/>
      <w:bookmarkEnd w:id="157"/>
    </w:p>
    <w:p w:rsidR="00207774" w:rsidRDefault="00207774" w:rsidP="00207774">
      <w:pPr>
        <w:pStyle w:val="a0"/>
        <w:keepNext/>
        <w:rPr>
          <w:rFonts w:hint="cs"/>
          <w:rtl/>
        </w:rPr>
      </w:pPr>
      <w:bookmarkStart w:id="158" w:name="_ETM_Q1_1099859"/>
      <w:bookmarkEnd w:id="158"/>
    </w:p>
    <w:p w:rsidR="00207774" w:rsidRDefault="00207774" w:rsidP="00207774">
      <w:pPr>
        <w:pStyle w:val="a0"/>
        <w:keepNext/>
        <w:rPr>
          <w:rFonts w:hint="cs"/>
          <w:rtl/>
        </w:rPr>
      </w:pPr>
      <w:bookmarkStart w:id="159" w:name="_ETM_Q1_1089556"/>
      <w:bookmarkEnd w:id="159"/>
    </w:p>
    <w:p w:rsidR="00207774" w:rsidRDefault="00207774" w:rsidP="00207774">
      <w:pPr>
        <w:pStyle w:val="a0"/>
        <w:keepNext/>
        <w:rPr>
          <w:rFonts w:hint="cs"/>
          <w:rtl/>
        </w:rPr>
      </w:pPr>
      <w:bookmarkStart w:id="160" w:name="_ETM_Q1_1090068"/>
      <w:bookmarkEnd w:id="160"/>
    </w:p>
    <w:p w:rsidR="00207774" w:rsidRDefault="00207774" w:rsidP="00207774">
      <w:pPr>
        <w:pStyle w:val="a0"/>
        <w:keepNext/>
        <w:rPr>
          <w:rFonts w:hint="cs"/>
          <w:rtl/>
        </w:rPr>
      </w:pPr>
      <w:bookmarkStart w:id="161" w:name="_ETM_Q1_1090388"/>
      <w:bookmarkEnd w:id="161"/>
      <w:r>
        <w:rPr>
          <w:rtl/>
        </w:rPr>
        <w:br w:type="page"/>
      </w:r>
    </w:p>
    <w:p w:rsidR="00207774" w:rsidRPr="00207774" w:rsidRDefault="00207774" w:rsidP="003C6054">
      <w:pPr>
        <w:pStyle w:val="a0"/>
        <w:keepNext/>
        <w:rPr>
          <w:rFonts w:hint="cs"/>
          <w:u w:val="none"/>
          <w:rtl/>
        </w:rPr>
      </w:pPr>
      <w:bookmarkStart w:id="162" w:name="_ETM_Q1_1090359"/>
      <w:bookmarkEnd w:id="162"/>
      <w:r w:rsidRPr="00207774">
        <w:rPr>
          <w:u w:val="none"/>
          <w:rtl/>
        </w:rPr>
        <w:t xml:space="preserve">חילופי אישים </w:t>
      </w:r>
      <w:r w:rsidRPr="00207774">
        <w:rPr>
          <w:rFonts w:hint="cs"/>
          <w:u w:val="none"/>
          <w:rtl/>
        </w:rPr>
        <w:t>בוועדה המשותפת של ועדת הכספים וועדת החוקה, חוק ומשפט לדיון בהצעות החוק הבאות</w:t>
      </w:r>
      <w:r w:rsidR="003C6054">
        <w:rPr>
          <w:rFonts w:hint="cs"/>
          <w:u w:val="none"/>
          <w:rtl/>
        </w:rPr>
        <w:t>:</w:t>
      </w:r>
      <w:r w:rsidR="003C6054" w:rsidRPr="002D58FE">
        <w:rPr>
          <w:rFonts w:ascii="Calibri" w:hAnsi="Calibri"/>
          <w:u w:val="none"/>
        </w:rPr>
        <w:t xml:space="preserve"> </w:t>
      </w:r>
    </w:p>
    <w:p w:rsidR="00207774" w:rsidRDefault="00207774" w:rsidP="00207774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1</w:t>
      </w:r>
      <w:r w:rsidRPr="0080629A">
        <w:rPr>
          <w:b w:val="0"/>
          <w:bCs w:val="0"/>
          <w:u w:val="none"/>
          <w:rtl/>
        </w:rPr>
        <w:t>. הצעת חוק ההתייעלות הכלכלית (תיקוני חקיקה ליישום התכנית הכלכלית לשנים 2010-2009) (תיקון מס' 3), התש"ע-2010.</w:t>
      </w:r>
    </w:p>
    <w:p w:rsidR="00207774" w:rsidRPr="0080629A" w:rsidRDefault="00207774" w:rsidP="00207774">
      <w:pPr>
        <w:pStyle w:val="a0"/>
        <w:keepNext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2</w:t>
      </w:r>
      <w:r w:rsidRPr="0080629A">
        <w:rPr>
          <w:b w:val="0"/>
          <w:bCs w:val="0"/>
          <w:u w:val="none"/>
          <w:rtl/>
        </w:rPr>
        <w:t>. הצעת חוק יסוד: תקציב המדינה לשנים 2010-2009 (הוראות מיוחדות) (הוראת השעה) (תיקון), התש"ע-2010.</w:t>
      </w:r>
    </w:p>
    <w:p w:rsidR="00207774" w:rsidRPr="0044645B" w:rsidRDefault="00207774" w:rsidP="00207774">
      <w:pPr>
        <w:rPr>
          <w:rFonts w:hint="cs"/>
        </w:rPr>
      </w:pPr>
    </w:p>
    <w:p w:rsidR="00207774" w:rsidRDefault="00207774" w:rsidP="00207774">
      <w:pPr>
        <w:pStyle w:val="KeepWithNext"/>
        <w:rPr>
          <w:rFonts w:hint="cs"/>
          <w:rtl/>
        </w:rPr>
      </w:pPr>
    </w:p>
    <w:p w:rsidR="00207774" w:rsidRDefault="00207774" w:rsidP="0020777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07774" w:rsidRDefault="00207774" w:rsidP="00207774">
      <w:pPr>
        <w:pStyle w:val="KeepWithNext"/>
        <w:rPr>
          <w:rFonts w:hint="cs"/>
          <w:rtl/>
        </w:rPr>
      </w:pPr>
    </w:p>
    <w:p w:rsidR="00207774" w:rsidRDefault="00207774" w:rsidP="00207774">
      <w:pPr>
        <w:rPr>
          <w:rFonts w:hint="cs"/>
          <w:rtl/>
        </w:rPr>
      </w:pPr>
      <w:bookmarkStart w:id="163" w:name="_ETM_Q1_1027931"/>
      <w:bookmarkEnd w:id="163"/>
      <w:r>
        <w:rPr>
          <w:rFonts w:hint="cs"/>
          <w:rtl/>
        </w:rPr>
        <w:t>אני עובר לנושא של חילופי אישים - - -</w:t>
      </w:r>
    </w:p>
    <w:p w:rsidR="00207774" w:rsidRDefault="00207774" w:rsidP="00207774">
      <w:pPr>
        <w:rPr>
          <w:rFonts w:hint="cs"/>
          <w:rtl/>
        </w:rPr>
      </w:pPr>
    </w:p>
    <w:p w:rsidR="00207774" w:rsidRDefault="00207774" w:rsidP="00207774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07774" w:rsidRDefault="00207774" w:rsidP="00207774">
      <w:pPr>
        <w:pStyle w:val="KeepWithNext"/>
        <w:rPr>
          <w:rFonts w:hint="cs"/>
          <w:rtl/>
        </w:rPr>
      </w:pPr>
    </w:p>
    <w:p w:rsidR="00207774" w:rsidRDefault="00207774" w:rsidP="00207774">
      <w:pPr>
        <w:rPr>
          <w:rFonts w:hint="cs"/>
          <w:rtl/>
        </w:rPr>
      </w:pPr>
      <w:r>
        <w:rPr>
          <w:rFonts w:hint="cs"/>
          <w:rtl/>
        </w:rPr>
        <w:t xml:space="preserve">מה זה חילופי אישים בוועדה </w:t>
      </w:r>
      <w:bookmarkStart w:id="164" w:name="_ETM_Q1_1082462"/>
      <w:bookmarkEnd w:id="164"/>
      <w:r>
        <w:rPr>
          <w:rFonts w:hint="cs"/>
          <w:rtl/>
        </w:rPr>
        <w:t xml:space="preserve">משותפת של ועדת כספים וועדת חוקה? את </w:t>
      </w:r>
      <w:bookmarkStart w:id="165" w:name="_ETM_Q1_1085407"/>
      <w:bookmarkEnd w:id="165"/>
      <w:r>
        <w:rPr>
          <w:rFonts w:hint="cs"/>
          <w:rtl/>
        </w:rPr>
        <w:t>מי רוצים להחליף שם?</w:t>
      </w:r>
    </w:p>
    <w:p w:rsidR="00207774" w:rsidRDefault="00207774" w:rsidP="00207774">
      <w:pPr>
        <w:rPr>
          <w:rFonts w:hint="cs"/>
          <w:rtl/>
        </w:rPr>
      </w:pPr>
      <w:bookmarkStart w:id="166" w:name="_ETM_Q1_1078702"/>
      <w:bookmarkEnd w:id="166"/>
    </w:p>
    <w:p w:rsidR="00207774" w:rsidRDefault="00207774" w:rsidP="00207774">
      <w:pPr>
        <w:pStyle w:val="af"/>
        <w:keepNext/>
        <w:rPr>
          <w:rFonts w:hint="cs"/>
          <w:rtl/>
        </w:rPr>
      </w:pPr>
      <w:bookmarkStart w:id="167" w:name="_ETM_Q1_1079326"/>
      <w:bookmarkEnd w:id="167"/>
      <w:r>
        <w:rPr>
          <w:rtl/>
        </w:rPr>
        <w:t>היו"ר יריב לוין:</w:t>
      </w:r>
    </w:p>
    <w:p w:rsidR="00207774" w:rsidRDefault="00207774" w:rsidP="00207774">
      <w:pPr>
        <w:pStyle w:val="KeepWithNext"/>
        <w:rPr>
          <w:rFonts w:hint="cs"/>
          <w:rtl/>
        </w:rPr>
      </w:pPr>
    </w:p>
    <w:p w:rsidR="00207774" w:rsidRDefault="00207774" w:rsidP="004E13BC">
      <w:pPr>
        <w:rPr>
          <w:rFonts w:hint="cs"/>
          <w:rtl/>
        </w:rPr>
      </w:pPr>
      <w:r>
        <w:rPr>
          <w:rFonts w:hint="cs"/>
          <w:rtl/>
        </w:rPr>
        <w:t xml:space="preserve">לדיון בהצעות החוק הבאות: </w:t>
      </w:r>
      <w:r w:rsidRPr="00207774">
        <w:rPr>
          <w:rtl/>
        </w:rPr>
        <w:t>הצעת חוק ההתייעלות הכלכלית (תיקוני חקיקה ליישום התכנית הכלכלית לשנים 2010-</w:t>
      </w:r>
      <w:r w:rsidR="004E13BC">
        <w:rPr>
          <w:rtl/>
        </w:rPr>
        <w:t>2009) (תיקון מס' 3), התש"ע-2010</w:t>
      </w:r>
      <w:r w:rsidR="004E13BC">
        <w:rPr>
          <w:rFonts w:hint="cs"/>
          <w:rtl/>
        </w:rPr>
        <w:t xml:space="preserve"> ו</w:t>
      </w:r>
      <w:r w:rsidR="004E13BC" w:rsidRPr="00207774">
        <w:rPr>
          <w:rtl/>
        </w:rPr>
        <w:t>הצעת חוק יסוד: תקציב המדינה לשנים 2010-2009 (הוראות מיוחדות) (הוראת השעה) (תיקון), התש"ע-2010</w:t>
      </w:r>
      <w:r w:rsidR="004E13BC">
        <w:rPr>
          <w:rFonts w:hint="cs"/>
          <w:rtl/>
        </w:rPr>
        <w:t>.</w:t>
      </w:r>
    </w:p>
    <w:p w:rsidR="004E13BC" w:rsidRDefault="004E13BC" w:rsidP="004E13BC">
      <w:pPr>
        <w:rPr>
          <w:rFonts w:hint="cs"/>
          <w:rtl/>
        </w:rPr>
      </w:pPr>
      <w:bookmarkStart w:id="168" w:name="_ETM_Q1_1104700"/>
      <w:bookmarkEnd w:id="168"/>
    </w:p>
    <w:p w:rsidR="004E13BC" w:rsidRDefault="004E13BC" w:rsidP="004E13BC">
      <w:pPr>
        <w:rPr>
          <w:rFonts w:hint="cs"/>
          <w:rtl/>
        </w:rPr>
      </w:pPr>
      <w:bookmarkStart w:id="169" w:name="_ETM_Q1_1105252"/>
      <w:bookmarkEnd w:id="169"/>
      <w:r>
        <w:rPr>
          <w:rFonts w:hint="cs"/>
          <w:rtl/>
        </w:rPr>
        <w:t xml:space="preserve">הבקשה היא כזאת: מטעם ועדת הכספים, </w:t>
      </w:r>
      <w:bookmarkStart w:id="170" w:name="_ETM_Q1_1113212"/>
      <w:bookmarkEnd w:id="170"/>
      <w:r>
        <w:rPr>
          <w:rFonts w:hint="cs"/>
          <w:rtl/>
        </w:rPr>
        <w:t xml:space="preserve">בשתי הוועדות המשותפות </w:t>
      </w:r>
      <w:r>
        <w:rPr>
          <w:rtl/>
        </w:rPr>
        <w:t>–</w:t>
      </w:r>
      <w:r>
        <w:rPr>
          <w:rFonts w:hint="cs"/>
          <w:rtl/>
        </w:rPr>
        <w:t xml:space="preserve"> זה שתי ועדות נפרדות, נכון?</w:t>
      </w:r>
    </w:p>
    <w:p w:rsidR="004E13BC" w:rsidRDefault="004E13BC" w:rsidP="004E13BC">
      <w:pPr>
        <w:rPr>
          <w:rFonts w:hint="cs"/>
          <w:rtl/>
        </w:rPr>
      </w:pPr>
      <w:bookmarkStart w:id="171" w:name="_ETM_Q1_1116822"/>
      <w:bookmarkEnd w:id="171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172" w:name="_ETM_Q1_1117509"/>
      <w:bookmarkEnd w:id="172"/>
      <w:r>
        <w:rPr>
          <w:rtl/>
        </w:rPr>
        <w:t>אתי בן-יוסף:</w:t>
      </w:r>
    </w:p>
    <w:p w:rsidR="004E13BC" w:rsidRDefault="004E13BC" w:rsidP="004E13BC">
      <w:pPr>
        <w:pStyle w:val="KeepWithNext"/>
        <w:rPr>
          <w:rFonts w:hint="cs"/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 xml:space="preserve">לא. זאת </w:t>
      </w:r>
      <w:bookmarkStart w:id="173" w:name="_ETM_Q1_1120593"/>
      <w:bookmarkEnd w:id="173"/>
      <w:r>
        <w:rPr>
          <w:rFonts w:hint="cs"/>
          <w:rtl/>
        </w:rPr>
        <w:t>ועדה משותפת של כספים וחוקה שדנה בשתי ההצעות האלה.</w:t>
      </w:r>
    </w:p>
    <w:p w:rsidR="004E13BC" w:rsidRDefault="004E13BC" w:rsidP="004E13BC">
      <w:pPr>
        <w:rPr>
          <w:rFonts w:hint="cs"/>
          <w:rtl/>
        </w:rPr>
      </w:pPr>
      <w:bookmarkStart w:id="174" w:name="_ETM_Q1_1121483"/>
      <w:bookmarkEnd w:id="174"/>
    </w:p>
    <w:p w:rsidR="004E13BC" w:rsidRDefault="004E13BC" w:rsidP="004E13BC">
      <w:pPr>
        <w:pStyle w:val="af"/>
        <w:keepNext/>
        <w:rPr>
          <w:rFonts w:hint="cs"/>
          <w:rtl/>
        </w:rPr>
      </w:pPr>
      <w:bookmarkStart w:id="175" w:name="_ETM_Q1_1121790"/>
      <w:bookmarkEnd w:id="175"/>
      <w:r>
        <w:rPr>
          <w:rtl/>
        </w:rPr>
        <w:t>היו"ר יריב לוין:</w:t>
      </w:r>
    </w:p>
    <w:p w:rsidR="004E13BC" w:rsidRDefault="004E13BC" w:rsidP="004E13BC">
      <w:pPr>
        <w:pStyle w:val="KeepWithNext"/>
        <w:rPr>
          <w:rFonts w:hint="cs"/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 xml:space="preserve">הבנתי. הבקשה </w:t>
      </w:r>
      <w:bookmarkStart w:id="176" w:name="_ETM_Q1_1122530"/>
      <w:bookmarkEnd w:id="176"/>
      <w:r>
        <w:rPr>
          <w:rFonts w:hint="cs"/>
          <w:rtl/>
        </w:rPr>
        <w:t xml:space="preserve">היא כזו: במקום חברת הכנסת רונית תירוש, יכהן מגלי והבה </w:t>
      </w:r>
      <w:bookmarkStart w:id="177" w:name="_ETM_Q1_1126356"/>
      <w:bookmarkEnd w:id="177"/>
      <w:r>
        <w:rPr>
          <w:rFonts w:hint="cs"/>
          <w:rtl/>
        </w:rPr>
        <w:t xml:space="preserve">מטעם סיעת "קדימה"; במקום חיים אורון, שסיים את כהונתו בכנסת, </w:t>
      </w:r>
      <w:bookmarkStart w:id="178" w:name="_ETM_Q1_1130800"/>
      <w:bookmarkEnd w:id="178"/>
      <w:r>
        <w:rPr>
          <w:rFonts w:hint="cs"/>
          <w:rtl/>
        </w:rPr>
        <w:t>תכהן זהבה גלאון מטעם "מרצ".</w:t>
      </w:r>
    </w:p>
    <w:p w:rsidR="004E13BC" w:rsidRDefault="004E13BC" w:rsidP="004E13BC">
      <w:pPr>
        <w:rPr>
          <w:rFonts w:hint="cs"/>
          <w:rtl/>
        </w:rPr>
      </w:pPr>
      <w:bookmarkStart w:id="179" w:name="_ETM_Q1_1133696"/>
      <w:bookmarkEnd w:id="179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180" w:name="_ETM_Q1_1134120"/>
      <w:bookmarkStart w:id="181" w:name="_ETM_Q1_1131573"/>
      <w:bookmarkEnd w:id="180"/>
      <w:bookmarkEnd w:id="181"/>
      <w:r>
        <w:rPr>
          <w:rtl/>
        </w:rPr>
        <w:t>דוד רותם:</w:t>
      </w:r>
    </w:p>
    <w:p w:rsidR="004E13BC" w:rsidRDefault="004E13BC" w:rsidP="004E13BC">
      <w:pPr>
        <w:pStyle w:val="KeepWithNext"/>
        <w:rPr>
          <w:rFonts w:hint="cs"/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מצוין.</w:t>
      </w:r>
    </w:p>
    <w:p w:rsidR="004E13BC" w:rsidRDefault="004E13BC" w:rsidP="004E13BC">
      <w:pPr>
        <w:rPr>
          <w:rFonts w:hint="cs"/>
          <w:rtl/>
        </w:rPr>
      </w:pPr>
      <w:bookmarkStart w:id="182" w:name="_ETM_Q1_1134525"/>
      <w:bookmarkEnd w:id="182"/>
    </w:p>
    <w:p w:rsidR="004E13BC" w:rsidRDefault="004E13BC" w:rsidP="004E13BC">
      <w:pPr>
        <w:pStyle w:val="af"/>
        <w:keepNext/>
        <w:rPr>
          <w:rFonts w:hint="cs"/>
          <w:rtl/>
        </w:rPr>
      </w:pPr>
      <w:bookmarkStart w:id="183" w:name="_ETM_Q1_1134821"/>
      <w:bookmarkEnd w:id="183"/>
      <w:r>
        <w:rPr>
          <w:rtl/>
        </w:rPr>
        <w:t>היו"ר יריב לוין:</w:t>
      </w:r>
    </w:p>
    <w:p w:rsidR="004E13BC" w:rsidRDefault="004E13BC" w:rsidP="004E13BC">
      <w:pPr>
        <w:pStyle w:val="KeepWithNext"/>
        <w:rPr>
          <w:rFonts w:hint="cs"/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4E13BC" w:rsidRDefault="004E13BC" w:rsidP="004E13BC">
      <w:pPr>
        <w:rPr>
          <w:rFonts w:hint="cs"/>
          <w:rtl/>
        </w:rPr>
      </w:pPr>
      <w:bookmarkStart w:id="184" w:name="_ETM_Q1_1134895"/>
      <w:bookmarkEnd w:id="184"/>
    </w:p>
    <w:p w:rsidR="004E13BC" w:rsidRPr="003C6054" w:rsidRDefault="004E13BC" w:rsidP="004E13BC">
      <w:pPr>
        <w:pStyle w:val="aa"/>
        <w:keepNext/>
        <w:rPr>
          <w:rFonts w:hint="eastAsia"/>
          <w:rtl/>
        </w:rPr>
      </w:pPr>
      <w:bookmarkStart w:id="185" w:name="_ETM_Q1_1136583"/>
      <w:bookmarkEnd w:id="185"/>
      <w:r w:rsidRPr="003C6054">
        <w:rPr>
          <w:rFonts w:hint="eastAsia"/>
          <w:rtl/>
        </w:rPr>
        <w:t>הצבעה</w:t>
      </w:r>
    </w:p>
    <w:p w:rsidR="004E13BC" w:rsidRDefault="004E13BC" w:rsidP="004E13BC">
      <w:pPr>
        <w:pStyle w:val="--"/>
        <w:keepNext/>
        <w:rPr>
          <w:rFonts w:hint="cs"/>
          <w:rtl/>
        </w:rPr>
      </w:pPr>
    </w:p>
    <w:p w:rsidR="004E13BC" w:rsidRDefault="004E13BC" w:rsidP="004E13B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 אחד.</w:t>
      </w:r>
    </w:p>
    <w:p w:rsidR="004E13BC" w:rsidRDefault="004E13BC" w:rsidP="004E13B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לחילופי אישים </w:t>
      </w:r>
      <w:r w:rsidRPr="004E13BC">
        <w:rPr>
          <w:rtl/>
        </w:rPr>
        <w:t>בוועדה המשותפת של ועדת הכספים וועדת החוקה, חוק ומשפט לדיון בהצעות החוק</w:t>
      </w:r>
      <w:r>
        <w:rPr>
          <w:rFonts w:hint="cs"/>
          <w:rtl/>
        </w:rPr>
        <w:t>, נתקבלה.</w:t>
      </w:r>
    </w:p>
    <w:p w:rsidR="004E13BC" w:rsidRDefault="004E13BC" w:rsidP="004E13BC">
      <w:pPr>
        <w:rPr>
          <w:rFonts w:hint="cs"/>
          <w:rtl/>
        </w:rPr>
      </w:pPr>
      <w:bookmarkStart w:id="186" w:name="_ETM_Q1_1135674"/>
      <w:bookmarkEnd w:id="186"/>
    </w:p>
    <w:p w:rsidR="004E13BC" w:rsidRDefault="004E13BC" w:rsidP="004E13BC">
      <w:pPr>
        <w:pStyle w:val="af"/>
        <w:keepNext/>
        <w:rPr>
          <w:rtl/>
        </w:rPr>
      </w:pPr>
      <w:bookmarkStart w:id="187" w:name="_ETM_Q1_1136858"/>
      <w:bookmarkEnd w:id="187"/>
      <w:r>
        <w:rPr>
          <w:rtl/>
        </w:rPr>
        <w:t>היו"ר יריב לוין: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פה אחד. אין מתנגדים ואין נמנעים. אושר.</w:t>
      </w:r>
    </w:p>
    <w:p w:rsidR="004E13BC" w:rsidRDefault="004E13BC" w:rsidP="004E13BC">
      <w:pPr>
        <w:rPr>
          <w:rFonts w:hint="cs"/>
          <w:rtl/>
        </w:rPr>
      </w:pPr>
      <w:bookmarkStart w:id="188" w:name="_ETM_Q1_1140382"/>
      <w:bookmarkEnd w:id="188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189" w:name="_ETM_Q1_1138559"/>
      <w:bookmarkEnd w:id="189"/>
      <w:r>
        <w:rPr>
          <w:rtl/>
        </w:rPr>
        <w:t>דוד רותם: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 xml:space="preserve">"מרצ"?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190" w:name="_ETM_Q1_1141391"/>
      <w:bookmarkEnd w:id="190"/>
      <w:r>
        <w:rPr>
          <w:rFonts w:hint="cs"/>
          <w:rtl/>
        </w:rPr>
        <w:t>לא מסכים. אני מתנגד.</w:t>
      </w:r>
    </w:p>
    <w:p w:rsidR="004E13BC" w:rsidRDefault="004E13BC" w:rsidP="004E13BC">
      <w:pPr>
        <w:rPr>
          <w:rFonts w:hint="cs"/>
          <w:rtl/>
        </w:rPr>
      </w:pPr>
      <w:bookmarkStart w:id="191" w:name="_ETM_Q1_1141973"/>
      <w:bookmarkEnd w:id="191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192" w:name="_ETM_Q1_1142272"/>
      <w:bookmarkStart w:id="193" w:name="_ETM_Q1_1139856"/>
      <w:bookmarkEnd w:id="192"/>
      <w:bookmarkEnd w:id="193"/>
      <w:r>
        <w:rPr>
          <w:rtl/>
        </w:rPr>
        <w:t>אברהם מיכאלי: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4E13BC" w:rsidRDefault="004E13BC" w:rsidP="004E13BC">
      <w:pPr>
        <w:rPr>
          <w:rFonts w:hint="cs"/>
          <w:rtl/>
        </w:rPr>
      </w:pPr>
      <w:bookmarkStart w:id="194" w:name="_ETM_Q1_1142312"/>
      <w:bookmarkStart w:id="195" w:name="_ETM_Q1_1143040"/>
      <w:bookmarkEnd w:id="194"/>
      <w:bookmarkEnd w:id="195"/>
    </w:p>
    <w:p w:rsidR="004E13BC" w:rsidRDefault="004E13BC" w:rsidP="004E13B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מאחר שההצבעה הסתיימה, הודעתך נמחקה מהפרוטוקול.</w:t>
      </w:r>
    </w:p>
    <w:p w:rsidR="004E13BC" w:rsidRDefault="004E13BC" w:rsidP="004E13BC">
      <w:pPr>
        <w:rPr>
          <w:rFonts w:hint="cs"/>
          <w:rtl/>
        </w:rPr>
      </w:pPr>
      <w:bookmarkStart w:id="196" w:name="_ETM_Q1_1149473"/>
      <w:bookmarkEnd w:id="196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197" w:name="_ETM_Q1_1150081"/>
      <w:bookmarkEnd w:id="197"/>
      <w:r>
        <w:rPr>
          <w:rtl/>
        </w:rPr>
        <w:t>אברהם מיכאלי: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 xml:space="preserve">הוא יכול </w:t>
      </w:r>
      <w:bookmarkStart w:id="198" w:name="_ETM_Q1_1150896"/>
      <w:bookmarkEnd w:id="198"/>
      <w:r>
        <w:rPr>
          <w:rFonts w:hint="cs"/>
          <w:rtl/>
        </w:rPr>
        <w:t>להגיש רביזיה.</w:t>
      </w:r>
    </w:p>
    <w:p w:rsidR="004E13BC" w:rsidRDefault="004E13BC" w:rsidP="004E13BC">
      <w:pPr>
        <w:rPr>
          <w:rFonts w:hint="cs"/>
          <w:rtl/>
        </w:rPr>
      </w:pPr>
      <w:bookmarkStart w:id="199" w:name="_ETM_Q1_1151554"/>
      <w:bookmarkEnd w:id="199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200" w:name="_ETM_Q1_1151291"/>
      <w:bookmarkEnd w:id="200"/>
      <w:r>
        <w:rPr>
          <w:rtl/>
        </w:rPr>
        <w:t>אתי בן-יוסף: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הוא לא יכול למחוק.</w:t>
      </w:r>
    </w:p>
    <w:p w:rsidR="004E13BC" w:rsidRDefault="004E13BC" w:rsidP="004E13BC">
      <w:pPr>
        <w:rPr>
          <w:rFonts w:hint="cs"/>
          <w:rtl/>
        </w:rPr>
      </w:pPr>
      <w:bookmarkStart w:id="201" w:name="_ETM_Q1_1153222"/>
      <w:bookmarkEnd w:id="201"/>
    </w:p>
    <w:p w:rsidR="004E13BC" w:rsidRDefault="004E13BC" w:rsidP="004E13BC">
      <w:pPr>
        <w:pStyle w:val="a"/>
        <w:keepNext/>
        <w:rPr>
          <w:rFonts w:hint="cs"/>
          <w:rtl/>
        </w:rPr>
      </w:pPr>
      <w:bookmarkStart w:id="202" w:name="_ETM_Q1_1153670"/>
      <w:bookmarkStart w:id="203" w:name="_ETM_Q1_1150836"/>
      <w:bookmarkEnd w:id="202"/>
      <w:bookmarkEnd w:id="203"/>
      <w:r>
        <w:rPr>
          <w:rtl/>
        </w:rPr>
        <w:t>אברהם מיכאלי: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>אתה יכול להגיש רביזיה. זהו?</w:t>
      </w:r>
    </w:p>
    <w:p w:rsidR="004E13BC" w:rsidRDefault="004E13BC" w:rsidP="004E13BC">
      <w:pPr>
        <w:rPr>
          <w:rFonts w:hint="cs"/>
          <w:rtl/>
        </w:rPr>
      </w:pPr>
      <w:bookmarkStart w:id="204" w:name="_ETM_Q1_1155504"/>
      <w:bookmarkEnd w:id="204"/>
    </w:p>
    <w:p w:rsidR="004E13BC" w:rsidRDefault="004E13BC" w:rsidP="004E13BC">
      <w:pPr>
        <w:pStyle w:val="af"/>
        <w:keepNext/>
        <w:rPr>
          <w:rtl/>
        </w:rPr>
      </w:pPr>
      <w:bookmarkStart w:id="205" w:name="_ETM_Q1_1156072"/>
      <w:bookmarkEnd w:id="205"/>
      <w:r>
        <w:rPr>
          <w:rtl/>
        </w:rPr>
        <w:t>היו"ר יריב לוין:</w:t>
      </w:r>
    </w:p>
    <w:p w:rsidR="004E13BC" w:rsidRDefault="004E13BC" w:rsidP="004E13BC">
      <w:pPr>
        <w:pStyle w:val="KeepWithNext"/>
        <w:rPr>
          <w:rtl/>
        </w:rPr>
      </w:pPr>
    </w:p>
    <w:p w:rsidR="004E13BC" w:rsidRDefault="004E13BC" w:rsidP="004E13BC">
      <w:pPr>
        <w:rPr>
          <w:rFonts w:hint="cs"/>
          <w:rtl/>
        </w:rPr>
      </w:pPr>
      <w:r>
        <w:rPr>
          <w:rFonts w:hint="cs"/>
          <w:rtl/>
        </w:rPr>
        <w:t xml:space="preserve">רבותי, תודה </w:t>
      </w:r>
      <w:bookmarkStart w:id="206" w:name="_ETM_Q1_1158218"/>
      <w:bookmarkEnd w:id="206"/>
      <w:r>
        <w:rPr>
          <w:rFonts w:hint="cs"/>
          <w:rtl/>
        </w:rPr>
        <w:t>רבה. הישיבה נעולה.</w:t>
      </w:r>
    </w:p>
    <w:p w:rsidR="003C6054" w:rsidRDefault="003C6054" w:rsidP="004E13BC">
      <w:pPr>
        <w:rPr>
          <w:rFonts w:hint="cs"/>
          <w:rtl/>
        </w:rPr>
      </w:pPr>
    </w:p>
    <w:p w:rsidR="004E13BC" w:rsidRDefault="004E13BC" w:rsidP="004E13BC">
      <w:pPr>
        <w:rPr>
          <w:rFonts w:hint="cs"/>
          <w:rtl/>
        </w:rPr>
      </w:pPr>
      <w:bookmarkStart w:id="207" w:name="_ETM_Q1_1161347"/>
      <w:bookmarkEnd w:id="207"/>
    </w:p>
    <w:p w:rsidR="004E13BC" w:rsidRDefault="004E13BC" w:rsidP="004E13BC">
      <w:pPr>
        <w:pStyle w:val="af4"/>
        <w:keepNext/>
        <w:rPr>
          <w:rtl/>
        </w:rPr>
      </w:pPr>
      <w:bookmarkStart w:id="208" w:name="_ETM_Q1_1161939"/>
      <w:bookmarkEnd w:id="208"/>
      <w:r>
        <w:rPr>
          <w:rtl/>
        </w:rPr>
        <w:t>הישיבה ננעלה בשעה 11:</w:t>
      </w:r>
      <w:r>
        <w:rPr>
          <w:rFonts w:hint="cs"/>
          <w:rtl/>
        </w:rPr>
        <w:t>10</w:t>
      </w:r>
      <w:r>
        <w:rPr>
          <w:rtl/>
        </w:rPr>
        <w:t>.</w:t>
      </w:r>
    </w:p>
    <w:p w:rsidR="004E13BC" w:rsidRDefault="004E13BC" w:rsidP="004E13BC">
      <w:pPr>
        <w:pStyle w:val="KeepWithNext"/>
        <w:rPr>
          <w:rtl/>
        </w:rPr>
      </w:pPr>
    </w:p>
    <w:p w:rsidR="004E13BC" w:rsidRPr="004E13BC" w:rsidRDefault="004E13BC" w:rsidP="004E13BC">
      <w:pPr>
        <w:rPr>
          <w:rtl/>
        </w:rPr>
      </w:pPr>
    </w:p>
    <w:p w:rsidR="004E13BC" w:rsidRPr="004E13BC" w:rsidRDefault="004E13BC" w:rsidP="004E13BC">
      <w:pPr>
        <w:rPr>
          <w:rtl/>
        </w:rPr>
      </w:pPr>
    </w:p>
    <w:p w:rsidR="004E13BC" w:rsidRPr="004E13BC" w:rsidRDefault="004E13BC" w:rsidP="004E13BC">
      <w:pPr>
        <w:pStyle w:val="ab"/>
        <w:rPr>
          <w:rFonts w:hint="cs"/>
          <w:rtl/>
        </w:rPr>
      </w:pPr>
    </w:p>
    <w:p w:rsidR="00207774" w:rsidRDefault="00207774" w:rsidP="00207774">
      <w:pPr>
        <w:rPr>
          <w:rFonts w:hint="cs"/>
          <w:rtl/>
        </w:rPr>
      </w:pPr>
    </w:p>
    <w:p w:rsidR="00207774" w:rsidRPr="00207774" w:rsidRDefault="00207774" w:rsidP="00207774">
      <w:pPr>
        <w:rPr>
          <w:rFonts w:hint="cs"/>
          <w:rtl/>
        </w:rPr>
      </w:pPr>
    </w:p>
    <w:sectPr w:rsidR="00207774" w:rsidRPr="00207774" w:rsidSect="002B4FF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58FE" w:rsidRDefault="002D58FE">
      <w:r>
        <w:separator/>
      </w:r>
    </w:p>
  </w:endnote>
  <w:endnote w:type="continuationSeparator" w:id="0">
    <w:p w:rsidR="002D58FE" w:rsidRDefault="002D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58FE" w:rsidRDefault="002D58FE">
      <w:r>
        <w:separator/>
      </w:r>
    </w:p>
  </w:footnote>
  <w:footnote w:type="continuationSeparator" w:id="0">
    <w:p w:rsidR="002D58FE" w:rsidRDefault="002D5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3BC" w:rsidRDefault="004E13B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E13BC" w:rsidRDefault="004E13B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3BC" w:rsidRDefault="004E13B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054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4E13BC" w:rsidRPr="00CC5815" w:rsidRDefault="004E13BC" w:rsidP="008E5E3F">
    <w:pPr>
      <w:pStyle w:val="Header"/>
      <w:ind w:firstLine="0"/>
    </w:pPr>
    <w:r>
      <w:rPr>
        <w:rtl/>
      </w:rPr>
      <w:t xml:space="preserve">ועדת הכנסת </w:t>
    </w:r>
  </w:p>
  <w:p w:rsidR="004E13BC" w:rsidRPr="00CC5815" w:rsidRDefault="004E13BC" w:rsidP="008E5E3F">
    <w:pPr>
      <w:pStyle w:val="Header"/>
      <w:ind w:firstLine="0"/>
      <w:rPr>
        <w:rFonts w:hint="cs"/>
        <w:rtl/>
      </w:rPr>
    </w:pPr>
    <w:r>
      <w:rPr>
        <w:rtl/>
      </w:rPr>
      <w:t xml:space="preserve"> 02/07/2012 </w:t>
    </w:r>
  </w:p>
  <w:p w:rsidR="004E13BC" w:rsidRPr="00CC5815" w:rsidRDefault="004E13BC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3999907">
    <w:abstractNumId w:val="0"/>
  </w:num>
  <w:num w:numId="2" w16cid:durableId="92426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26E6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07774"/>
    <w:rsid w:val="00227FEF"/>
    <w:rsid w:val="00261554"/>
    <w:rsid w:val="00275C03"/>
    <w:rsid w:val="00280D58"/>
    <w:rsid w:val="002B4FF9"/>
    <w:rsid w:val="002D58FE"/>
    <w:rsid w:val="00303B4C"/>
    <w:rsid w:val="00340AFA"/>
    <w:rsid w:val="00366CFB"/>
    <w:rsid w:val="00373508"/>
    <w:rsid w:val="003C279D"/>
    <w:rsid w:val="003C6054"/>
    <w:rsid w:val="003F0A5F"/>
    <w:rsid w:val="00420E41"/>
    <w:rsid w:val="00424C94"/>
    <w:rsid w:val="00427D4D"/>
    <w:rsid w:val="0044645B"/>
    <w:rsid w:val="00451746"/>
    <w:rsid w:val="00470EAC"/>
    <w:rsid w:val="00484F7E"/>
    <w:rsid w:val="00495FD8"/>
    <w:rsid w:val="004B0A65"/>
    <w:rsid w:val="004B1BE9"/>
    <w:rsid w:val="004E13BC"/>
    <w:rsid w:val="004E5368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82289"/>
    <w:rsid w:val="00695A47"/>
    <w:rsid w:val="006A0831"/>
    <w:rsid w:val="006A0CB7"/>
    <w:rsid w:val="006F0259"/>
    <w:rsid w:val="00702755"/>
    <w:rsid w:val="0070472C"/>
    <w:rsid w:val="00782E62"/>
    <w:rsid w:val="007872B4"/>
    <w:rsid w:val="0080629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2B4D"/>
    <w:rsid w:val="00A66020"/>
    <w:rsid w:val="00AB02EE"/>
    <w:rsid w:val="00AD6FFC"/>
    <w:rsid w:val="00AF31E6"/>
    <w:rsid w:val="00AF4150"/>
    <w:rsid w:val="00B120B2"/>
    <w:rsid w:val="00B27A0C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E2898"/>
    <w:rsid w:val="00E61903"/>
    <w:rsid w:val="00E64116"/>
    <w:rsid w:val="00EB057D"/>
    <w:rsid w:val="00EB5C85"/>
    <w:rsid w:val="00EE09AD"/>
    <w:rsid w:val="00F023F7"/>
    <w:rsid w:val="00F053E5"/>
    <w:rsid w:val="00F10D2D"/>
    <w:rsid w:val="00F16831"/>
    <w:rsid w:val="00F41C33"/>
    <w:rsid w:val="00F423F1"/>
    <w:rsid w:val="00F53584"/>
    <w:rsid w:val="00F549E5"/>
    <w:rsid w:val="00F559CE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8119E6-1F60-48E4-BBE7-59B09E4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7774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4E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