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0153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7338ED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90153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901532" w:rsidP="007A6B8B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7A6B8B" w:rsidRPr="007A6B8B">
        <w:rPr>
          <w:b/>
          <w:bCs/>
          <w:rtl/>
        </w:rPr>
        <w:t>300</w:t>
      </w:r>
    </w:p>
    <w:p w:rsidR="00E64116" w:rsidRPr="008713A4" w:rsidRDefault="0090153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90153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ה' באב התשע"ב (24 ביולי 2012), שעה 10:50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7A6B8B" w:rsidP="007A6B8B">
      <w:pPr>
        <w:ind w:firstLine="0"/>
        <w:rPr>
          <w:rFonts w:hint="cs"/>
          <w:rtl/>
        </w:rPr>
      </w:pPr>
      <w:r>
        <w:rPr>
          <w:rtl/>
        </w:rPr>
        <w:t>בקשת יושב</w:t>
      </w:r>
      <w:r>
        <w:rPr>
          <w:rFonts w:hint="cs"/>
          <w:rtl/>
        </w:rPr>
        <w:t>-</w:t>
      </w:r>
      <w:r>
        <w:rPr>
          <w:rtl/>
        </w:rPr>
        <w:t xml:space="preserve">ראש </w:t>
      </w:r>
      <w:r>
        <w:rPr>
          <w:rFonts w:hint="cs"/>
          <w:rtl/>
        </w:rPr>
        <w:t xml:space="preserve">הכנסת </w:t>
      </w:r>
      <w:r>
        <w:rPr>
          <w:rtl/>
        </w:rPr>
        <w:t>להקדמת הדיון בהצעת חוק</w:t>
      </w:r>
      <w:r>
        <w:rPr>
          <w:rFonts w:hint="cs"/>
          <w:rtl/>
        </w:rPr>
        <w:t xml:space="preserve"> משכן הכנסת, רחבתו ומשמר הכנסת (תיקון מס' 15) (שיפוט משמעתי), התשע"ב-2012, לפני הקריאה הראשונה</w:t>
      </w:r>
    </w:p>
    <w:p w:rsidR="00901532" w:rsidRDefault="00901532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901532" w:rsidRPr="00901532" w:rsidRDefault="00901532" w:rsidP="008320F6">
      <w:pPr>
        <w:ind w:firstLine="0"/>
        <w:outlineLvl w:val="0"/>
        <w:rPr>
          <w:rtl/>
        </w:rPr>
      </w:pPr>
      <w:r w:rsidRPr="00901532">
        <w:rPr>
          <w:rtl/>
        </w:rPr>
        <w:t>יריב לוין – היו"ר</w:t>
      </w:r>
    </w:p>
    <w:p w:rsidR="00901532" w:rsidRPr="00901532" w:rsidRDefault="00901532" w:rsidP="008320F6">
      <w:pPr>
        <w:ind w:firstLine="0"/>
        <w:outlineLvl w:val="0"/>
        <w:rPr>
          <w:rtl/>
        </w:rPr>
      </w:pPr>
      <w:r w:rsidRPr="00901532">
        <w:rPr>
          <w:rtl/>
        </w:rPr>
        <w:t>רוברט אילטוב</w:t>
      </w:r>
    </w:p>
    <w:p w:rsidR="00901532" w:rsidRPr="00901532" w:rsidRDefault="00901532" w:rsidP="008320F6">
      <w:pPr>
        <w:ind w:firstLine="0"/>
        <w:outlineLvl w:val="0"/>
        <w:rPr>
          <w:rtl/>
        </w:rPr>
      </w:pPr>
      <w:r w:rsidRPr="00901532">
        <w:rPr>
          <w:rtl/>
        </w:rPr>
        <w:t>עינת וילף</w:t>
      </w:r>
    </w:p>
    <w:p w:rsidR="00901532" w:rsidRPr="00901532" w:rsidRDefault="00901532" w:rsidP="008320F6">
      <w:pPr>
        <w:ind w:firstLine="0"/>
        <w:outlineLvl w:val="0"/>
        <w:rPr>
          <w:rtl/>
        </w:rPr>
      </w:pPr>
      <w:r w:rsidRPr="00901532">
        <w:rPr>
          <w:rtl/>
        </w:rPr>
        <w:t>נסים זאב</w:t>
      </w:r>
    </w:p>
    <w:p w:rsidR="00901532" w:rsidRPr="00901532" w:rsidRDefault="00901532" w:rsidP="008320F6">
      <w:pPr>
        <w:ind w:firstLine="0"/>
        <w:outlineLvl w:val="0"/>
        <w:rPr>
          <w:rtl/>
        </w:rPr>
      </w:pPr>
      <w:r w:rsidRPr="00901532">
        <w:rPr>
          <w:rtl/>
        </w:rPr>
        <w:t>ציון פיניאן</w:t>
      </w:r>
    </w:p>
    <w:p w:rsidR="00901532" w:rsidRDefault="00901532" w:rsidP="008320F6">
      <w:pPr>
        <w:ind w:firstLine="0"/>
        <w:outlineLvl w:val="0"/>
        <w:rPr>
          <w:rtl/>
        </w:rPr>
      </w:pPr>
      <w:r w:rsidRPr="00901532">
        <w:rPr>
          <w:rtl/>
        </w:rPr>
        <w:t>דוד רותם</w:t>
      </w:r>
    </w:p>
    <w:p w:rsidR="00E64116" w:rsidRPr="008713A4" w:rsidRDefault="00E64116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7338ED" w:rsidRDefault="007338E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כץ</w:t>
      </w:r>
    </w:p>
    <w:p w:rsidR="007A6B8B" w:rsidRDefault="007A6B8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מרינה סולודקין</w:t>
      </w:r>
    </w:p>
    <w:p w:rsidR="007338ED" w:rsidRDefault="007338E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כרמל שאמה-הכהן</w:t>
      </w:r>
    </w:p>
    <w:p w:rsidR="007A6B8B" w:rsidRDefault="007A6B8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שכיב שנאן</w:t>
      </w:r>
    </w:p>
    <w:p w:rsidR="007A6B8B" w:rsidRDefault="007A6B8B" w:rsidP="008320F6">
      <w:pPr>
        <w:ind w:firstLine="0"/>
        <w:outlineLvl w:val="0"/>
        <w:rPr>
          <w:rFonts w:hint="cs"/>
          <w:rtl/>
        </w:rPr>
      </w:pPr>
    </w:p>
    <w:p w:rsidR="007A6B8B" w:rsidRPr="008713A4" w:rsidRDefault="007A6B8B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264"/>
        <w:gridCol w:w="222"/>
        <w:gridCol w:w="222"/>
      </w:tblGrid>
      <w:tr w:rsidR="007A6B8B" w:rsidTr="00FA578A">
        <w:tc>
          <w:tcPr>
            <w:tcW w:w="0" w:type="auto"/>
            <w:shd w:val="clear" w:color="auto" w:fill="auto"/>
          </w:tcPr>
          <w:p w:rsidR="007A6B8B" w:rsidRDefault="007A6B8B" w:rsidP="00FA578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ירדנה מלר-הורוביץ מזכירת הכנסת</w:t>
            </w:r>
          </w:p>
        </w:tc>
        <w:tc>
          <w:tcPr>
            <w:tcW w:w="0" w:type="auto"/>
            <w:shd w:val="clear" w:color="auto" w:fill="auto"/>
          </w:tcPr>
          <w:p w:rsidR="007A6B8B" w:rsidRDefault="007A6B8B" w:rsidP="00FA578A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7A6B8B" w:rsidRDefault="007A6B8B" w:rsidP="00FA578A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7A6B8B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</w:p>
    <w:p w:rsidR="00E64116" w:rsidRPr="008713A4" w:rsidRDefault="00901532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0153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7A6B8B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7A6B8B" w:rsidP="007A6B8B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Pr="008713A4" w:rsidRDefault="00901532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:rsidR="00901532" w:rsidRDefault="00E64116" w:rsidP="00396E6F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7A6B8B">
        <w:rPr>
          <w:rtl/>
        </w:rPr>
        <w:lastRenderedPageBreak/>
        <w:t>בקשת יושב</w:t>
      </w:r>
      <w:r w:rsidR="007A6B8B">
        <w:rPr>
          <w:rFonts w:hint="cs"/>
          <w:rtl/>
        </w:rPr>
        <w:t>-</w:t>
      </w:r>
      <w:r w:rsidR="00901532">
        <w:rPr>
          <w:rtl/>
        </w:rPr>
        <w:t xml:space="preserve">ראש </w:t>
      </w:r>
      <w:r w:rsidR="00396E6F">
        <w:rPr>
          <w:rFonts w:hint="cs"/>
          <w:rtl/>
        </w:rPr>
        <w:t xml:space="preserve">הכנסת </w:t>
      </w:r>
      <w:r w:rsidR="00901532">
        <w:rPr>
          <w:rtl/>
        </w:rPr>
        <w:t>להקדמת הדיון בהצעת חוק</w:t>
      </w:r>
      <w:r w:rsidR="00396E6F">
        <w:rPr>
          <w:rFonts w:hint="cs"/>
          <w:rtl/>
        </w:rPr>
        <w:t xml:space="preserve"> משכן הכנסת, רחבתו </w:t>
      </w:r>
      <w:bookmarkStart w:id="0" w:name="_ETM_Q1_1009000"/>
      <w:bookmarkEnd w:id="0"/>
      <w:r w:rsidR="00396E6F">
        <w:rPr>
          <w:rFonts w:hint="cs"/>
          <w:rtl/>
        </w:rPr>
        <w:t xml:space="preserve">ומשמר הכנסת (תיקון מס' 15) </w:t>
      </w:r>
      <w:r w:rsidR="007A6B8B">
        <w:rPr>
          <w:rFonts w:hint="cs"/>
          <w:rtl/>
        </w:rPr>
        <w:t>(שיפוט משמעתי), התשע"ב-2012, לפני הקריאה הראשונה</w:t>
      </w:r>
    </w:p>
    <w:p w:rsidR="00901532" w:rsidRDefault="00901532" w:rsidP="00901532">
      <w:pPr>
        <w:pStyle w:val="KeepWithNext"/>
        <w:rPr>
          <w:rFonts w:hint="cs"/>
          <w:rtl/>
        </w:rPr>
      </w:pPr>
    </w:p>
    <w:p w:rsidR="007872B4" w:rsidRDefault="007872B4" w:rsidP="00901532">
      <w:pPr>
        <w:rPr>
          <w:rFonts w:hint="cs"/>
          <w:rtl/>
        </w:rPr>
      </w:pPr>
    </w:p>
    <w:p w:rsidR="00901532" w:rsidRDefault="00901532" w:rsidP="00901532">
      <w:pPr>
        <w:pStyle w:val="af"/>
        <w:keepNext/>
        <w:rPr>
          <w:rFonts w:hint="cs"/>
          <w:rtl/>
        </w:rPr>
      </w:pPr>
      <w:bookmarkStart w:id="1" w:name="_ETM_Q1_310000"/>
      <w:bookmarkEnd w:id="1"/>
      <w:r>
        <w:rPr>
          <w:rtl/>
        </w:rPr>
        <w:t>היו"ר יריב לוין:</w:t>
      </w:r>
    </w:p>
    <w:p w:rsidR="00901532" w:rsidRDefault="00901532" w:rsidP="00901532">
      <w:pPr>
        <w:pStyle w:val="KeepWithNext"/>
        <w:rPr>
          <w:rFonts w:hint="cs"/>
          <w:rtl/>
        </w:rPr>
      </w:pPr>
    </w:p>
    <w:p w:rsidR="002956F9" w:rsidRDefault="00901532" w:rsidP="002956F9">
      <w:pPr>
        <w:rPr>
          <w:rFonts w:hint="cs"/>
          <w:rtl/>
        </w:rPr>
      </w:pPr>
      <w:r>
        <w:rPr>
          <w:rFonts w:hint="cs"/>
          <w:rtl/>
        </w:rPr>
        <w:t xml:space="preserve">בוקר טוב, אני </w:t>
      </w:r>
      <w:r w:rsidR="007A6B8B">
        <w:rPr>
          <w:rFonts w:hint="cs"/>
          <w:rtl/>
        </w:rPr>
        <w:t xml:space="preserve">רוצה </w:t>
      </w:r>
      <w:bookmarkStart w:id="2" w:name="_ETM_Q1_1032643"/>
      <w:bookmarkEnd w:id="2"/>
      <w:r w:rsidR="007A6B8B">
        <w:rPr>
          <w:rFonts w:hint="cs"/>
          <w:rtl/>
        </w:rPr>
        <w:t>ל</w:t>
      </w:r>
      <w:r>
        <w:rPr>
          <w:rFonts w:hint="cs"/>
          <w:rtl/>
        </w:rPr>
        <w:t>פת</w:t>
      </w:r>
      <w:r w:rsidR="007A6B8B">
        <w:rPr>
          <w:rFonts w:hint="cs"/>
          <w:rtl/>
        </w:rPr>
        <w:t>ו</w:t>
      </w:r>
      <w:r>
        <w:rPr>
          <w:rFonts w:hint="cs"/>
          <w:rtl/>
        </w:rPr>
        <w:t xml:space="preserve">ח את </w:t>
      </w:r>
      <w:r w:rsidR="007A6B8B">
        <w:rPr>
          <w:rFonts w:hint="cs"/>
          <w:rtl/>
        </w:rPr>
        <w:t>הישיבה</w:t>
      </w:r>
      <w:r w:rsidR="00396E6F">
        <w:rPr>
          <w:rFonts w:hint="cs"/>
          <w:rtl/>
        </w:rPr>
        <w:t xml:space="preserve"> הראשונה, שהיא לא הישיבה שלשמה </w:t>
      </w:r>
      <w:bookmarkStart w:id="3" w:name="_ETM_Q1_1040000"/>
      <w:bookmarkEnd w:id="3"/>
      <w:r w:rsidR="00396E6F">
        <w:rPr>
          <w:rFonts w:hint="cs"/>
          <w:rtl/>
        </w:rPr>
        <w:t>נאסף רוב העם</w:t>
      </w:r>
      <w:r w:rsidR="002956F9">
        <w:rPr>
          <w:rFonts w:hint="cs"/>
          <w:rtl/>
        </w:rPr>
        <w:t>, אלא ישיבה מוקדמת קצרה</w:t>
      </w:r>
      <w:r w:rsidR="00396E6F">
        <w:rPr>
          <w:rFonts w:hint="cs"/>
          <w:rtl/>
        </w:rPr>
        <w:t xml:space="preserve">. </w:t>
      </w:r>
      <w:r>
        <w:rPr>
          <w:rFonts w:hint="cs"/>
          <w:rtl/>
        </w:rPr>
        <w:t>על סדר</w:t>
      </w:r>
      <w:bookmarkStart w:id="4" w:name="_ETM_Q1_324000"/>
      <w:bookmarkEnd w:id="4"/>
      <w:r>
        <w:rPr>
          <w:rFonts w:hint="cs"/>
          <w:rtl/>
        </w:rPr>
        <w:t>-</w:t>
      </w:r>
      <w:r w:rsidR="002956F9">
        <w:rPr>
          <w:rFonts w:hint="cs"/>
          <w:rtl/>
        </w:rPr>
        <w:t xml:space="preserve">יומנו: </w:t>
      </w:r>
      <w:r w:rsidR="002956F9" w:rsidRPr="002956F9">
        <w:rPr>
          <w:rtl/>
        </w:rPr>
        <w:t>בקש</w:t>
      </w:r>
      <w:r w:rsidR="002956F9">
        <w:rPr>
          <w:rFonts w:hint="cs"/>
          <w:rtl/>
        </w:rPr>
        <w:t>ה</w:t>
      </w:r>
      <w:r w:rsidR="002956F9" w:rsidRPr="002956F9">
        <w:rPr>
          <w:rtl/>
        </w:rPr>
        <w:t xml:space="preserve"> להקדמת הדיון בהצעת חוק משכן הכנסת, רחבתו ומשמר הכנסת (תיקון מס' 15) (שיפוט משמעתי), התשע"ב-2012, לפני הקריאה הראשונה</w:t>
      </w:r>
      <w:r w:rsidR="002956F9">
        <w:rPr>
          <w:rFonts w:hint="cs"/>
          <w:rtl/>
        </w:rPr>
        <w:t>.</w:t>
      </w:r>
    </w:p>
    <w:p w:rsidR="002956F9" w:rsidRDefault="002956F9" w:rsidP="002956F9">
      <w:pPr>
        <w:rPr>
          <w:rFonts w:hint="cs"/>
          <w:rtl/>
        </w:rPr>
      </w:pPr>
      <w:bookmarkStart w:id="5" w:name="_ETM_Q1_1053850"/>
      <w:bookmarkEnd w:id="5"/>
      <w:r>
        <w:rPr>
          <w:rFonts w:hint="cs"/>
          <w:rtl/>
        </w:rPr>
        <w:t xml:space="preserve"> </w:t>
      </w:r>
    </w:p>
    <w:p w:rsidR="002956F9" w:rsidRDefault="00901532" w:rsidP="002956F9">
      <w:pPr>
        <w:rPr>
          <w:rFonts w:hint="cs"/>
          <w:rtl/>
        </w:rPr>
      </w:pPr>
      <w:bookmarkStart w:id="6" w:name="_ETM_Q1_1048342"/>
      <w:bookmarkEnd w:id="6"/>
      <w:r>
        <w:rPr>
          <w:rFonts w:hint="cs"/>
          <w:rtl/>
        </w:rPr>
        <w:t xml:space="preserve"> </w:t>
      </w:r>
      <w:r w:rsidR="00396E6F">
        <w:rPr>
          <w:rFonts w:hint="cs"/>
          <w:rtl/>
        </w:rPr>
        <w:t xml:space="preserve">מדובר בהצעת חוק שאושרה </w:t>
      </w:r>
      <w:r w:rsidR="002956F9">
        <w:rPr>
          <w:rFonts w:hint="cs"/>
          <w:rtl/>
        </w:rPr>
        <w:t xml:space="preserve">בהכנה לקריאה ראשונה </w:t>
      </w:r>
      <w:r w:rsidR="00396E6F">
        <w:rPr>
          <w:rFonts w:hint="cs"/>
          <w:rtl/>
        </w:rPr>
        <w:t>ביוזמת הוועדה</w:t>
      </w:r>
      <w:r w:rsidR="002956F9">
        <w:rPr>
          <w:rFonts w:hint="cs"/>
          <w:rtl/>
        </w:rPr>
        <w:t>,</w:t>
      </w:r>
      <w:r w:rsidR="00396E6F">
        <w:rPr>
          <w:rFonts w:hint="cs"/>
          <w:rtl/>
        </w:rPr>
        <w:t xml:space="preserve"> שהתפקיד </w:t>
      </w:r>
      <w:bookmarkStart w:id="7" w:name="_ETM_Q1_1066000"/>
      <w:bookmarkEnd w:id="7"/>
      <w:r w:rsidR="00396E6F">
        <w:rPr>
          <w:rFonts w:hint="cs"/>
          <w:rtl/>
        </w:rPr>
        <w:t xml:space="preserve">שלה למלא איזו לקונה </w:t>
      </w:r>
      <w:r w:rsidR="002956F9">
        <w:rPr>
          <w:rFonts w:hint="cs"/>
          <w:rtl/>
        </w:rPr>
        <w:t xml:space="preserve">שנוצרה </w:t>
      </w:r>
      <w:bookmarkStart w:id="8" w:name="_ETM_Q1_1066316"/>
      <w:bookmarkEnd w:id="8"/>
      <w:r w:rsidR="002956F9">
        <w:rPr>
          <w:rFonts w:hint="cs"/>
          <w:rtl/>
        </w:rPr>
        <w:t>לגבי היכולת לקיים הליכים משמעתיים ביחס ל</w:t>
      </w:r>
      <w:r w:rsidR="00396E6F">
        <w:rPr>
          <w:rFonts w:hint="cs"/>
          <w:rtl/>
        </w:rPr>
        <w:t xml:space="preserve">אנשי משמר הכנסת כתוצאה מכך שפרקים </w:t>
      </w:r>
      <w:bookmarkStart w:id="9" w:name="_ETM_Q1_1081000"/>
      <w:bookmarkEnd w:id="9"/>
      <w:r w:rsidR="002956F9">
        <w:rPr>
          <w:rFonts w:hint="cs"/>
          <w:rtl/>
        </w:rPr>
        <w:t xml:space="preserve">שנוגעים למשמעת, ושהיו </w:t>
      </w:r>
      <w:bookmarkStart w:id="10" w:name="_ETM_Q1_1082060"/>
      <w:bookmarkEnd w:id="10"/>
      <w:r w:rsidR="002956F9">
        <w:rPr>
          <w:rFonts w:hint="cs"/>
          <w:rtl/>
        </w:rPr>
        <w:t xml:space="preserve">בפקודת המשטרה </w:t>
      </w:r>
      <w:r w:rsidR="00396E6F">
        <w:rPr>
          <w:rFonts w:hint="cs"/>
          <w:rtl/>
        </w:rPr>
        <w:t>עברו לחוק המשטרה</w:t>
      </w:r>
      <w:r w:rsidR="002956F9">
        <w:rPr>
          <w:rFonts w:hint="cs"/>
          <w:rtl/>
        </w:rPr>
        <w:t>.</w:t>
      </w:r>
      <w:r w:rsidR="00396E6F">
        <w:rPr>
          <w:rFonts w:hint="cs"/>
          <w:rtl/>
        </w:rPr>
        <w:t xml:space="preserve"> ולא נעשה תיקון מתאים </w:t>
      </w:r>
      <w:r w:rsidR="002956F9">
        <w:rPr>
          <w:rFonts w:hint="cs"/>
          <w:rtl/>
        </w:rPr>
        <w:t xml:space="preserve">של ההפניה, ולמעשה החוק הקיים מפנה ביחס </w:t>
      </w:r>
      <w:bookmarkStart w:id="11" w:name="_ETM_Q1_1090556"/>
      <w:bookmarkEnd w:id="11"/>
      <w:r w:rsidR="002956F9">
        <w:rPr>
          <w:rFonts w:hint="cs"/>
          <w:rtl/>
        </w:rPr>
        <w:t>למשמר הכנסת ל</w:t>
      </w:r>
      <w:r w:rsidR="00396E6F">
        <w:rPr>
          <w:rFonts w:hint="cs"/>
          <w:rtl/>
        </w:rPr>
        <w:t>הוראות ש</w:t>
      </w:r>
      <w:r w:rsidR="002956F9">
        <w:rPr>
          <w:rFonts w:hint="cs"/>
          <w:rtl/>
        </w:rPr>
        <w:t xml:space="preserve">כבר </w:t>
      </w:r>
      <w:r w:rsidR="00396E6F">
        <w:rPr>
          <w:rFonts w:hint="cs"/>
          <w:rtl/>
        </w:rPr>
        <w:t xml:space="preserve">לא </w:t>
      </w:r>
      <w:r w:rsidR="002956F9">
        <w:rPr>
          <w:rFonts w:hint="cs"/>
          <w:rtl/>
        </w:rPr>
        <w:t xml:space="preserve">קיימות יותר בפקודת המשטרה. ולכן </w:t>
      </w:r>
      <w:bookmarkStart w:id="12" w:name="_ETM_Q1_1094598"/>
      <w:bookmarkEnd w:id="12"/>
      <w:r w:rsidR="002956F9">
        <w:rPr>
          <w:rFonts w:hint="cs"/>
          <w:rtl/>
        </w:rPr>
        <w:t xml:space="preserve">נדרש כאן איזשהו תיקון טכני, שאנחנו מבקשים להשלים </w:t>
      </w:r>
      <w:bookmarkStart w:id="13" w:name="_ETM_Q1_1099850"/>
      <w:bookmarkEnd w:id="13"/>
      <w:r w:rsidR="002956F9">
        <w:rPr>
          <w:rFonts w:hint="cs"/>
          <w:rtl/>
        </w:rPr>
        <w:t xml:space="preserve">אותו לפני הפגרה, כדי לא להשאיר את המערכת בלי כלים </w:t>
      </w:r>
      <w:bookmarkStart w:id="14" w:name="_ETM_Q1_1102976"/>
      <w:bookmarkEnd w:id="14"/>
      <w:r w:rsidR="002956F9">
        <w:rPr>
          <w:rFonts w:hint="cs"/>
          <w:rtl/>
        </w:rPr>
        <w:t xml:space="preserve">מתאימים, </w:t>
      </w:r>
      <w:r w:rsidR="00396E6F">
        <w:rPr>
          <w:rFonts w:hint="cs"/>
          <w:rtl/>
        </w:rPr>
        <w:t xml:space="preserve">במידה </w:t>
      </w:r>
      <w:bookmarkStart w:id="15" w:name="_ETM_Q1_1107000"/>
      <w:bookmarkEnd w:id="15"/>
      <w:r w:rsidR="00396E6F">
        <w:rPr>
          <w:rFonts w:hint="cs"/>
          <w:rtl/>
        </w:rPr>
        <w:t xml:space="preserve">ויהיה צורך </w:t>
      </w:r>
      <w:r w:rsidR="002956F9">
        <w:rPr>
          <w:rFonts w:hint="cs"/>
          <w:rtl/>
        </w:rPr>
        <w:t xml:space="preserve">בטיפול משמעתי כזה או אחר. </w:t>
      </w:r>
      <w:r w:rsidR="00396E6F">
        <w:rPr>
          <w:rFonts w:hint="cs"/>
          <w:rtl/>
        </w:rPr>
        <w:t>דבר שנעשה על דעתו של קצין הכנסת</w:t>
      </w:r>
      <w:r w:rsidR="002956F9">
        <w:rPr>
          <w:rFonts w:hint="cs"/>
          <w:rtl/>
        </w:rPr>
        <w:t>, וכמובן על-פי המלצה של הייעוץ המשפטי שלנו.</w:t>
      </w:r>
      <w:r w:rsidR="00396E6F">
        <w:rPr>
          <w:rFonts w:hint="cs"/>
          <w:rtl/>
        </w:rPr>
        <w:t xml:space="preserve"> </w:t>
      </w:r>
    </w:p>
    <w:p w:rsidR="002956F9" w:rsidRDefault="002956F9" w:rsidP="002956F9">
      <w:pPr>
        <w:rPr>
          <w:rFonts w:hint="cs"/>
          <w:rtl/>
        </w:rPr>
      </w:pPr>
      <w:bookmarkStart w:id="16" w:name="_ETM_Q1_1121611"/>
      <w:bookmarkEnd w:id="16"/>
    </w:p>
    <w:p w:rsidR="00901532" w:rsidRDefault="00396E6F" w:rsidP="002956F9">
      <w:pPr>
        <w:rPr>
          <w:rFonts w:hint="cs"/>
          <w:rtl/>
        </w:rPr>
      </w:pPr>
      <w:bookmarkStart w:id="17" w:name="_ETM_Q1_1121879"/>
      <w:bookmarkEnd w:id="17"/>
      <w:r>
        <w:rPr>
          <w:rFonts w:hint="cs"/>
          <w:rtl/>
        </w:rPr>
        <w:t xml:space="preserve">החוק </w:t>
      </w:r>
      <w:bookmarkStart w:id="18" w:name="_ETM_Q1_1119000"/>
      <w:bookmarkEnd w:id="18"/>
      <w:r>
        <w:rPr>
          <w:rFonts w:hint="cs"/>
          <w:rtl/>
        </w:rPr>
        <w:t xml:space="preserve">אושר </w:t>
      </w:r>
      <w:r w:rsidR="002956F9">
        <w:rPr>
          <w:rFonts w:hint="cs"/>
          <w:rtl/>
        </w:rPr>
        <w:t xml:space="preserve">כאמור לקריאה הראשונה, ואני מבקש לאשר לו </w:t>
      </w:r>
      <w:bookmarkStart w:id="19" w:name="_ETM_Q1_1124594"/>
      <w:bookmarkEnd w:id="19"/>
      <w:r w:rsidR="002956F9">
        <w:rPr>
          <w:rFonts w:hint="cs"/>
          <w:rtl/>
        </w:rPr>
        <w:t xml:space="preserve">פטור מחובת הנחה, כדי שננסה </w:t>
      </w:r>
      <w:r w:rsidR="002956F9">
        <w:rPr>
          <w:rtl/>
        </w:rPr>
        <w:t>–</w:t>
      </w:r>
      <w:r w:rsidR="002956F9">
        <w:rPr>
          <w:rFonts w:hint="cs"/>
          <w:rtl/>
        </w:rPr>
        <w:t xml:space="preserve"> במידה ונצליח – </w:t>
      </w:r>
      <w:bookmarkStart w:id="20" w:name="_ETM_Q1_1125713"/>
      <w:bookmarkEnd w:id="20"/>
      <w:r>
        <w:rPr>
          <w:rFonts w:hint="cs"/>
          <w:rtl/>
        </w:rPr>
        <w:t xml:space="preserve">להשלים אותו עוד </w:t>
      </w:r>
      <w:r w:rsidR="002956F9">
        <w:rPr>
          <w:rFonts w:hint="cs"/>
          <w:rtl/>
        </w:rPr>
        <w:t>לפני שאנחנו יוצאים לפגרה. הערות? אין. מי בע</w:t>
      </w:r>
      <w:bookmarkStart w:id="21" w:name="_ETM_Q1_1129999"/>
      <w:bookmarkEnd w:id="21"/>
      <w:r w:rsidR="002956F9">
        <w:rPr>
          <w:rFonts w:hint="cs"/>
          <w:rtl/>
        </w:rPr>
        <w:t xml:space="preserve">ד אישור בקשת הפטור? </w:t>
      </w:r>
    </w:p>
    <w:p w:rsidR="00396E6F" w:rsidRDefault="00396E6F" w:rsidP="00396E6F">
      <w:pPr>
        <w:rPr>
          <w:rFonts w:hint="cs"/>
          <w:rtl/>
        </w:rPr>
      </w:pPr>
    </w:p>
    <w:p w:rsidR="00396E6F" w:rsidRDefault="00396E6F" w:rsidP="00396E6F">
      <w:pPr>
        <w:rPr>
          <w:rFonts w:hint="cs"/>
          <w:rtl/>
        </w:rPr>
      </w:pPr>
      <w:bookmarkStart w:id="22" w:name="_ETM_Q1_1132000"/>
      <w:bookmarkEnd w:id="22"/>
    </w:p>
    <w:p w:rsidR="00396E6F" w:rsidRDefault="00396E6F" w:rsidP="00396E6F">
      <w:pPr>
        <w:pStyle w:val="aa"/>
        <w:keepNext/>
        <w:rPr>
          <w:rFonts w:hint="eastAsia"/>
          <w:rtl/>
        </w:rPr>
      </w:pPr>
      <w:bookmarkStart w:id="23" w:name="_ETM_Q1_1133000"/>
      <w:bookmarkEnd w:id="23"/>
      <w:r>
        <w:rPr>
          <w:rFonts w:hint="eastAsia"/>
          <w:rtl/>
        </w:rPr>
        <w:t>הצבעה</w:t>
      </w:r>
    </w:p>
    <w:p w:rsidR="00396E6F" w:rsidRDefault="00396E6F" w:rsidP="00396E6F">
      <w:pPr>
        <w:pStyle w:val="--"/>
        <w:keepNext/>
        <w:rPr>
          <w:rFonts w:hint="cs"/>
          <w:rtl/>
        </w:rPr>
      </w:pPr>
    </w:p>
    <w:p w:rsidR="00396E6F" w:rsidRDefault="00396E6F" w:rsidP="00396E6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 w:rsidR="002956F9">
        <w:rPr>
          <w:rFonts w:hint="cs"/>
          <w:rtl/>
        </w:rPr>
        <w:t xml:space="preserve"> אישור בקשת הפטור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:rsidR="00396E6F" w:rsidRDefault="00396E6F" w:rsidP="00396E6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bookmarkStart w:id="24" w:name="_ETM_Q1_1143000"/>
      <w:bookmarkEnd w:id="24"/>
      <w:r>
        <w:rPr>
          <w:rFonts w:hint="cs"/>
          <w:rtl/>
        </w:rPr>
        <w:t xml:space="preserve">אין </w:t>
      </w:r>
      <w:r>
        <w:rPr>
          <w:rtl/>
        </w:rPr>
        <w:t xml:space="preserve"> </w:t>
      </w:r>
    </w:p>
    <w:p w:rsidR="00396E6F" w:rsidRDefault="00396E6F" w:rsidP="00396E6F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 </w:t>
      </w:r>
      <w:r>
        <w:rPr>
          <w:rtl/>
        </w:rPr>
        <w:t xml:space="preserve"> </w:t>
      </w:r>
    </w:p>
    <w:p w:rsidR="00396E6F" w:rsidRDefault="002956F9" w:rsidP="00396E6F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</w:p>
    <w:p w:rsidR="00396E6F" w:rsidRDefault="00396E6F" w:rsidP="00396E6F">
      <w:pPr>
        <w:rPr>
          <w:rFonts w:hint="cs"/>
          <w:rtl/>
        </w:rPr>
      </w:pPr>
      <w:bookmarkStart w:id="25" w:name="_ETM_Q1_1148000"/>
      <w:bookmarkEnd w:id="25"/>
    </w:p>
    <w:p w:rsidR="002956F9" w:rsidRDefault="002956F9" w:rsidP="002956F9">
      <w:pPr>
        <w:pStyle w:val="af"/>
        <w:keepNext/>
        <w:rPr>
          <w:rFonts w:hint="cs"/>
          <w:rtl/>
        </w:rPr>
      </w:pPr>
      <w:bookmarkStart w:id="26" w:name="_ETM_Q1_1141240"/>
      <w:bookmarkEnd w:id="26"/>
      <w:r>
        <w:rPr>
          <w:rtl/>
        </w:rPr>
        <w:t>היו"ר יריב לוין:</w:t>
      </w:r>
    </w:p>
    <w:p w:rsidR="002956F9" w:rsidRDefault="002956F9" w:rsidP="002956F9">
      <w:pPr>
        <w:pStyle w:val="KeepWithNext"/>
        <w:rPr>
          <w:rFonts w:hint="cs"/>
          <w:rtl/>
        </w:rPr>
      </w:pPr>
    </w:p>
    <w:p w:rsidR="002956F9" w:rsidRDefault="002956F9" w:rsidP="002956F9">
      <w:pPr>
        <w:rPr>
          <w:rFonts w:hint="cs"/>
          <w:rtl/>
        </w:rPr>
      </w:pPr>
      <w:r>
        <w:rPr>
          <w:rFonts w:hint="cs"/>
          <w:rtl/>
        </w:rPr>
        <w:t xml:space="preserve">שישה. נגד? אין. נמנעים </w:t>
      </w:r>
      <w:r>
        <w:rPr>
          <w:rtl/>
        </w:rPr>
        <w:t>–</w:t>
      </w:r>
      <w:r>
        <w:rPr>
          <w:rFonts w:hint="cs"/>
          <w:rtl/>
        </w:rPr>
        <w:t xml:space="preserve"> אין. אושר. תודה. הישיבה נעולה.  </w:t>
      </w:r>
    </w:p>
    <w:p w:rsidR="002956F9" w:rsidRDefault="002956F9" w:rsidP="00396E6F">
      <w:pPr>
        <w:rPr>
          <w:rFonts w:hint="cs"/>
          <w:rtl/>
        </w:rPr>
      </w:pPr>
      <w:bookmarkStart w:id="27" w:name="_ETM_Q1_1141516"/>
      <w:bookmarkEnd w:id="27"/>
    </w:p>
    <w:p w:rsidR="002956F9" w:rsidRDefault="002956F9" w:rsidP="00396E6F">
      <w:pPr>
        <w:rPr>
          <w:rFonts w:hint="cs"/>
          <w:rtl/>
        </w:rPr>
      </w:pPr>
    </w:p>
    <w:p w:rsidR="00396E6F" w:rsidRDefault="00396E6F" w:rsidP="00396E6F">
      <w:pPr>
        <w:pStyle w:val="af4"/>
        <w:keepNext/>
        <w:rPr>
          <w:rFonts w:hint="cs"/>
          <w:rtl/>
        </w:rPr>
      </w:pPr>
      <w:bookmarkStart w:id="28" w:name="_ETM_Q1_1150000"/>
      <w:bookmarkEnd w:id="28"/>
      <w:r>
        <w:rPr>
          <w:rtl/>
        </w:rPr>
        <w:t>הישיבה ננעלה בשעה 11:00.</w:t>
      </w:r>
    </w:p>
    <w:p w:rsidR="00396E6F" w:rsidRDefault="00396E6F" w:rsidP="00396E6F">
      <w:pPr>
        <w:pStyle w:val="KeepWithNext"/>
        <w:rPr>
          <w:rFonts w:hint="cs"/>
          <w:rtl/>
        </w:rPr>
      </w:pPr>
    </w:p>
    <w:p w:rsidR="00396E6F" w:rsidRPr="00396E6F" w:rsidRDefault="00396E6F" w:rsidP="00396E6F">
      <w:pPr>
        <w:rPr>
          <w:rFonts w:hint="cs"/>
          <w:rtl/>
        </w:rPr>
      </w:pPr>
    </w:p>
    <w:p w:rsidR="00901532" w:rsidRDefault="00901532" w:rsidP="00901532">
      <w:pPr>
        <w:rPr>
          <w:rFonts w:hint="cs"/>
          <w:rtl/>
        </w:rPr>
      </w:pPr>
    </w:p>
    <w:p w:rsidR="00901532" w:rsidRDefault="00901532" w:rsidP="00901532">
      <w:pPr>
        <w:rPr>
          <w:rFonts w:hint="cs"/>
          <w:rtl/>
        </w:rPr>
      </w:pPr>
    </w:p>
    <w:p w:rsidR="00901532" w:rsidRDefault="00901532" w:rsidP="00901532">
      <w:pPr>
        <w:rPr>
          <w:rFonts w:hint="cs"/>
          <w:rtl/>
        </w:rPr>
      </w:pPr>
    </w:p>
    <w:p w:rsidR="00901532" w:rsidRDefault="00901532" w:rsidP="00901532">
      <w:pPr>
        <w:rPr>
          <w:rFonts w:hint="cs"/>
          <w:rtl/>
        </w:rPr>
      </w:pPr>
    </w:p>
    <w:p w:rsidR="00901532" w:rsidRDefault="00901532" w:rsidP="00901532">
      <w:pPr>
        <w:rPr>
          <w:rFonts w:hint="cs"/>
          <w:rtl/>
        </w:rPr>
      </w:pPr>
      <w:bookmarkStart w:id="29" w:name="_ETM_Q1_569000"/>
      <w:bookmarkEnd w:id="29"/>
    </w:p>
    <w:p w:rsidR="00901532" w:rsidRDefault="00901532" w:rsidP="00901532">
      <w:pPr>
        <w:rPr>
          <w:rFonts w:hint="cs"/>
          <w:rtl/>
        </w:rPr>
      </w:pPr>
    </w:p>
    <w:p w:rsidR="00901532" w:rsidRPr="008713A4" w:rsidRDefault="00901532" w:rsidP="00901532">
      <w:pPr>
        <w:rPr>
          <w:rFonts w:hint="cs"/>
        </w:rPr>
      </w:pPr>
      <w:bookmarkStart w:id="30" w:name="_ETM_Q1_474000"/>
      <w:bookmarkEnd w:id="30"/>
    </w:p>
    <w:sectPr w:rsidR="00901532" w:rsidRPr="008713A4" w:rsidSect="007338E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06AE" w:rsidRDefault="008C06AE">
      <w:r>
        <w:separator/>
      </w:r>
    </w:p>
  </w:endnote>
  <w:endnote w:type="continuationSeparator" w:id="0">
    <w:p w:rsidR="008C06AE" w:rsidRDefault="008C0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06AE" w:rsidRDefault="008C06AE">
      <w:r>
        <w:separator/>
      </w:r>
    </w:p>
  </w:footnote>
  <w:footnote w:type="continuationSeparator" w:id="0">
    <w:p w:rsidR="008C06AE" w:rsidRDefault="008C0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6E6F" w:rsidRDefault="00396E6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396E6F" w:rsidRDefault="00396E6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6E6F" w:rsidRDefault="00396E6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72A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396E6F" w:rsidRPr="00CC5815" w:rsidRDefault="00396E6F" w:rsidP="008E5E3F">
    <w:pPr>
      <w:pStyle w:val="Header"/>
      <w:ind w:firstLine="0"/>
    </w:pPr>
    <w:r>
      <w:rPr>
        <w:rtl/>
      </w:rPr>
      <w:t xml:space="preserve">ועדת הכנסת </w:t>
    </w:r>
  </w:p>
  <w:p w:rsidR="00396E6F" w:rsidRPr="00CC5815" w:rsidRDefault="00396E6F" w:rsidP="008E5E3F">
    <w:pPr>
      <w:pStyle w:val="Header"/>
      <w:ind w:firstLine="0"/>
      <w:rPr>
        <w:rFonts w:hint="cs"/>
        <w:rtl/>
      </w:rPr>
    </w:pPr>
    <w:r>
      <w:rPr>
        <w:rtl/>
      </w:rPr>
      <w:t xml:space="preserve"> 24/07/2012 </w:t>
    </w:r>
  </w:p>
  <w:p w:rsidR="00396E6F" w:rsidRPr="00CC5815" w:rsidRDefault="00396E6F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05143591">
    <w:abstractNumId w:val="0"/>
  </w:num>
  <w:num w:numId="2" w16cid:durableId="1653366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956F9"/>
    <w:rsid w:val="00303B4C"/>
    <w:rsid w:val="00340AFA"/>
    <w:rsid w:val="00366CFB"/>
    <w:rsid w:val="00373508"/>
    <w:rsid w:val="00396E6F"/>
    <w:rsid w:val="003C279D"/>
    <w:rsid w:val="003F0A5F"/>
    <w:rsid w:val="00420E41"/>
    <w:rsid w:val="00424C94"/>
    <w:rsid w:val="00451746"/>
    <w:rsid w:val="00470EAC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338ED"/>
    <w:rsid w:val="007872B4"/>
    <w:rsid w:val="007A6B8B"/>
    <w:rsid w:val="008320F6"/>
    <w:rsid w:val="00841223"/>
    <w:rsid w:val="00846BE9"/>
    <w:rsid w:val="00853207"/>
    <w:rsid w:val="008713A4"/>
    <w:rsid w:val="00875F10"/>
    <w:rsid w:val="008C06AE"/>
    <w:rsid w:val="008C6035"/>
    <w:rsid w:val="008C7015"/>
    <w:rsid w:val="008D1DFB"/>
    <w:rsid w:val="008E5E3F"/>
    <w:rsid w:val="00901532"/>
    <w:rsid w:val="0090279B"/>
    <w:rsid w:val="00914904"/>
    <w:rsid w:val="009258CE"/>
    <w:rsid w:val="009515F0"/>
    <w:rsid w:val="009830CB"/>
    <w:rsid w:val="009E6E93"/>
    <w:rsid w:val="009F1518"/>
    <w:rsid w:val="009F5773"/>
    <w:rsid w:val="00A15971"/>
    <w:rsid w:val="00A22C90"/>
    <w:rsid w:val="00A66020"/>
    <w:rsid w:val="00AB02EE"/>
    <w:rsid w:val="00AD6FFC"/>
    <w:rsid w:val="00AF31E6"/>
    <w:rsid w:val="00AF4150"/>
    <w:rsid w:val="00B120B2"/>
    <w:rsid w:val="00B50340"/>
    <w:rsid w:val="00B5169B"/>
    <w:rsid w:val="00B8517A"/>
    <w:rsid w:val="00BA6446"/>
    <w:rsid w:val="00BD47B7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D96B24"/>
    <w:rsid w:val="00E61903"/>
    <w:rsid w:val="00E64116"/>
    <w:rsid w:val="00EB057D"/>
    <w:rsid w:val="00EB5C85"/>
    <w:rsid w:val="00EE09AD"/>
    <w:rsid w:val="00F053E5"/>
    <w:rsid w:val="00F072A5"/>
    <w:rsid w:val="00F10D2D"/>
    <w:rsid w:val="00F16831"/>
    <w:rsid w:val="00F41C33"/>
    <w:rsid w:val="00F423F1"/>
    <w:rsid w:val="00F53584"/>
    <w:rsid w:val="00F549E5"/>
    <w:rsid w:val="00F72368"/>
    <w:rsid w:val="00F821F6"/>
    <w:rsid w:val="00FA578A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DE0DDCF-37C4-4A55-AFA2-1B176D91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7A6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mohammad GHANEM</cp:lastModifiedBy>
  <cp:revision>2</cp:revision>
  <cp:lastPrinted>1601-01-01T00:00:00Z</cp:lastPrinted>
  <dcterms:created xsi:type="dcterms:W3CDTF">2022-07-01T16:18:00Z</dcterms:created>
  <dcterms:modified xsi:type="dcterms:W3CDTF">2022-07-01T16:18:00Z</dcterms:modified>
</cp:coreProperties>
</file>