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E6EA4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080DD2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5E6EA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5E6EA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26</w:t>
      </w:r>
    </w:p>
    <w:p w:rsidR="00E64116" w:rsidRPr="008713A4" w:rsidRDefault="005E6EA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5E6EA4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כ"ג בתמוז התשע"ג (01 ביולי 2013), שעה 14:00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5E6EA4" w:rsidP="005E6EA4">
      <w:pPr>
        <w:ind w:firstLine="0"/>
        <w:rPr>
          <w:rFonts w:hint="cs"/>
          <w:rtl/>
        </w:rPr>
      </w:pPr>
      <w:r w:rsidRPr="005E6EA4">
        <w:rPr>
          <w:rtl/>
        </w:rPr>
        <w:t>בקשת יו"ר ועד</w:t>
      </w:r>
      <w:r>
        <w:rPr>
          <w:rFonts w:hint="cs"/>
          <w:rtl/>
        </w:rPr>
        <w:t>ת העבודה, הרווחה והבריאות</w:t>
      </w:r>
      <w:r w:rsidRPr="005E6EA4">
        <w:rPr>
          <w:rtl/>
        </w:rPr>
        <w:t xml:space="preserve"> להקדמת הדיון בהצעת חוק</w:t>
      </w:r>
      <w:r>
        <w:rPr>
          <w:rFonts w:hint="cs"/>
          <w:rtl/>
        </w:rPr>
        <w:t xml:space="preserve"> להשתתפותם של העובדים, נושאי המשרה ובעלי תפקידים אחרים בשירות הציבורי, בצעדים לייצוב המצב הפיסקלי במדינה במהלך השנים 2013 ו-2014 (הוראת שעה), התשע"ג-2013, </w:t>
      </w:r>
      <w:r w:rsidRPr="005E6EA4">
        <w:rPr>
          <w:rtl/>
        </w:rPr>
        <w:t>לפני הקריאה השנ</w:t>
      </w:r>
      <w:r>
        <w:rPr>
          <w:rFonts w:hint="cs"/>
          <w:rtl/>
        </w:rPr>
        <w:t>י</w:t>
      </w:r>
      <w:r w:rsidRPr="005E6EA4">
        <w:rPr>
          <w:rtl/>
        </w:rPr>
        <w:t>יה והשלישית</w:t>
      </w:r>
    </w:p>
    <w:p w:rsidR="00E64116" w:rsidRDefault="00E64116" w:rsidP="008320F6">
      <w:pPr>
        <w:ind w:firstLine="0"/>
        <w:rPr>
          <w:rtl/>
        </w:rPr>
      </w:pPr>
    </w:p>
    <w:p w:rsidR="005E6EA4" w:rsidRPr="008713A4" w:rsidRDefault="005E6EA4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5E6EA4" w:rsidRDefault="005E6EA4" w:rsidP="008320F6">
      <w:pPr>
        <w:ind w:firstLine="0"/>
        <w:outlineLvl w:val="0"/>
        <w:rPr>
          <w:rtl/>
        </w:rPr>
      </w:pPr>
      <w:r w:rsidRPr="005E6EA4">
        <w:rPr>
          <w:rtl/>
        </w:rPr>
        <w:t>צחי הנגבי – היו"ר</w:t>
      </w:r>
    </w:p>
    <w:p w:rsidR="005E6EA4" w:rsidRPr="005E6EA4" w:rsidRDefault="005E6EA4" w:rsidP="008320F6">
      <w:pPr>
        <w:ind w:firstLine="0"/>
        <w:outlineLvl w:val="0"/>
        <w:rPr>
          <w:rtl/>
        </w:rPr>
      </w:pPr>
      <w:r w:rsidRPr="005E6EA4">
        <w:rPr>
          <w:rtl/>
        </w:rPr>
        <w:t>יצחק וקנין</w:t>
      </w:r>
    </w:p>
    <w:p w:rsidR="005E6EA4" w:rsidRPr="005E6EA4" w:rsidRDefault="005E6EA4" w:rsidP="008320F6">
      <w:pPr>
        <w:ind w:firstLine="0"/>
        <w:outlineLvl w:val="0"/>
        <w:rPr>
          <w:rtl/>
        </w:rPr>
      </w:pPr>
      <w:r w:rsidRPr="005E6EA4">
        <w:rPr>
          <w:rtl/>
        </w:rPr>
        <w:t>יריב לוין</w:t>
      </w:r>
    </w:p>
    <w:p w:rsidR="005E6EA4" w:rsidRPr="005E6EA4" w:rsidRDefault="005E6EA4" w:rsidP="008320F6">
      <w:pPr>
        <w:ind w:firstLine="0"/>
        <w:outlineLvl w:val="0"/>
        <w:rPr>
          <w:rtl/>
        </w:rPr>
      </w:pPr>
      <w:r w:rsidRPr="005E6EA4">
        <w:rPr>
          <w:rtl/>
        </w:rPr>
        <w:t>אברהם מיכאלי</w:t>
      </w:r>
    </w:p>
    <w:p w:rsidR="005E6EA4" w:rsidRPr="005E6EA4" w:rsidRDefault="005E6EA4" w:rsidP="008320F6">
      <w:pPr>
        <w:ind w:firstLine="0"/>
        <w:outlineLvl w:val="0"/>
        <w:rPr>
          <w:rtl/>
        </w:rPr>
      </w:pPr>
      <w:r w:rsidRPr="005E6EA4">
        <w:rPr>
          <w:rtl/>
        </w:rPr>
        <w:t>אורי מקלב</w:t>
      </w:r>
    </w:p>
    <w:p w:rsidR="005E6EA4" w:rsidRPr="008713A4" w:rsidRDefault="005E6EA4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5E6EA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ענבל רונן </w:t>
      </w:r>
      <w:r>
        <w:rPr>
          <w:rtl/>
        </w:rPr>
        <w:t>–</w:t>
      </w:r>
      <w:r>
        <w:rPr>
          <w:rFonts w:hint="cs"/>
          <w:rtl/>
        </w:rPr>
        <w:t xml:space="preserve"> משרד האוצר</w:t>
      </w:r>
    </w:p>
    <w:p w:rsidR="00891E1F" w:rsidRDefault="00891E1F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F31D88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5E6EA4" w:rsidP="008320F6">
      <w:pPr>
        <w:ind w:firstLine="0"/>
        <w:outlineLvl w:val="0"/>
      </w:pPr>
      <w:r>
        <w:rPr>
          <w:rtl/>
        </w:rPr>
        <w:t>ארבל אסטרחן</w:t>
      </w:r>
      <w:r>
        <w:rPr>
          <w:rFonts w:hint="cs"/>
          <w:rtl/>
        </w:rPr>
        <w:t>, נעה בן-שבת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E6EA4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5E6EA4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:rsidR="007872B4" w:rsidRDefault="00E64116" w:rsidP="00891E1F">
      <w:pPr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891E1F" w:rsidRPr="00891E1F">
        <w:rPr>
          <w:b/>
          <w:bCs/>
          <w:rtl/>
        </w:rPr>
        <w:lastRenderedPageBreak/>
        <w:t>בקשת יו"ר ועד</w:t>
      </w:r>
      <w:r w:rsidR="00891E1F" w:rsidRPr="00891E1F">
        <w:rPr>
          <w:rFonts w:hint="cs"/>
          <w:b/>
          <w:bCs/>
          <w:rtl/>
        </w:rPr>
        <w:t>ת העבודה, הרווחה והבריאות</w:t>
      </w:r>
      <w:r w:rsidR="00891E1F" w:rsidRPr="00891E1F">
        <w:rPr>
          <w:b/>
          <w:bCs/>
          <w:rtl/>
        </w:rPr>
        <w:t xml:space="preserve"> להקדמת הדיון בהצעת חוק</w:t>
      </w:r>
      <w:r w:rsidR="00891E1F" w:rsidRPr="00891E1F">
        <w:rPr>
          <w:rFonts w:hint="cs"/>
          <w:b/>
          <w:bCs/>
          <w:rtl/>
        </w:rPr>
        <w:t xml:space="preserve"> להשתתפותם של העובדים, נושאי המשרה ובעלי תפקידים אחרים בשירות הציבורי, בצעדים לייצוב המצב הפיסקלי במדינה במהלך </w:t>
      </w:r>
      <w:r w:rsidR="00891E1F" w:rsidRPr="00891E1F">
        <w:rPr>
          <w:rFonts w:hint="cs"/>
          <w:b/>
          <w:bCs/>
          <w:u w:val="single"/>
          <w:rtl/>
        </w:rPr>
        <w:t xml:space="preserve">השנים 2013 ו-2014 (הוראת שעה), התשע"ג-2013, </w:t>
      </w:r>
      <w:r w:rsidR="00891E1F" w:rsidRPr="00891E1F">
        <w:rPr>
          <w:b/>
          <w:bCs/>
          <w:u w:val="single"/>
          <w:rtl/>
        </w:rPr>
        <w:t>לפני הקריאה השנ</w:t>
      </w:r>
      <w:r w:rsidR="00891E1F" w:rsidRPr="00891E1F">
        <w:rPr>
          <w:rFonts w:hint="cs"/>
          <w:b/>
          <w:bCs/>
          <w:u w:val="single"/>
          <w:rtl/>
        </w:rPr>
        <w:t>י</w:t>
      </w:r>
      <w:r w:rsidR="00891E1F" w:rsidRPr="00891E1F">
        <w:rPr>
          <w:b/>
          <w:bCs/>
          <w:u w:val="single"/>
          <w:rtl/>
        </w:rPr>
        <w:t>יה והשלישית</w:t>
      </w:r>
    </w:p>
    <w:p w:rsidR="00891E1F" w:rsidRDefault="00891E1F" w:rsidP="00891E1F">
      <w:pPr>
        <w:ind w:firstLine="0"/>
        <w:jc w:val="center"/>
        <w:rPr>
          <w:rFonts w:hint="cs"/>
          <w:b/>
          <w:bCs/>
          <w:u w:val="single"/>
          <w:rtl/>
        </w:rPr>
      </w:pPr>
    </w:p>
    <w:p w:rsidR="00D16841" w:rsidRDefault="00D16841" w:rsidP="00891E1F">
      <w:pPr>
        <w:pStyle w:val="af"/>
        <w:keepNext/>
        <w:rPr>
          <w:rFonts w:hint="cs"/>
          <w:rtl/>
        </w:rPr>
      </w:pPr>
    </w:p>
    <w:p w:rsidR="00891E1F" w:rsidRDefault="00891E1F" w:rsidP="00891E1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891E1F" w:rsidRDefault="00891E1F" w:rsidP="00891E1F">
      <w:pPr>
        <w:pStyle w:val="KeepWithNext"/>
        <w:rPr>
          <w:rFonts w:hint="cs"/>
          <w:rtl/>
        </w:rPr>
      </w:pPr>
    </w:p>
    <w:p w:rsidR="00891E1F" w:rsidRDefault="00891E1F" w:rsidP="00891E1F">
      <w:pPr>
        <w:rPr>
          <w:rFonts w:hint="cs"/>
          <w:rtl/>
        </w:rPr>
      </w:pPr>
      <w:r>
        <w:rPr>
          <w:rFonts w:hint="cs"/>
          <w:rtl/>
        </w:rPr>
        <w:t xml:space="preserve">רבותי, הישיבה נפתחת. יריב, תסביר לנו למה </w:t>
      </w:r>
      <w:bookmarkStart w:id="0" w:name="_ETM_Q1_458678"/>
      <w:bookmarkEnd w:id="0"/>
      <w:r>
        <w:rPr>
          <w:rFonts w:hint="cs"/>
          <w:rtl/>
        </w:rPr>
        <w:t>שוב כינסת אותנו בהתראה קצרה.</w:t>
      </w:r>
    </w:p>
    <w:p w:rsidR="00891E1F" w:rsidRDefault="00891E1F" w:rsidP="00891E1F">
      <w:pPr>
        <w:rPr>
          <w:rFonts w:hint="cs"/>
          <w:rtl/>
        </w:rPr>
      </w:pPr>
      <w:bookmarkStart w:id="1" w:name="_ETM_Q1_457447"/>
      <w:bookmarkEnd w:id="1"/>
    </w:p>
    <w:p w:rsidR="00891E1F" w:rsidRDefault="00891E1F" w:rsidP="00891E1F">
      <w:pPr>
        <w:pStyle w:val="a"/>
        <w:keepNext/>
        <w:rPr>
          <w:rFonts w:hint="cs"/>
          <w:rtl/>
        </w:rPr>
      </w:pPr>
      <w:bookmarkStart w:id="2" w:name="_ETM_Q1_457721"/>
      <w:bookmarkEnd w:id="2"/>
      <w:r>
        <w:rPr>
          <w:rtl/>
        </w:rPr>
        <w:t>יריב לוין:</w:t>
      </w:r>
    </w:p>
    <w:p w:rsidR="00891E1F" w:rsidRDefault="00891E1F" w:rsidP="00891E1F">
      <w:pPr>
        <w:pStyle w:val="KeepWithNext"/>
        <w:rPr>
          <w:rFonts w:hint="cs"/>
          <w:rtl/>
        </w:rPr>
      </w:pPr>
    </w:p>
    <w:p w:rsidR="00891E1F" w:rsidRDefault="00891E1F" w:rsidP="00891E1F">
      <w:pPr>
        <w:rPr>
          <w:rFonts w:hint="cs"/>
          <w:rtl/>
        </w:rPr>
      </w:pPr>
      <w:r>
        <w:rPr>
          <w:rFonts w:hint="cs"/>
          <w:rtl/>
        </w:rPr>
        <w:t xml:space="preserve">הפעם </w:t>
      </w:r>
      <w:r w:rsidR="00712A63">
        <w:rPr>
          <w:rFonts w:hint="cs"/>
          <w:rtl/>
        </w:rPr>
        <w:t xml:space="preserve">לא אני כינסתי, הפעם כינס </w:t>
      </w:r>
      <w:bookmarkStart w:id="3" w:name="_ETM_Q1_464506"/>
      <w:bookmarkEnd w:id="3"/>
      <w:r w:rsidR="00712A63">
        <w:rPr>
          <w:rFonts w:hint="cs"/>
          <w:rtl/>
        </w:rPr>
        <w:t xml:space="preserve">חיים כץ. חיים כץ ביקש לאשר פטור מחובת הנחה בקריאה </w:t>
      </w:r>
      <w:bookmarkStart w:id="4" w:name="_ETM_Q1_475257"/>
      <w:bookmarkEnd w:id="4"/>
      <w:r w:rsidR="00712A63">
        <w:rPr>
          <w:rFonts w:hint="cs"/>
          <w:rtl/>
        </w:rPr>
        <w:t xml:space="preserve">השנייה והשלישית לצורך החוק הידוע כחוק הפחתת השכר, כדי </w:t>
      </w:r>
      <w:r w:rsidR="00D17E3A">
        <w:rPr>
          <w:rFonts w:hint="cs"/>
          <w:rtl/>
        </w:rPr>
        <w:t xml:space="preserve">שהחוק </w:t>
      </w:r>
      <w:bookmarkStart w:id="5" w:name="_ETM_Q1_480099"/>
      <w:bookmarkEnd w:id="5"/>
      <w:r w:rsidR="00D17E3A">
        <w:rPr>
          <w:rFonts w:hint="cs"/>
          <w:rtl/>
        </w:rPr>
        <w:t xml:space="preserve">הזה יוכל לעבור עוד היום במליאה, וכך להיכנס לתוקפו </w:t>
      </w:r>
      <w:bookmarkStart w:id="6" w:name="_ETM_Q1_484242"/>
      <w:bookmarkEnd w:id="6"/>
      <w:r w:rsidR="00D17E3A">
        <w:rPr>
          <w:rFonts w:hint="cs"/>
          <w:rtl/>
        </w:rPr>
        <w:t xml:space="preserve">באופן כזה שהפחתת השכר תתבצע מיידית וללא דיחוי נוסף. בנסיבות </w:t>
      </w:r>
      <w:bookmarkStart w:id="7" w:name="_ETM_Q1_495073"/>
      <w:bookmarkEnd w:id="7"/>
      <w:r w:rsidR="00D17E3A">
        <w:rPr>
          <w:rFonts w:hint="cs"/>
          <w:rtl/>
        </w:rPr>
        <w:t xml:space="preserve">האלה אני חושב שראוי שניענה לבקשתו. </w:t>
      </w:r>
    </w:p>
    <w:p w:rsidR="00D17E3A" w:rsidRDefault="00D17E3A" w:rsidP="00891E1F">
      <w:pPr>
        <w:rPr>
          <w:rFonts w:hint="cs"/>
          <w:rtl/>
        </w:rPr>
      </w:pPr>
      <w:bookmarkStart w:id="8" w:name="_ETM_Q1_499606"/>
      <w:bookmarkEnd w:id="8"/>
    </w:p>
    <w:p w:rsidR="00D17E3A" w:rsidRDefault="00D17E3A" w:rsidP="00D17E3A">
      <w:pPr>
        <w:pStyle w:val="af"/>
        <w:keepNext/>
        <w:rPr>
          <w:rFonts w:hint="cs"/>
          <w:rtl/>
        </w:rPr>
      </w:pPr>
      <w:bookmarkStart w:id="9" w:name="_ETM_Q1_499955"/>
      <w:bookmarkEnd w:id="9"/>
      <w:r>
        <w:rPr>
          <w:rtl/>
        </w:rPr>
        <w:t>היו"ר צחי הנגבי:</w:t>
      </w:r>
    </w:p>
    <w:p w:rsidR="00D17E3A" w:rsidRDefault="00D17E3A" w:rsidP="00D17E3A">
      <w:pPr>
        <w:pStyle w:val="KeepWithNext"/>
        <w:rPr>
          <w:rFonts w:hint="cs"/>
          <w:rtl/>
        </w:rPr>
      </w:pPr>
    </w:p>
    <w:p w:rsidR="00D17E3A" w:rsidRDefault="00D17E3A" w:rsidP="00D17E3A">
      <w:pPr>
        <w:rPr>
          <w:rFonts w:hint="cs"/>
          <w:rtl/>
        </w:rPr>
      </w:pPr>
      <w:r>
        <w:rPr>
          <w:rFonts w:hint="cs"/>
          <w:rtl/>
        </w:rPr>
        <w:t xml:space="preserve">חבר הכנסת מקלב, האם </w:t>
      </w:r>
      <w:bookmarkStart w:id="10" w:name="_ETM_Q1_500360"/>
      <w:bookmarkEnd w:id="10"/>
      <w:r>
        <w:rPr>
          <w:rFonts w:hint="cs"/>
          <w:rtl/>
        </w:rPr>
        <w:t>יש לך הסתייגות?</w:t>
      </w:r>
      <w:bookmarkStart w:id="11" w:name="_ETM_Q1_503369"/>
      <w:bookmarkEnd w:id="11"/>
    </w:p>
    <w:p w:rsidR="00D17E3A" w:rsidRDefault="00D17E3A" w:rsidP="00D17E3A">
      <w:pPr>
        <w:rPr>
          <w:rFonts w:hint="cs"/>
          <w:rtl/>
        </w:rPr>
      </w:pPr>
    </w:p>
    <w:p w:rsidR="00D17E3A" w:rsidRDefault="00D17E3A" w:rsidP="00D17E3A">
      <w:pPr>
        <w:pStyle w:val="a"/>
        <w:keepNext/>
        <w:rPr>
          <w:rFonts w:hint="cs"/>
          <w:rtl/>
        </w:rPr>
      </w:pPr>
      <w:bookmarkStart w:id="12" w:name="_ETM_Q1_503628"/>
      <w:bookmarkEnd w:id="12"/>
      <w:r>
        <w:rPr>
          <w:rtl/>
        </w:rPr>
        <w:t>אורי מקלב:</w:t>
      </w:r>
    </w:p>
    <w:p w:rsidR="00D17E3A" w:rsidRDefault="00D17E3A" w:rsidP="00D17E3A">
      <w:pPr>
        <w:pStyle w:val="KeepWithNext"/>
        <w:rPr>
          <w:rFonts w:hint="cs"/>
          <w:rtl/>
        </w:rPr>
      </w:pPr>
    </w:p>
    <w:p w:rsidR="00D17E3A" w:rsidRDefault="00D17E3A" w:rsidP="00D17E3A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D17E3A" w:rsidRDefault="00D17E3A" w:rsidP="00D17E3A">
      <w:pPr>
        <w:rPr>
          <w:rFonts w:hint="cs"/>
          <w:rtl/>
        </w:rPr>
      </w:pPr>
      <w:bookmarkStart w:id="13" w:name="_ETM_Q1_500664"/>
      <w:bookmarkStart w:id="14" w:name="_ETM_Q1_500911"/>
      <w:bookmarkEnd w:id="13"/>
      <w:bookmarkEnd w:id="14"/>
    </w:p>
    <w:p w:rsidR="00D17E3A" w:rsidRDefault="00D17E3A" w:rsidP="00D17E3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D17E3A" w:rsidRDefault="00D17E3A" w:rsidP="00D17E3A">
      <w:pPr>
        <w:pStyle w:val="KeepWithNext"/>
        <w:rPr>
          <w:rFonts w:hint="cs"/>
          <w:rtl/>
        </w:rPr>
      </w:pPr>
    </w:p>
    <w:p w:rsidR="00D17E3A" w:rsidRDefault="00D17E3A" w:rsidP="00D17E3A">
      <w:pPr>
        <w:rPr>
          <w:rFonts w:hint="cs"/>
          <w:rtl/>
        </w:rPr>
      </w:pPr>
      <w:r>
        <w:rPr>
          <w:rFonts w:hint="cs"/>
          <w:rtl/>
        </w:rPr>
        <w:t xml:space="preserve">האם אתה מתחייב ונשבע בנקיטת חפץ שלא לעשות </w:t>
      </w:r>
      <w:bookmarkStart w:id="15" w:name="_ETM_Q1_504284"/>
      <w:bookmarkEnd w:id="15"/>
      <w:r>
        <w:rPr>
          <w:rFonts w:hint="cs"/>
          <w:rtl/>
        </w:rPr>
        <w:t>רביזיה?</w:t>
      </w:r>
    </w:p>
    <w:p w:rsidR="00D17E3A" w:rsidRDefault="00D17E3A" w:rsidP="00D17E3A">
      <w:pPr>
        <w:rPr>
          <w:rFonts w:hint="cs"/>
          <w:rtl/>
        </w:rPr>
      </w:pPr>
      <w:bookmarkStart w:id="16" w:name="_ETM_Q1_508876"/>
      <w:bookmarkEnd w:id="16"/>
    </w:p>
    <w:p w:rsidR="00D17E3A" w:rsidRDefault="00D17E3A" w:rsidP="00D17E3A">
      <w:pPr>
        <w:pStyle w:val="a"/>
        <w:keepNext/>
        <w:rPr>
          <w:rFonts w:hint="cs"/>
          <w:rtl/>
        </w:rPr>
      </w:pPr>
      <w:bookmarkStart w:id="17" w:name="_ETM_Q1_509137"/>
      <w:bookmarkEnd w:id="17"/>
      <w:r>
        <w:rPr>
          <w:rtl/>
        </w:rPr>
        <w:t>אורי מקלב:</w:t>
      </w:r>
    </w:p>
    <w:p w:rsidR="00D17E3A" w:rsidRDefault="00D17E3A" w:rsidP="00D17E3A">
      <w:pPr>
        <w:pStyle w:val="KeepWithNext"/>
        <w:rPr>
          <w:rFonts w:hint="cs"/>
          <w:rtl/>
        </w:rPr>
      </w:pPr>
    </w:p>
    <w:p w:rsidR="00D17E3A" w:rsidRDefault="00D17E3A" w:rsidP="00D17E3A">
      <w:pPr>
        <w:rPr>
          <w:rFonts w:hint="cs"/>
          <w:rtl/>
        </w:rPr>
      </w:pPr>
      <w:r>
        <w:rPr>
          <w:rFonts w:hint="cs"/>
          <w:rtl/>
        </w:rPr>
        <w:t xml:space="preserve">על רביזיה אני לא מתחייב. </w:t>
      </w:r>
    </w:p>
    <w:p w:rsidR="009A05F8" w:rsidRDefault="009A05F8" w:rsidP="00D17E3A">
      <w:pPr>
        <w:rPr>
          <w:rFonts w:hint="cs"/>
          <w:rtl/>
        </w:rPr>
      </w:pPr>
      <w:bookmarkStart w:id="18" w:name="_ETM_Q1_514546"/>
      <w:bookmarkEnd w:id="18"/>
    </w:p>
    <w:p w:rsidR="009A05F8" w:rsidRDefault="009A05F8" w:rsidP="009A05F8">
      <w:pPr>
        <w:pStyle w:val="af"/>
        <w:keepNext/>
        <w:rPr>
          <w:rFonts w:hint="cs"/>
          <w:rtl/>
        </w:rPr>
      </w:pPr>
      <w:bookmarkStart w:id="19" w:name="_ETM_Q1_514794"/>
      <w:bookmarkEnd w:id="19"/>
      <w:r>
        <w:rPr>
          <w:rtl/>
        </w:rPr>
        <w:t>היו"ר צחי הנגבי:</w:t>
      </w:r>
    </w:p>
    <w:p w:rsidR="009A05F8" w:rsidRDefault="009A05F8" w:rsidP="009A05F8">
      <w:pPr>
        <w:pStyle w:val="KeepWithNext"/>
        <w:rPr>
          <w:rFonts w:hint="cs"/>
          <w:rtl/>
        </w:rPr>
      </w:pPr>
    </w:p>
    <w:p w:rsidR="009A05F8" w:rsidRDefault="009A05F8" w:rsidP="009A05F8">
      <w:pPr>
        <w:rPr>
          <w:rFonts w:hint="cs"/>
          <w:rtl/>
        </w:rPr>
      </w:pPr>
      <w:r>
        <w:rPr>
          <w:rFonts w:hint="cs"/>
          <w:rtl/>
        </w:rPr>
        <w:t xml:space="preserve">אנחנו כבר לא רביזיוניסטים, אז </w:t>
      </w:r>
      <w:bookmarkStart w:id="20" w:name="_ETM_Q1_520080"/>
      <w:bookmarkEnd w:id="20"/>
      <w:r>
        <w:rPr>
          <w:rFonts w:hint="cs"/>
          <w:rtl/>
        </w:rPr>
        <w:t>יש לנו רביזיוניסט.</w:t>
      </w:r>
    </w:p>
    <w:p w:rsidR="009A05F8" w:rsidRDefault="009A05F8" w:rsidP="009A05F8">
      <w:pPr>
        <w:rPr>
          <w:rFonts w:hint="cs"/>
          <w:rtl/>
        </w:rPr>
      </w:pPr>
    </w:p>
    <w:p w:rsidR="009A05F8" w:rsidRDefault="009A05F8" w:rsidP="00515F0B">
      <w:pPr>
        <w:rPr>
          <w:rFonts w:hint="cs"/>
          <w:rtl/>
        </w:rPr>
      </w:pPr>
      <w:r>
        <w:rPr>
          <w:rFonts w:hint="cs"/>
          <w:rtl/>
        </w:rPr>
        <w:t>אנחנו נעלה להצבעה את החלטת הפיצול. מדובר בהצעת ח</w:t>
      </w:r>
      <w:r w:rsidRPr="005E6EA4">
        <w:rPr>
          <w:rtl/>
        </w:rPr>
        <w:t>וק</w:t>
      </w:r>
      <w:r>
        <w:rPr>
          <w:rFonts w:hint="cs"/>
          <w:rtl/>
        </w:rPr>
        <w:t xml:space="preserve"> להשתתפותם של העובדים, נושאי המשרה ובעלי תפקידים אחרים בשירות הציבורי, בצעדים לייצוב המצב הפיסקלי במדינה במהלך השנים 2013 ו-2014 (הוראת שעה), התשע"ג-2013</w:t>
      </w:r>
      <w:r w:rsidR="00515F0B">
        <w:rPr>
          <w:rFonts w:hint="cs"/>
          <w:rtl/>
        </w:rPr>
        <w:t xml:space="preserve">, מ/766. </w:t>
      </w:r>
      <w:r w:rsidR="00500CF5">
        <w:rPr>
          <w:rFonts w:hint="cs"/>
          <w:rtl/>
        </w:rPr>
        <w:t xml:space="preserve">למעט החלק שפוצל, ועניינו נושא משכורתם של חיילים </w:t>
      </w:r>
      <w:bookmarkStart w:id="21" w:name="_ETM_Q1_550102"/>
      <w:bookmarkEnd w:id="21"/>
      <w:r w:rsidR="00500CF5">
        <w:rPr>
          <w:rFonts w:hint="cs"/>
          <w:rtl/>
        </w:rPr>
        <w:t xml:space="preserve">המשרתים בצה"ל על-פי התחייבות לשירות קבע. </w:t>
      </w:r>
    </w:p>
    <w:p w:rsidR="00500CF5" w:rsidRDefault="00500CF5" w:rsidP="00515F0B">
      <w:pPr>
        <w:rPr>
          <w:rFonts w:hint="cs"/>
          <w:rtl/>
        </w:rPr>
      </w:pPr>
      <w:bookmarkStart w:id="22" w:name="_ETM_Q1_557386"/>
      <w:bookmarkEnd w:id="22"/>
    </w:p>
    <w:p w:rsidR="00500CF5" w:rsidRDefault="00500CF5" w:rsidP="00500CF5">
      <w:pPr>
        <w:pStyle w:val="a"/>
        <w:keepNext/>
        <w:rPr>
          <w:rFonts w:hint="cs"/>
          <w:rtl/>
        </w:rPr>
      </w:pPr>
      <w:bookmarkStart w:id="23" w:name="_ETM_Q1_557764"/>
      <w:bookmarkEnd w:id="23"/>
      <w:r>
        <w:rPr>
          <w:rtl/>
        </w:rPr>
        <w:t>ארבל אסטרחן:</w:t>
      </w:r>
    </w:p>
    <w:p w:rsidR="00500CF5" w:rsidRDefault="00500CF5" w:rsidP="00500CF5">
      <w:pPr>
        <w:pStyle w:val="KeepWithNext"/>
        <w:rPr>
          <w:rFonts w:hint="cs"/>
          <w:rtl/>
        </w:rPr>
      </w:pPr>
    </w:p>
    <w:p w:rsidR="00500CF5" w:rsidRDefault="00E8732F" w:rsidP="00500CF5">
      <w:pPr>
        <w:rPr>
          <w:rFonts w:hint="cs"/>
          <w:rtl/>
        </w:rPr>
      </w:pPr>
      <w:r>
        <w:rPr>
          <w:rFonts w:hint="cs"/>
          <w:rtl/>
        </w:rPr>
        <w:t xml:space="preserve">הפיצול יאושר היום במליאה, </w:t>
      </w:r>
      <w:bookmarkStart w:id="24" w:name="_ETM_Q1_560318"/>
      <w:bookmarkEnd w:id="24"/>
      <w:r>
        <w:rPr>
          <w:rFonts w:hint="cs"/>
          <w:rtl/>
        </w:rPr>
        <w:t xml:space="preserve">ואת החלק הזה רוצים להעלות היום לקריאה שנייה ושלישית. </w:t>
      </w:r>
      <w:bookmarkStart w:id="25" w:name="_ETM_Q1_562037"/>
      <w:bookmarkEnd w:id="25"/>
    </w:p>
    <w:p w:rsidR="00E8732F" w:rsidRDefault="00E8732F" w:rsidP="00500CF5">
      <w:pPr>
        <w:rPr>
          <w:rFonts w:hint="cs"/>
          <w:rtl/>
        </w:rPr>
      </w:pPr>
      <w:bookmarkStart w:id="26" w:name="_ETM_Q1_562854"/>
      <w:bookmarkEnd w:id="26"/>
    </w:p>
    <w:p w:rsidR="00E8732F" w:rsidRDefault="00E8732F" w:rsidP="00E8732F">
      <w:pPr>
        <w:pStyle w:val="af"/>
        <w:keepNext/>
        <w:rPr>
          <w:rFonts w:hint="cs"/>
          <w:rtl/>
        </w:rPr>
      </w:pPr>
      <w:bookmarkStart w:id="27" w:name="_ETM_Q1_563126"/>
      <w:bookmarkEnd w:id="27"/>
      <w:r>
        <w:rPr>
          <w:rtl/>
        </w:rPr>
        <w:t>היו"ר צחי הנגבי:</w:t>
      </w:r>
    </w:p>
    <w:p w:rsidR="00E8732F" w:rsidRDefault="00E8732F" w:rsidP="00E8732F">
      <w:pPr>
        <w:pStyle w:val="KeepWithNext"/>
        <w:rPr>
          <w:rFonts w:hint="cs"/>
          <w:rtl/>
        </w:rPr>
      </w:pPr>
    </w:p>
    <w:p w:rsidR="00E8732F" w:rsidRDefault="00E8732F" w:rsidP="00E8732F">
      <w:pPr>
        <w:rPr>
          <w:rFonts w:hint="cs"/>
          <w:rtl/>
        </w:rPr>
      </w:pPr>
      <w:r>
        <w:rPr>
          <w:rFonts w:hint="cs"/>
          <w:rtl/>
        </w:rPr>
        <w:t>מי בעד? מי נגד? מי נמנע?</w:t>
      </w:r>
    </w:p>
    <w:p w:rsidR="00E8732F" w:rsidRDefault="00E8732F" w:rsidP="00E8732F">
      <w:pPr>
        <w:rPr>
          <w:rFonts w:hint="cs"/>
          <w:rtl/>
        </w:rPr>
      </w:pPr>
    </w:p>
    <w:p w:rsidR="00E8732F" w:rsidRDefault="00E8732F" w:rsidP="00E8732F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E8732F" w:rsidRDefault="00E8732F" w:rsidP="00E8732F">
      <w:pPr>
        <w:pStyle w:val="--"/>
        <w:keepNext/>
        <w:rPr>
          <w:rFonts w:hint="cs"/>
          <w:rtl/>
        </w:rPr>
      </w:pPr>
    </w:p>
    <w:p w:rsidR="00E8732F" w:rsidRDefault="00E8732F" w:rsidP="00E8732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5</w:t>
      </w:r>
    </w:p>
    <w:p w:rsidR="00E8732F" w:rsidRDefault="00E8732F" w:rsidP="00E8732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E8732F" w:rsidRDefault="00E8732F" w:rsidP="00E8732F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E8732F" w:rsidRDefault="00E8732F" w:rsidP="00E8732F">
      <w:pPr>
        <w:pStyle w:val="ab"/>
        <w:rPr>
          <w:rFonts w:hint="cs"/>
          <w:rtl/>
        </w:rPr>
      </w:pPr>
      <w:bookmarkStart w:id="28" w:name="_ETM_Q1_562109"/>
    </w:p>
    <w:bookmarkEnd w:id="28"/>
    <w:p w:rsidR="00080DD2" w:rsidRDefault="00080DD2" w:rsidP="00E8732F">
      <w:pPr>
        <w:rPr>
          <w:rFonts w:hint="cs"/>
          <w:rtl/>
        </w:rPr>
      </w:pPr>
    </w:p>
    <w:p w:rsidR="00E8732F" w:rsidRDefault="00D16841" w:rsidP="00E8732F">
      <w:pPr>
        <w:rPr>
          <w:rFonts w:hint="cs"/>
          <w:rtl/>
        </w:rPr>
      </w:pPr>
      <w:r>
        <w:rPr>
          <w:rFonts w:hint="cs"/>
          <w:rtl/>
        </w:rPr>
        <w:t xml:space="preserve">תודה </w:t>
      </w:r>
      <w:bookmarkStart w:id="29" w:name="_ETM_Q1_570668"/>
      <w:bookmarkEnd w:id="29"/>
      <w:r>
        <w:rPr>
          <w:rFonts w:hint="cs"/>
          <w:rtl/>
        </w:rPr>
        <w:t xml:space="preserve">רבה. הישיבה נעולה. </w:t>
      </w:r>
    </w:p>
    <w:p w:rsidR="00D16841" w:rsidRDefault="00D16841" w:rsidP="00E8732F">
      <w:pPr>
        <w:rPr>
          <w:rFonts w:hint="cs"/>
          <w:rtl/>
        </w:rPr>
      </w:pPr>
      <w:bookmarkStart w:id="30" w:name="_ETM_Q1_574796"/>
      <w:bookmarkEnd w:id="30"/>
    </w:p>
    <w:p w:rsidR="00D16841" w:rsidRDefault="00D16841" w:rsidP="00D16841">
      <w:pPr>
        <w:pStyle w:val="af4"/>
        <w:keepNext/>
        <w:rPr>
          <w:rFonts w:hint="cs"/>
          <w:rtl/>
        </w:rPr>
      </w:pPr>
      <w:bookmarkStart w:id="31" w:name="_ETM_Q1_575079"/>
      <w:bookmarkEnd w:id="31"/>
    </w:p>
    <w:p w:rsidR="00D16841" w:rsidRDefault="00D16841" w:rsidP="00D16841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14:10.</w:t>
      </w:r>
    </w:p>
    <w:p w:rsidR="00D16841" w:rsidRDefault="00D16841" w:rsidP="00D16841">
      <w:pPr>
        <w:pStyle w:val="KeepWithNext"/>
        <w:rPr>
          <w:rFonts w:hint="cs"/>
          <w:rtl/>
        </w:rPr>
      </w:pPr>
    </w:p>
    <w:p w:rsidR="00D16841" w:rsidRPr="00E8732F" w:rsidRDefault="00D16841" w:rsidP="00D16841">
      <w:pPr>
        <w:rPr>
          <w:rFonts w:hint="cs"/>
        </w:rPr>
      </w:pPr>
    </w:p>
    <w:sectPr w:rsidR="00D16841" w:rsidRPr="00E8732F" w:rsidSect="00080DD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17C5" w:rsidRDefault="00E917C5">
      <w:r>
        <w:separator/>
      </w:r>
    </w:p>
  </w:endnote>
  <w:endnote w:type="continuationSeparator" w:id="0">
    <w:p w:rsidR="00E917C5" w:rsidRDefault="00E91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17C5" w:rsidRDefault="00E917C5">
      <w:r>
        <w:separator/>
      </w:r>
    </w:p>
  </w:footnote>
  <w:footnote w:type="continuationSeparator" w:id="0">
    <w:p w:rsidR="00E917C5" w:rsidRDefault="00E91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0DD2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D86E57" w:rsidRPr="00CC5815" w:rsidRDefault="005E6EA4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5E6EA4" w:rsidP="008E5E3F">
    <w:pPr>
      <w:pStyle w:val="Header"/>
      <w:ind w:firstLine="0"/>
      <w:rPr>
        <w:rFonts w:hint="cs"/>
        <w:rtl/>
      </w:rPr>
    </w:pPr>
    <w:r>
      <w:rPr>
        <w:rtl/>
      </w:rPr>
      <w:t>01/07/2013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36451835">
    <w:abstractNumId w:val="0"/>
  </w:num>
  <w:num w:numId="2" w16cid:durableId="1584875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80DD2"/>
    <w:rsid w:val="00092B80"/>
    <w:rsid w:val="000B2EE6"/>
    <w:rsid w:val="000E3314"/>
    <w:rsid w:val="000F2459"/>
    <w:rsid w:val="00167294"/>
    <w:rsid w:val="001673D4"/>
    <w:rsid w:val="00171E7F"/>
    <w:rsid w:val="00172CBE"/>
    <w:rsid w:val="001758C1"/>
    <w:rsid w:val="0017779F"/>
    <w:rsid w:val="001A74E9"/>
    <w:rsid w:val="001C44DA"/>
    <w:rsid w:val="001C4FDA"/>
    <w:rsid w:val="001D440C"/>
    <w:rsid w:val="00227FEF"/>
    <w:rsid w:val="00261554"/>
    <w:rsid w:val="0026656A"/>
    <w:rsid w:val="00275C03"/>
    <w:rsid w:val="00280D58"/>
    <w:rsid w:val="002E1DA0"/>
    <w:rsid w:val="00303B4C"/>
    <w:rsid w:val="00321E62"/>
    <w:rsid w:val="00340AFA"/>
    <w:rsid w:val="003658CB"/>
    <w:rsid w:val="00366CFB"/>
    <w:rsid w:val="00373508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00CF5"/>
    <w:rsid w:val="00515F0B"/>
    <w:rsid w:val="00546678"/>
    <w:rsid w:val="005817EC"/>
    <w:rsid w:val="00590B77"/>
    <w:rsid w:val="00592434"/>
    <w:rsid w:val="005A342D"/>
    <w:rsid w:val="005C363E"/>
    <w:rsid w:val="005D61F3"/>
    <w:rsid w:val="005E6EA4"/>
    <w:rsid w:val="005F76B0"/>
    <w:rsid w:val="00634F61"/>
    <w:rsid w:val="00695A47"/>
    <w:rsid w:val="006A0CB7"/>
    <w:rsid w:val="006F0259"/>
    <w:rsid w:val="00702755"/>
    <w:rsid w:val="0070472C"/>
    <w:rsid w:val="00712A63"/>
    <w:rsid w:val="007872B4"/>
    <w:rsid w:val="008320F6"/>
    <w:rsid w:val="00841223"/>
    <w:rsid w:val="00846BE9"/>
    <w:rsid w:val="00853207"/>
    <w:rsid w:val="008713A4"/>
    <w:rsid w:val="00875F10"/>
    <w:rsid w:val="00891E1F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A05F8"/>
    <w:rsid w:val="009D478A"/>
    <w:rsid w:val="009E6E93"/>
    <w:rsid w:val="009F1518"/>
    <w:rsid w:val="009F5773"/>
    <w:rsid w:val="00A15971"/>
    <w:rsid w:val="00A22C90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D16841"/>
    <w:rsid w:val="00D17E3A"/>
    <w:rsid w:val="00D278F7"/>
    <w:rsid w:val="00D45D27"/>
    <w:rsid w:val="00D86E57"/>
    <w:rsid w:val="00D96B24"/>
    <w:rsid w:val="00E61903"/>
    <w:rsid w:val="00E64116"/>
    <w:rsid w:val="00E8732F"/>
    <w:rsid w:val="00E917C5"/>
    <w:rsid w:val="00EB057D"/>
    <w:rsid w:val="00EB5C85"/>
    <w:rsid w:val="00EE09AD"/>
    <w:rsid w:val="00F053E5"/>
    <w:rsid w:val="00F10D2D"/>
    <w:rsid w:val="00F16831"/>
    <w:rsid w:val="00F31D88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0B33A5D-49FE-49E8-949D-C07C6DDB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BalloonTextChar"/>
    <w:rsid w:val="00080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80D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2013-07-01T15:27:00Z</cp:lastPrinted>
  <dcterms:created xsi:type="dcterms:W3CDTF">2022-07-09T13:33:00Z</dcterms:created>
  <dcterms:modified xsi:type="dcterms:W3CDTF">2022-07-09T13:33:00Z</dcterms:modified>
</cp:coreProperties>
</file>