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5727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309C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95727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5727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62</w:t>
      </w:r>
    </w:p>
    <w:p w:rsidR="00E64116" w:rsidRPr="008713A4" w:rsidRDefault="0095727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57275" w:rsidP="00FC4AE4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ז' בשבט התשע"ד (8 בינואר 2014), שעה 10:45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FC4AE4" w:rsidRDefault="00FC4AE4" w:rsidP="00FC4AE4">
      <w:pPr>
        <w:ind w:firstLine="0"/>
        <w:rPr>
          <w:rtl/>
        </w:rPr>
      </w:pPr>
      <w:r>
        <w:rPr>
          <w:rFonts w:hint="cs"/>
          <w:rtl/>
        </w:rPr>
        <w:t>1</w:t>
      </w:r>
      <w:r>
        <w:rPr>
          <w:rtl/>
        </w:rPr>
        <w:t>. הצעות לתיקון תקנון הכנסת</w:t>
      </w:r>
    </w:p>
    <w:p w:rsidR="00E64116" w:rsidRPr="008713A4" w:rsidRDefault="00FC4AE4" w:rsidP="00FC4AE4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957275" w:rsidRPr="00957275">
        <w:rPr>
          <w:rtl/>
        </w:rPr>
        <w:t>. בקשת הממשלה להקדמת הדיון בהצעות חוק, לפני הקריאה השנ</w:t>
      </w:r>
      <w:r>
        <w:rPr>
          <w:rFonts w:hint="cs"/>
          <w:rtl/>
        </w:rPr>
        <w:t>י</w:t>
      </w:r>
      <w:r w:rsidR="00957275" w:rsidRPr="00957275">
        <w:rPr>
          <w:rtl/>
        </w:rPr>
        <w:t>יה והשלישית</w:t>
      </w:r>
    </w:p>
    <w:p w:rsidR="00957275" w:rsidRDefault="00FC4AE4" w:rsidP="008320F6">
      <w:pPr>
        <w:ind w:firstLine="0"/>
        <w:rPr>
          <w:rtl/>
        </w:rPr>
      </w:pPr>
      <w:r>
        <w:rPr>
          <w:rFonts w:hint="cs"/>
          <w:rtl/>
        </w:rPr>
        <w:t xml:space="preserve">3. </w:t>
      </w:r>
      <w:r w:rsidR="00957275" w:rsidRPr="00957275">
        <w:rPr>
          <w:rtl/>
        </w:rPr>
        <w:t>הצעת חוק לצמצום הגירעון ולשינוי נטל המס (תיקוני חקיקה) (תיקון), התשע"ד-2014</w:t>
      </w:r>
    </w:p>
    <w:p w:rsidR="00957275" w:rsidRDefault="00957275" w:rsidP="008320F6">
      <w:pPr>
        <w:ind w:firstLine="0"/>
        <w:rPr>
          <w:rtl/>
        </w:rPr>
      </w:pPr>
    </w:p>
    <w:p w:rsidR="00957275" w:rsidRPr="008713A4" w:rsidRDefault="00957275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57275" w:rsidRDefault="00957275" w:rsidP="008320F6">
      <w:pPr>
        <w:ind w:firstLine="0"/>
        <w:outlineLvl w:val="0"/>
        <w:rPr>
          <w:rtl/>
        </w:rPr>
      </w:pPr>
      <w:r w:rsidRPr="00957275">
        <w:rPr>
          <w:rtl/>
        </w:rPr>
        <w:t>צחי הנגבי – היו"ר</w:t>
      </w:r>
    </w:p>
    <w:p w:rsidR="00957275" w:rsidRPr="00957275" w:rsidRDefault="00957275" w:rsidP="008320F6">
      <w:pPr>
        <w:ind w:firstLine="0"/>
        <w:outlineLvl w:val="0"/>
        <w:rPr>
          <w:rtl/>
        </w:rPr>
      </w:pPr>
      <w:r w:rsidRPr="00957275">
        <w:rPr>
          <w:rtl/>
        </w:rPr>
        <w:t>יריב לוין</w:t>
      </w:r>
    </w:p>
    <w:p w:rsidR="00957275" w:rsidRPr="00957275" w:rsidRDefault="00957275" w:rsidP="008320F6">
      <w:pPr>
        <w:ind w:firstLine="0"/>
        <w:outlineLvl w:val="0"/>
        <w:rPr>
          <w:rtl/>
        </w:rPr>
      </w:pPr>
      <w:r w:rsidRPr="00957275">
        <w:rPr>
          <w:rtl/>
        </w:rPr>
        <w:t>דב ליפמן</w:t>
      </w:r>
    </w:p>
    <w:p w:rsidR="00957275" w:rsidRDefault="00957275" w:rsidP="008320F6">
      <w:pPr>
        <w:ind w:firstLine="0"/>
        <w:outlineLvl w:val="0"/>
        <w:rPr>
          <w:rFonts w:hint="cs"/>
          <w:rtl/>
        </w:rPr>
      </w:pPr>
      <w:r w:rsidRPr="00957275">
        <w:rPr>
          <w:rtl/>
        </w:rPr>
        <w:t>איילת שקד</w:t>
      </w:r>
    </w:p>
    <w:p w:rsidR="00FC4AE4" w:rsidRDefault="00FC4AE4" w:rsidP="008320F6">
      <w:pPr>
        <w:ind w:firstLine="0"/>
        <w:outlineLvl w:val="0"/>
        <w:rPr>
          <w:rFonts w:hint="cs"/>
          <w:rtl/>
        </w:rPr>
      </w:pPr>
    </w:p>
    <w:p w:rsidR="00FC4AE4" w:rsidRPr="00957275" w:rsidRDefault="00FC4AE4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רינה פרנקל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957275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5727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57275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:rsidR="00957275" w:rsidRDefault="00957275" w:rsidP="00AB3F3A">
      <w:pPr>
        <w:ind w:firstLine="0"/>
        <w:rPr>
          <w:rFonts w:hint="cs"/>
          <w:rtl/>
        </w:rPr>
      </w:pPr>
    </w:p>
    <w:p w:rsidR="00957275" w:rsidRDefault="00957275" w:rsidP="00957275">
      <w:pPr>
        <w:pStyle w:val="a0"/>
        <w:keepNext/>
        <w:rPr>
          <w:rtl/>
        </w:rPr>
      </w:pPr>
      <w:bookmarkStart w:id="0" w:name="_ETM_Q1_12626"/>
      <w:bookmarkEnd w:id="0"/>
      <w:r>
        <w:rPr>
          <w:rtl/>
        </w:rPr>
        <w:br w:type="page"/>
      </w:r>
      <w:r w:rsidR="000309C6">
        <w:rPr>
          <w:rFonts w:hint="cs"/>
          <w:u w:val="none"/>
          <w:rtl/>
        </w:rPr>
        <w:lastRenderedPageBreak/>
        <w:t xml:space="preserve">1. </w:t>
      </w:r>
      <w:r>
        <w:rPr>
          <w:rtl/>
        </w:rPr>
        <w:t>הצעות לתיקון תקנון הכנסת</w:t>
      </w:r>
    </w:p>
    <w:p w:rsidR="00957275" w:rsidRDefault="00957275" w:rsidP="00957275">
      <w:pPr>
        <w:pStyle w:val="KeepWithNext"/>
        <w:rPr>
          <w:rtl/>
        </w:rPr>
      </w:pPr>
    </w:p>
    <w:p w:rsidR="00957275" w:rsidRDefault="00957275" w:rsidP="00957275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957275" w:rsidRDefault="00957275" w:rsidP="00957275">
      <w:pPr>
        <w:pStyle w:val="KeepWithNext"/>
        <w:rPr>
          <w:rtl/>
        </w:rPr>
      </w:pPr>
    </w:p>
    <w:p w:rsidR="00790629" w:rsidRDefault="00957275" w:rsidP="00FC4AE4">
      <w:pPr>
        <w:rPr>
          <w:rFonts w:hint="cs"/>
          <w:rtl/>
        </w:rPr>
      </w:pPr>
      <w:r>
        <w:rPr>
          <w:rFonts w:hint="cs"/>
          <w:rtl/>
        </w:rPr>
        <w:t xml:space="preserve">בוקר טוב. אני פותח את ישיבת הוועדה. בשעה טובה </w:t>
      </w:r>
      <w:bookmarkStart w:id="1" w:name="_ETM_Q1_32131"/>
      <w:bookmarkEnd w:id="1"/>
      <w:r>
        <w:rPr>
          <w:rFonts w:hint="cs"/>
          <w:rtl/>
        </w:rPr>
        <w:t>אני יכול לבשר על הסכמות בעניין</w:t>
      </w:r>
      <w:r w:rsidR="00FC4AE4">
        <w:rPr>
          <w:rFonts w:hint="cs"/>
          <w:rtl/>
        </w:rPr>
        <w:t xml:space="preserve"> התיקון</w:t>
      </w:r>
      <w:r>
        <w:rPr>
          <w:rFonts w:hint="cs"/>
          <w:rtl/>
        </w:rPr>
        <w:t>. ההסכמה היא שאני פשוט</w:t>
      </w:r>
      <w:bookmarkStart w:id="2" w:name="_ETM_Q1_41752"/>
      <w:bookmarkEnd w:id="2"/>
      <w:r>
        <w:rPr>
          <w:rFonts w:hint="cs"/>
          <w:rtl/>
        </w:rPr>
        <w:t xml:space="preserve"> ויתרתי, אבל לא לקחת את זה כתקדים </w:t>
      </w:r>
      <w:r w:rsidR="00FC4AE4">
        <w:rPr>
          <w:rFonts w:hint="cs"/>
          <w:rtl/>
        </w:rPr>
        <w:t>ל</w:t>
      </w:r>
      <w:r>
        <w:rPr>
          <w:rFonts w:hint="cs"/>
          <w:rtl/>
        </w:rPr>
        <w:t xml:space="preserve">המשך. יש </w:t>
      </w:r>
      <w:bookmarkStart w:id="3" w:name="_ETM_Q1_51577"/>
      <w:bookmarkEnd w:id="3"/>
      <w:r w:rsidR="00FC4AE4">
        <w:rPr>
          <w:rFonts w:hint="cs"/>
          <w:rtl/>
        </w:rPr>
        <w:t>נוסח ה</w:t>
      </w:r>
      <w:r>
        <w:rPr>
          <w:rFonts w:hint="cs"/>
          <w:rtl/>
        </w:rPr>
        <w:t xml:space="preserve">סכמה, וזה המשפט הרלוונטי בנוסח: </w:t>
      </w:r>
      <w:r w:rsidR="00790629">
        <w:rPr>
          <w:rFonts w:hint="cs"/>
          <w:rtl/>
        </w:rPr>
        <w:t>"</w:t>
      </w:r>
      <w:r>
        <w:rPr>
          <w:rFonts w:hint="cs"/>
          <w:rtl/>
        </w:rPr>
        <w:t xml:space="preserve">לא בחרה </w:t>
      </w:r>
      <w:bookmarkStart w:id="4" w:name="_ETM_Q1_72717"/>
      <w:bookmarkEnd w:id="4"/>
      <w:r>
        <w:rPr>
          <w:rFonts w:hint="cs"/>
          <w:rtl/>
        </w:rPr>
        <w:t xml:space="preserve">הוועדה יושב-ראש חדש בתוך 14 ימים מיום סיום כהונתו של </w:t>
      </w:r>
      <w:bookmarkStart w:id="5" w:name="_ETM_Q1_74386"/>
      <w:bookmarkEnd w:id="5"/>
      <w:r>
        <w:rPr>
          <w:rFonts w:hint="cs"/>
          <w:rtl/>
        </w:rPr>
        <w:t xml:space="preserve">היושב-ראש, יהיה יושב-ראש הכנסת רשאי, עד תום התקופות האמורות, </w:t>
      </w:r>
      <w:bookmarkStart w:id="6" w:name="_ETM_Q1_79212"/>
      <w:bookmarkEnd w:id="6"/>
      <w:r>
        <w:rPr>
          <w:rFonts w:hint="cs"/>
          <w:rtl/>
        </w:rPr>
        <w:t xml:space="preserve">לכנס את הוועדה, או ועדת משנה שלה </w:t>
      </w:r>
      <w:bookmarkStart w:id="7" w:name="_ETM_Q1_79643"/>
      <w:bookmarkEnd w:id="7"/>
      <w:r>
        <w:rPr>
          <w:rFonts w:hint="cs"/>
          <w:rtl/>
        </w:rPr>
        <w:t>שבראשה עמד יושב-ראש הוועדה</w:t>
      </w:r>
      <w:r w:rsidR="00790629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790629">
        <w:rPr>
          <w:rFonts w:hint="cs"/>
          <w:rtl/>
        </w:rPr>
        <w:t>לה</w:t>
      </w:r>
      <w:r>
        <w:rPr>
          <w:rFonts w:hint="cs"/>
          <w:rtl/>
        </w:rPr>
        <w:t xml:space="preserve">חליט מי מבין חבריה ישמש כיושב-ראש </w:t>
      </w:r>
      <w:bookmarkStart w:id="8" w:name="_ETM_Q1_82005"/>
      <w:bookmarkEnd w:id="8"/>
      <w:r>
        <w:rPr>
          <w:rFonts w:hint="cs"/>
          <w:rtl/>
        </w:rPr>
        <w:t>זמני לאותה ישיבה או לכמה ישיבות, ויהיו נתונות ל</w:t>
      </w:r>
      <w:r w:rsidR="00790629">
        <w:rPr>
          <w:rFonts w:hint="cs"/>
          <w:rtl/>
        </w:rPr>
        <w:t xml:space="preserve">אותו </w:t>
      </w:r>
      <w:r>
        <w:rPr>
          <w:rFonts w:hint="cs"/>
          <w:rtl/>
        </w:rPr>
        <w:t xml:space="preserve">חבר </w:t>
      </w:r>
      <w:bookmarkStart w:id="9" w:name="_ETM_Q1_84605"/>
      <w:bookmarkEnd w:id="9"/>
      <w:r>
        <w:rPr>
          <w:rFonts w:hint="cs"/>
          <w:rtl/>
        </w:rPr>
        <w:t>הוועדה כ</w:t>
      </w:r>
      <w:r w:rsidR="00790629">
        <w:rPr>
          <w:rFonts w:hint="cs"/>
          <w:rtl/>
        </w:rPr>
        <w:t xml:space="preserve">ל סמכויות היושב-ראש בקשר לאותן ישיבות; ימי </w:t>
      </w:r>
      <w:bookmarkStart w:id="10" w:name="_ETM_Q1_88246"/>
      <w:bookmarkEnd w:id="10"/>
      <w:r w:rsidR="00790629">
        <w:rPr>
          <w:rFonts w:hint="cs"/>
          <w:rtl/>
        </w:rPr>
        <w:t>הפגרה לא יבואו במניין התקופה האמורה של 45 הימים."</w:t>
      </w:r>
    </w:p>
    <w:p w:rsidR="00790629" w:rsidRDefault="00790629" w:rsidP="00957275">
      <w:pPr>
        <w:rPr>
          <w:rFonts w:hint="cs"/>
          <w:rtl/>
        </w:rPr>
      </w:pPr>
      <w:bookmarkStart w:id="11" w:name="_ETM_Q1_93466"/>
      <w:bookmarkEnd w:id="11"/>
    </w:p>
    <w:p w:rsidR="00790629" w:rsidRDefault="00790629" w:rsidP="00790629">
      <w:pPr>
        <w:pStyle w:val="a"/>
        <w:keepNext/>
        <w:rPr>
          <w:rtl/>
        </w:rPr>
      </w:pPr>
      <w:bookmarkStart w:id="12" w:name="_ETM_Q1_93774"/>
      <w:bookmarkEnd w:id="12"/>
      <w:r>
        <w:rPr>
          <w:rtl/>
        </w:rPr>
        <w:t>ארבל אסטרחן:</w:t>
      </w:r>
    </w:p>
    <w:p w:rsidR="00790629" w:rsidRDefault="00790629" w:rsidP="00790629">
      <w:pPr>
        <w:pStyle w:val="KeepWithNext"/>
        <w:rPr>
          <w:rtl/>
        </w:rPr>
      </w:pPr>
    </w:p>
    <w:p w:rsidR="00790629" w:rsidRDefault="00790629" w:rsidP="00790629">
      <w:pPr>
        <w:rPr>
          <w:rFonts w:hint="cs"/>
          <w:rtl/>
        </w:rPr>
      </w:pPr>
      <w:r>
        <w:rPr>
          <w:rFonts w:hint="cs"/>
          <w:rtl/>
        </w:rPr>
        <w:t xml:space="preserve">והכול עד </w:t>
      </w:r>
      <w:bookmarkStart w:id="13" w:name="_ETM_Q1_93314"/>
      <w:bookmarkEnd w:id="13"/>
      <w:r>
        <w:rPr>
          <w:rFonts w:hint="cs"/>
          <w:rtl/>
        </w:rPr>
        <w:t>סוף הכנסת ה-19.</w:t>
      </w:r>
    </w:p>
    <w:p w:rsidR="00790629" w:rsidRDefault="00790629" w:rsidP="00790629">
      <w:pPr>
        <w:rPr>
          <w:rFonts w:hint="cs"/>
          <w:rtl/>
        </w:rPr>
      </w:pPr>
    </w:p>
    <w:p w:rsidR="00790629" w:rsidRDefault="00790629" w:rsidP="00790629">
      <w:pPr>
        <w:pStyle w:val="af"/>
        <w:keepNext/>
        <w:rPr>
          <w:rtl/>
        </w:rPr>
      </w:pPr>
      <w:bookmarkStart w:id="14" w:name="_ETM_Q1_96508"/>
      <w:bookmarkEnd w:id="14"/>
      <w:r>
        <w:rPr>
          <w:rtl/>
        </w:rPr>
        <w:t>היו"ר צחי הנגבי:</w:t>
      </w:r>
    </w:p>
    <w:p w:rsidR="00790629" w:rsidRDefault="00790629" w:rsidP="00790629">
      <w:pPr>
        <w:pStyle w:val="KeepWithNext"/>
        <w:rPr>
          <w:rtl/>
        </w:rPr>
      </w:pPr>
    </w:p>
    <w:p w:rsidR="00790629" w:rsidRDefault="00790629" w:rsidP="00790629">
      <w:pPr>
        <w:rPr>
          <w:rFonts w:hint="cs"/>
          <w:rtl/>
        </w:rPr>
      </w:pPr>
      <w:r>
        <w:rPr>
          <w:rFonts w:hint="cs"/>
          <w:rtl/>
        </w:rPr>
        <w:t xml:space="preserve">כלומר, נושא 45 הימים נותר על </w:t>
      </w:r>
      <w:bookmarkStart w:id="15" w:name="_ETM_Q1_96516"/>
      <w:bookmarkEnd w:id="15"/>
      <w:r>
        <w:rPr>
          <w:rFonts w:hint="cs"/>
          <w:rtl/>
        </w:rPr>
        <w:t>כנו. מי בעד?</w:t>
      </w:r>
    </w:p>
    <w:p w:rsidR="00790629" w:rsidRDefault="00790629" w:rsidP="00790629">
      <w:pPr>
        <w:rPr>
          <w:rFonts w:hint="cs"/>
          <w:rtl/>
        </w:rPr>
      </w:pPr>
    </w:p>
    <w:p w:rsidR="00790629" w:rsidRPr="00790629" w:rsidRDefault="00790629" w:rsidP="00790629">
      <w:pPr>
        <w:jc w:val="center"/>
        <w:rPr>
          <w:rFonts w:hint="cs"/>
          <w:b/>
          <w:bCs/>
          <w:rtl/>
        </w:rPr>
      </w:pPr>
      <w:r w:rsidRPr="00790629">
        <w:rPr>
          <w:rFonts w:hint="cs"/>
          <w:b/>
          <w:bCs/>
          <w:rtl/>
        </w:rPr>
        <w:t>הצבעה</w:t>
      </w:r>
    </w:p>
    <w:p w:rsidR="00790629" w:rsidRDefault="00790629" w:rsidP="00790629">
      <w:pPr>
        <w:jc w:val="center"/>
        <w:rPr>
          <w:rFonts w:hint="cs"/>
          <w:rtl/>
        </w:rPr>
      </w:pPr>
    </w:p>
    <w:p w:rsidR="00790629" w:rsidRDefault="00790629" w:rsidP="0079062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תיקון סעיף 106 לתקנות הכנסת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790629" w:rsidRDefault="00790629" w:rsidP="00790629">
      <w:pPr>
        <w:jc w:val="center"/>
        <w:rPr>
          <w:rFonts w:hint="cs"/>
          <w:rtl/>
        </w:rPr>
      </w:pPr>
    </w:p>
    <w:p w:rsidR="00790629" w:rsidRDefault="00790629" w:rsidP="0079062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הסעיף אושר. </w:t>
      </w:r>
    </w:p>
    <w:p w:rsidR="00790629" w:rsidRDefault="00790629" w:rsidP="00790629">
      <w:pPr>
        <w:jc w:val="center"/>
        <w:rPr>
          <w:rFonts w:hint="cs"/>
          <w:rtl/>
        </w:rPr>
      </w:pPr>
    </w:p>
    <w:p w:rsidR="00790629" w:rsidRDefault="00790629" w:rsidP="00790629">
      <w:pPr>
        <w:pStyle w:val="af"/>
        <w:keepNext/>
        <w:rPr>
          <w:rtl/>
        </w:rPr>
      </w:pPr>
      <w:bookmarkStart w:id="16" w:name="_ETM_Q1_102255"/>
      <w:bookmarkEnd w:id="16"/>
      <w:r>
        <w:rPr>
          <w:rtl/>
        </w:rPr>
        <w:t>היו"ר צחי הנגבי:</w:t>
      </w:r>
    </w:p>
    <w:p w:rsidR="00790629" w:rsidRDefault="00790629" w:rsidP="00790629">
      <w:pPr>
        <w:pStyle w:val="KeepWithNext"/>
        <w:rPr>
          <w:rtl/>
        </w:rPr>
      </w:pPr>
    </w:p>
    <w:p w:rsidR="00790629" w:rsidRDefault="00790629" w:rsidP="00790629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790629" w:rsidRDefault="00790629" w:rsidP="00790629">
      <w:pPr>
        <w:rPr>
          <w:rFonts w:hint="cs"/>
          <w:rtl/>
        </w:rPr>
      </w:pPr>
    </w:p>
    <w:p w:rsidR="00790629" w:rsidRDefault="00790629" w:rsidP="00790629">
      <w:pPr>
        <w:pStyle w:val="a0"/>
        <w:keepNext/>
        <w:rPr>
          <w:rtl/>
        </w:rPr>
      </w:pPr>
      <w:bookmarkStart w:id="17" w:name="_ETM_Q1_102826"/>
      <w:bookmarkEnd w:id="17"/>
      <w:r>
        <w:rPr>
          <w:rtl/>
        </w:rPr>
        <w:br w:type="page"/>
      </w:r>
      <w:r w:rsidR="000309C6">
        <w:rPr>
          <w:rFonts w:hint="cs"/>
          <w:u w:val="none"/>
          <w:rtl/>
        </w:rPr>
        <w:lastRenderedPageBreak/>
        <w:t xml:space="preserve">2. </w:t>
      </w:r>
      <w:r>
        <w:rPr>
          <w:rtl/>
        </w:rPr>
        <w:t>בקשת הממשלה להקדמת הדיון בהצעות חוק, לפני הקריאה השני</w:t>
      </w:r>
      <w:r>
        <w:rPr>
          <w:rFonts w:hint="cs"/>
          <w:rtl/>
        </w:rPr>
        <w:t>י</w:t>
      </w:r>
      <w:r>
        <w:rPr>
          <w:rtl/>
        </w:rPr>
        <w:t>ה והשלישית</w:t>
      </w:r>
    </w:p>
    <w:p w:rsidR="00790629" w:rsidRDefault="00790629" w:rsidP="00790629">
      <w:pPr>
        <w:pStyle w:val="KeepWithNext"/>
        <w:rPr>
          <w:rtl/>
        </w:rPr>
      </w:pPr>
    </w:p>
    <w:p w:rsidR="00790629" w:rsidRDefault="00790629" w:rsidP="00790629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790629" w:rsidRDefault="00790629" w:rsidP="00790629">
      <w:pPr>
        <w:pStyle w:val="KeepWithNext"/>
        <w:rPr>
          <w:rtl/>
        </w:rPr>
      </w:pPr>
    </w:p>
    <w:p w:rsidR="00790629" w:rsidRDefault="00790629" w:rsidP="00790629">
      <w:pPr>
        <w:rPr>
          <w:rFonts w:hint="cs"/>
          <w:rtl/>
        </w:rPr>
      </w:pPr>
      <w:r>
        <w:rPr>
          <w:rFonts w:hint="cs"/>
          <w:rtl/>
        </w:rPr>
        <w:t xml:space="preserve">יש לנו בקשה של הממשלה, </w:t>
      </w:r>
      <w:bookmarkStart w:id="18" w:name="_ETM_Q1_104930"/>
      <w:bookmarkEnd w:id="18"/>
      <w:r>
        <w:rPr>
          <w:rFonts w:hint="cs"/>
          <w:rtl/>
        </w:rPr>
        <w:t xml:space="preserve">שתוצג על ידי נציג הממשלה. מי נציג הממשלה? מי </w:t>
      </w:r>
      <w:bookmarkStart w:id="19" w:name="_ETM_Q1_122407"/>
      <w:bookmarkEnd w:id="19"/>
      <w:r>
        <w:rPr>
          <w:rFonts w:hint="cs"/>
          <w:rtl/>
        </w:rPr>
        <w:t xml:space="preserve">אמור להציג את זה? אז יריב יציג את זה. אתה </w:t>
      </w:r>
      <w:bookmarkStart w:id="20" w:name="_ETM_Q1_131145"/>
      <w:bookmarkEnd w:id="20"/>
      <w:r>
        <w:rPr>
          <w:rFonts w:hint="cs"/>
          <w:rtl/>
        </w:rPr>
        <w:t xml:space="preserve">מכיר את הסיפור של </w:t>
      </w:r>
      <w:r w:rsidR="00987746">
        <w:rPr>
          <w:rFonts w:hint="cs"/>
          <w:rtl/>
        </w:rPr>
        <w:t>ה</w:t>
      </w:r>
      <w:r>
        <w:rPr>
          <w:rFonts w:hint="cs"/>
          <w:rtl/>
        </w:rPr>
        <w:t>חוק לצמצום הגירעון והקטנת נטל המס</w:t>
      </w:r>
      <w:r w:rsidR="00987746">
        <w:rPr>
          <w:rFonts w:hint="cs"/>
          <w:rtl/>
        </w:rPr>
        <w:t>,</w:t>
      </w:r>
      <w:r w:rsidRPr="00790629">
        <w:rPr>
          <w:rFonts w:hint="cs"/>
          <w:rtl/>
        </w:rPr>
        <w:t xml:space="preserve"> </w:t>
      </w:r>
      <w:r>
        <w:rPr>
          <w:rFonts w:hint="cs"/>
          <w:rtl/>
        </w:rPr>
        <w:t>פטו</w:t>
      </w:r>
      <w:r w:rsidR="00987746">
        <w:rPr>
          <w:rFonts w:hint="cs"/>
          <w:rtl/>
        </w:rPr>
        <w:t>ֹ</w:t>
      </w:r>
      <w:r>
        <w:rPr>
          <w:rFonts w:hint="cs"/>
          <w:rtl/>
        </w:rPr>
        <w:t>ר מחובת הנחה לקריאה שנייה ושלישית?</w:t>
      </w:r>
    </w:p>
    <w:p w:rsidR="00790629" w:rsidRDefault="00790629" w:rsidP="00790629">
      <w:pPr>
        <w:rPr>
          <w:rFonts w:hint="cs"/>
          <w:rtl/>
        </w:rPr>
      </w:pPr>
      <w:bookmarkStart w:id="21" w:name="_ETM_Q1_131054"/>
      <w:bookmarkStart w:id="22" w:name="_ETM_Q1_131352"/>
      <w:bookmarkEnd w:id="21"/>
      <w:bookmarkEnd w:id="22"/>
    </w:p>
    <w:p w:rsidR="00790629" w:rsidRDefault="00790629" w:rsidP="00790629">
      <w:pPr>
        <w:pStyle w:val="a"/>
        <w:keepNext/>
        <w:rPr>
          <w:rtl/>
        </w:rPr>
      </w:pPr>
      <w:r>
        <w:rPr>
          <w:rtl/>
        </w:rPr>
        <w:t>יריב לוין:</w:t>
      </w:r>
    </w:p>
    <w:p w:rsidR="00790629" w:rsidRDefault="00790629" w:rsidP="00790629">
      <w:pPr>
        <w:pStyle w:val="af"/>
        <w:keepNext/>
        <w:rPr>
          <w:rtl/>
        </w:rPr>
      </w:pPr>
      <w:bookmarkStart w:id="23" w:name="_ETM_Q1_137150"/>
      <w:bookmarkEnd w:id="23"/>
    </w:p>
    <w:p w:rsidR="00790629" w:rsidRDefault="00987746" w:rsidP="00B951D1">
      <w:pPr>
        <w:pStyle w:val="KeepWithNext"/>
        <w:ind w:firstLine="720"/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790629">
        <w:rPr>
          <w:rFonts w:hint="cs"/>
          <w:rtl/>
        </w:rPr>
        <w:t>החוק</w:t>
      </w:r>
      <w:r w:rsidR="00B951D1">
        <w:rPr>
          <w:rFonts w:hint="cs"/>
          <w:rtl/>
        </w:rPr>
        <w:t xml:space="preserve"> הזה נועד </w:t>
      </w:r>
      <w:bookmarkStart w:id="24" w:name="_ETM_Q1_139361"/>
      <w:bookmarkEnd w:id="24"/>
      <w:r w:rsidR="00B951D1">
        <w:rPr>
          <w:rFonts w:hint="cs"/>
          <w:rtl/>
        </w:rPr>
        <w:t xml:space="preserve">להסדיר איזשהן הקלות שנוגעות לענייני התקציב ושיש צורך </w:t>
      </w:r>
      <w:bookmarkStart w:id="25" w:name="_ETM_Q1_145395"/>
      <w:bookmarkEnd w:id="25"/>
      <w:r w:rsidR="00B951D1">
        <w:rPr>
          <w:rFonts w:hint="cs"/>
          <w:rtl/>
        </w:rPr>
        <w:t>לנסות לאשר אותן באופן מידי, כדי שלא נ</w:t>
      </w:r>
      <w:r>
        <w:rPr>
          <w:rFonts w:hint="cs"/>
          <w:rtl/>
        </w:rPr>
        <w:t>י</w:t>
      </w:r>
      <w:r w:rsidR="00B951D1">
        <w:rPr>
          <w:rFonts w:hint="cs"/>
          <w:rtl/>
        </w:rPr>
        <w:t xml:space="preserve">קלע למצב שבו </w:t>
      </w:r>
      <w:bookmarkStart w:id="26" w:name="_ETM_Q1_149445"/>
      <w:bookmarkEnd w:id="26"/>
      <w:r w:rsidR="00B951D1">
        <w:rPr>
          <w:rFonts w:hint="cs"/>
          <w:rtl/>
        </w:rPr>
        <w:t xml:space="preserve">יהיה צריך לעשות גביית יתר ואחר כך החזרי </w:t>
      </w:r>
      <w:bookmarkStart w:id="27" w:name="_ETM_Q1_153726"/>
      <w:bookmarkEnd w:id="27"/>
      <w:r w:rsidR="00B951D1">
        <w:rPr>
          <w:rFonts w:hint="cs"/>
          <w:rtl/>
        </w:rPr>
        <w:t xml:space="preserve">כספים. ולכן הדחיפות והצורך לסיים את החקיקה באופן מידי, ולחסוך גם את הבירוקרטיה וגם את הנזק שייגרם לציבור שיצטרך </w:t>
      </w:r>
      <w:bookmarkStart w:id="28" w:name="_ETM_Q1_164575"/>
      <w:bookmarkEnd w:id="28"/>
      <w:r w:rsidR="00B951D1">
        <w:rPr>
          <w:rFonts w:hint="cs"/>
          <w:rtl/>
        </w:rPr>
        <w:t xml:space="preserve">לשלם ואחר כך לקבל החזר. </w:t>
      </w:r>
    </w:p>
    <w:p w:rsidR="00B951D1" w:rsidRDefault="00B951D1" w:rsidP="00B951D1">
      <w:pPr>
        <w:rPr>
          <w:rFonts w:hint="cs"/>
          <w:rtl/>
        </w:rPr>
      </w:pPr>
    </w:p>
    <w:p w:rsidR="00B951D1" w:rsidRDefault="00B951D1" w:rsidP="00B951D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951D1" w:rsidRDefault="00B951D1" w:rsidP="00B951D1">
      <w:pPr>
        <w:pStyle w:val="KeepWithNext"/>
        <w:rPr>
          <w:rFonts w:hint="cs"/>
          <w:rtl/>
        </w:rPr>
      </w:pPr>
    </w:p>
    <w:p w:rsidR="00B951D1" w:rsidRDefault="00B951D1" w:rsidP="00B951D1">
      <w:pPr>
        <w:rPr>
          <w:rFonts w:hint="cs"/>
          <w:rtl/>
        </w:rPr>
      </w:pPr>
      <w:r>
        <w:rPr>
          <w:rFonts w:hint="cs"/>
          <w:rtl/>
        </w:rPr>
        <w:t>הסבר משכנע. מי בעד? מי נגד?</w:t>
      </w:r>
    </w:p>
    <w:p w:rsidR="00B951D1" w:rsidRDefault="00B951D1" w:rsidP="00B951D1">
      <w:pPr>
        <w:rPr>
          <w:rFonts w:hint="cs"/>
          <w:rtl/>
        </w:rPr>
      </w:pPr>
    </w:p>
    <w:p w:rsidR="00B951D1" w:rsidRPr="00B951D1" w:rsidRDefault="00B951D1" w:rsidP="00B951D1">
      <w:pPr>
        <w:jc w:val="center"/>
        <w:rPr>
          <w:rFonts w:hint="cs"/>
          <w:b/>
          <w:bCs/>
          <w:rtl/>
        </w:rPr>
      </w:pPr>
      <w:r w:rsidRPr="00B951D1">
        <w:rPr>
          <w:rFonts w:hint="cs"/>
          <w:b/>
          <w:bCs/>
          <w:rtl/>
        </w:rPr>
        <w:t>הצבעה</w:t>
      </w:r>
    </w:p>
    <w:p w:rsidR="00B951D1" w:rsidRDefault="00B951D1" w:rsidP="00B951D1">
      <w:pPr>
        <w:jc w:val="center"/>
        <w:rPr>
          <w:rFonts w:hint="cs"/>
          <w:rtl/>
        </w:rPr>
      </w:pPr>
    </w:p>
    <w:p w:rsidR="00B951D1" w:rsidRDefault="00B951D1" w:rsidP="00B951D1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בקשת הממשלה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B951D1" w:rsidRDefault="00B951D1" w:rsidP="00B951D1">
      <w:pPr>
        <w:jc w:val="center"/>
        <w:rPr>
          <w:rFonts w:hint="cs"/>
          <w:rtl/>
        </w:rPr>
      </w:pPr>
    </w:p>
    <w:p w:rsidR="00B951D1" w:rsidRDefault="00B951D1" w:rsidP="00B951D1">
      <w:pPr>
        <w:jc w:val="center"/>
        <w:rPr>
          <w:rFonts w:hint="cs"/>
          <w:rtl/>
        </w:rPr>
      </w:pPr>
      <w:bookmarkStart w:id="29" w:name="_ETM_Q1_166229"/>
      <w:bookmarkEnd w:id="29"/>
      <w:r>
        <w:rPr>
          <w:rFonts w:hint="cs"/>
          <w:rtl/>
        </w:rPr>
        <w:t>בקשת הממשלה אושרה.</w:t>
      </w:r>
      <w:bookmarkStart w:id="30" w:name="_ETM_Q1_166942"/>
      <w:bookmarkEnd w:id="30"/>
    </w:p>
    <w:p w:rsidR="00B951D1" w:rsidRDefault="00B951D1" w:rsidP="00B951D1">
      <w:pPr>
        <w:jc w:val="center"/>
        <w:rPr>
          <w:rFonts w:hint="cs"/>
          <w:rtl/>
        </w:rPr>
      </w:pPr>
    </w:p>
    <w:p w:rsidR="00B951D1" w:rsidRDefault="00B951D1" w:rsidP="00B951D1">
      <w:pPr>
        <w:pStyle w:val="af"/>
        <w:keepNext/>
        <w:rPr>
          <w:rFonts w:hint="cs"/>
          <w:rtl/>
        </w:rPr>
      </w:pPr>
      <w:bookmarkStart w:id="31" w:name="_ETM_Q1_168372"/>
      <w:bookmarkEnd w:id="31"/>
      <w:r>
        <w:rPr>
          <w:rtl/>
        </w:rPr>
        <w:t>היו"ר צחי הנגבי:</w:t>
      </w:r>
    </w:p>
    <w:p w:rsidR="00B951D1" w:rsidRDefault="00B951D1" w:rsidP="00B951D1">
      <w:pPr>
        <w:pStyle w:val="KeepWithNext"/>
        <w:rPr>
          <w:rFonts w:hint="cs"/>
          <w:rtl/>
        </w:rPr>
      </w:pPr>
    </w:p>
    <w:p w:rsidR="00B951D1" w:rsidRDefault="00B951D1" w:rsidP="00B951D1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B951D1" w:rsidRDefault="00B951D1" w:rsidP="00B951D1">
      <w:pPr>
        <w:rPr>
          <w:rFonts w:hint="cs"/>
          <w:rtl/>
        </w:rPr>
      </w:pPr>
    </w:p>
    <w:p w:rsidR="00B951D1" w:rsidRDefault="00B951D1" w:rsidP="00B951D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0309C6">
        <w:rPr>
          <w:rFonts w:hint="cs"/>
          <w:u w:val="none"/>
          <w:rtl/>
        </w:rPr>
        <w:t xml:space="preserve">3. </w:t>
      </w:r>
      <w:r>
        <w:rPr>
          <w:rtl/>
        </w:rPr>
        <w:t>הצעת חוק לצמצום הגירעון ולשינוי נטל המס (תיקוני חקיקה) (תיקון), התשע"ד-2014</w:t>
      </w:r>
    </w:p>
    <w:p w:rsidR="00B951D1" w:rsidRDefault="00B951D1" w:rsidP="00B951D1">
      <w:pPr>
        <w:pStyle w:val="KeepWithNext"/>
        <w:rPr>
          <w:rFonts w:hint="cs"/>
          <w:rtl/>
        </w:rPr>
      </w:pPr>
    </w:p>
    <w:p w:rsidR="00B951D1" w:rsidRDefault="00B951D1" w:rsidP="00B951D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951D1" w:rsidRDefault="00B951D1" w:rsidP="00B951D1">
      <w:pPr>
        <w:pStyle w:val="KeepWithNext"/>
        <w:rPr>
          <w:rFonts w:hint="cs"/>
          <w:rtl/>
        </w:rPr>
      </w:pPr>
    </w:p>
    <w:p w:rsidR="00B951D1" w:rsidRDefault="00B951D1" w:rsidP="00B951D1">
      <w:pPr>
        <w:rPr>
          <w:rFonts w:hint="cs"/>
          <w:rtl/>
        </w:rPr>
      </w:pPr>
      <w:r>
        <w:rPr>
          <w:rFonts w:hint="cs"/>
          <w:rtl/>
        </w:rPr>
        <w:t xml:space="preserve">הנושא האחרון על סדר יומנו הוא קביעת ועדה לדיון בהצעת חוק לצמצום הגירעון </w:t>
      </w:r>
      <w:bookmarkStart w:id="32" w:name="_ETM_Q1_175884"/>
      <w:bookmarkEnd w:id="32"/>
      <w:r>
        <w:rPr>
          <w:rFonts w:hint="cs"/>
          <w:rtl/>
        </w:rPr>
        <w:t xml:space="preserve">ולשינוי נטל המס (תיקוני חקיקה) (תיקון), התשע"ד-2014. יש שתי </w:t>
      </w:r>
      <w:bookmarkStart w:id="33" w:name="_ETM_Q1_178256"/>
      <w:bookmarkEnd w:id="33"/>
      <w:r>
        <w:rPr>
          <w:rFonts w:hint="cs"/>
          <w:rtl/>
        </w:rPr>
        <w:t>הצעות. עמדת הלשכה המשפטית היא להעביר את ה</w:t>
      </w:r>
      <w:r w:rsidR="00987746">
        <w:rPr>
          <w:rFonts w:hint="cs"/>
          <w:rtl/>
        </w:rPr>
        <w:t>צעת ה</w:t>
      </w:r>
      <w:r>
        <w:rPr>
          <w:rFonts w:hint="cs"/>
          <w:rtl/>
        </w:rPr>
        <w:t xml:space="preserve">חוק לוועדת </w:t>
      </w:r>
      <w:bookmarkStart w:id="34" w:name="_ETM_Q1_187084"/>
      <w:bookmarkEnd w:id="34"/>
      <w:r>
        <w:rPr>
          <w:rFonts w:hint="cs"/>
          <w:rtl/>
        </w:rPr>
        <w:t xml:space="preserve">הכספים, והיו הצעות נוספות: ועדת הכלכלה וועדת האתיקה. אנחנו </w:t>
      </w:r>
      <w:bookmarkStart w:id="35" w:name="_ETM_Q1_191491"/>
      <w:bookmarkEnd w:id="35"/>
      <w:r>
        <w:rPr>
          <w:rFonts w:hint="cs"/>
          <w:rtl/>
        </w:rPr>
        <w:t xml:space="preserve">בעד ועדת הכספים. מי בעד? מי נגד? </w:t>
      </w:r>
    </w:p>
    <w:p w:rsidR="00B951D1" w:rsidRDefault="00B951D1" w:rsidP="00B951D1">
      <w:pPr>
        <w:rPr>
          <w:rFonts w:hint="cs"/>
          <w:rtl/>
        </w:rPr>
      </w:pPr>
    </w:p>
    <w:p w:rsidR="00B951D1" w:rsidRPr="00B951D1" w:rsidRDefault="00B951D1" w:rsidP="00B951D1">
      <w:pPr>
        <w:jc w:val="center"/>
        <w:rPr>
          <w:rFonts w:hint="cs"/>
          <w:b/>
          <w:bCs/>
          <w:rtl/>
        </w:rPr>
      </w:pPr>
      <w:r w:rsidRPr="00B951D1">
        <w:rPr>
          <w:rFonts w:hint="cs"/>
          <w:b/>
          <w:bCs/>
          <w:rtl/>
        </w:rPr>
        <w:t>הצבעה</w:t>
      </w:r>
    </w:p>
    <w:p w:rsidR="00B951D1" w:rsidRDefault="00B951D1" w:rsidP="00B951D1">
      <w:pPr>
        <w:jc w:val="center"/>
        <w:rPr>
          <w:rFonts w:hint="cs"/>
          <w:rtl/>
        </w:rPr>
      </w:pPr>
    </w:p>
    <w:p w:rsidR="00B951D1" w:rsidRDefault="00B951D1" w:rsidP="00B951D1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העברת הדיון בהצעת החוק לוועדת הכספים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B951D1" w:rsidRDefault="00B951D1" w:rsidP="00B951D1">
      <w:pPr>
        <w:jc w:val="center"/>
        <w:rPr>
          <w:rFonts w:hint="cs"/>
          <w:rtl/>
        </w:rPr>
      </w:pPr>
    </w:p>
    <w:p w:rsidR="00B951D1" w:rsidRDefault="00B951D1" w:rsidP="00B951D1">
      <w:pPr>
        <w:jc w:val="center"/>
        <w:rPr>
          <w:rFonts w:hint="cs"/>
          <w:rtl/>
        </w:rPr>
      </w:pPr>
      <w:r>
        <w:rPr>
          <w:rFonts w:hint="cs"/>
          <w:rtl/>
        </w:rPr>
        <w:t>הדיון בהצעת החוק הועבר לוועדת הכספים.</w:t>
      </w:r>
    </w:p>
    <w:p w:rsidR="00FC4AE4" w:rsidRDefault="00FC4AE4" w:rsidP="00B951D1">
      <w:pPr>
        <w:jc w:val="center"/>
        <w:rPr>
          <w:rFonts w:hint="cs"/>
          <w:rtl/>
        </w:rPr>
      </w:pPr>
    </w:p>
    <w:p w:rsidR="00FC4AE4" w:rsidRDefault="00FC4AE4" w:rsidP="00FC4AE4">
      <w:pPr>
        <w:pStyle w:val="af"/>
        <w:keepNext/>
        <w:rPr>
          <w:rFonts w:hint="cs"/>
          <w:rtl/>
        </w:rPr>
      </w:pPr>
      <w:bookmarkStart w:id="36" w:name="_ETM_Q1_193223"/>
      <w:bookmarkEnd w:id="36"/>
      <w:r>
        <w:rPr>
          <w:rtl/>
        </w:rPr>
        <w:t>היו"ר צחי הנגבי:</w:t>
      </w:r>
    </w:p>
    <w:p w:rsidR="00FC4AE4" w:rsidRDefault="00FC4AE4" w:rsidP="00FC4AE4">
      <w:pPr>
        <w:pStyle w:val="KeepWithNext"/>
        <w:rPr>
          <w:rFonts w:hint="cs"/>
          <w:rtl/>
        </w:rPr>
      </w:pPr>
    </w:p>
    <w:p w:rsidR="00FC4AE4" w:rsidRDefault="00FC4AE4" w:rsidP="00FC4AE4">
      <w:pPr>
        <w:rPr>
          <w:rFonts w:hint="cs"/>
          <w:rtl/>
        </w:rPr>
      </w:pPr>
      <w:r>
        <w:rPr>
          <w:rFonts w:hint="cs"/>
          <w:rtl/>
        </w:rPr>
        <w:t xml:space="preserve">אושר. תודה, הישיבה נעולה. </w:t>
      </w:r>
    </w:p>
    <w:p w:rsidR="00FC4AE4" w:rsidRDefault="00FC4AE4" w:rsidP="00FC4AE4">
      <w:pPr>
        <w:rPr>
          <w:rFonts w:hint="cs"/>
          <w:rtl/>
        </w:rPr>
      </w:pPr>
    </w:p>
    <w:p w:rsidR="000309C6" w:rsidRDefault="000309C6" w:rsidP="00FC4AE4">
      <w:pPr>
        <w:rPr>
          <w:rFonts w:hint="cs"/>
          <w:rtl/>
        </w:rPr>
      </w:pPr>
    </w:p>
    <w:p w:rsidR="00FC4AE4" w:rsidRDefault="00FC4AE4" w:rsidP="00FC4AE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10:50.</w:t>
      </w:r>
    </w:p>
    <w:p w:rsidR="00FC4AE4" w:rsidRDefault="00FC4AE4" w:rsidP="00FC4AE4">
      <w:pPr>
        <w:pStyle w:val="KeepWithNext"/>
        <w:rPr>
          <w:rFonts w:hint="cs"/>
          <w:rtl/>
        </w:rPr>
      </w:pPr>
    </w:p>
    <w:p w:rsidR="00FC4AE4" w:rsidRPr="00B951D1" w:rsidRDefault="00FC4AE4" w:rsidP="00FC4AE4">
      <w:pPr>
        <w:rPr>
          <w:rFonts w:hint="cs"/>
          <w:rtl/>
        </w:rPr>
      </w:pPr>
    </w:p>
    <w:p w:rsidR="00B951D1" w:rsidRDefault="00B951D1" w:rsidP="00B951D1">
      <w:pPr>
        <w:rPr>
          <w:rFonts w:hint="cs"/>
          <w:rtl/>
        </w:rPr>
      </w:pPr>
    </w:p>
    <w:p w:rsidR="00B951D1" w:rsidRPr="00B951D1" w:rsidRDefault="00B951D1" w:rsidP="00B951D1">
      <w:pPr>
        <w:rPr>
          <w:rtl/>
        </w:rPr>
      </w:pPr>
    </w:p>
    <w:p w:rsidR="007872B4" w:rsidRPr="008713A4" w:rsidRDefault="007872B4" w:rsidP="00987746">
      <w:pPr>
        <w:ind w:firstLine="0"/>
        <w:rPr>
          <w:rFonts w:hint="cs"/>
        </w:rPr>
      </w:pPr>
    </w:p>
    <w:sectPr w:rsidR="007872B4" w:rsidRPr="008713A4" w:rsidSect="000309C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4D31" w:rsidRDefault="00124D31">
      <w:r>
        <w:separator/>
      </w:r>
    </w:p>
  </w:endnote>
  <w:endnote w:type="continuationSeparator" w:id="0">
    <w:p w:rsidR="00124D31" w:rsidRDefault="0012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4D31" w:rsidRDefault="00124D31">
      <w:r>
        <w:separator/>
      </w:r>
    </w:p>
  </w:footnote>
  <w:footnote w:type="continuationSeparator" w:id="0">
    <w:p w:rsidR="00124D31" w:rsidRDefault="00124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09C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95727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957275" w:rsidP="008E5E3F">
    <w:pPr>
      <w:pStyle w:val="Header"/>
      <w:ind w:firstLine="0"/>
      <w:rPr>
        <w:rFonts w:hint="cs"/>
        <w:rtl/>
      </w:rPr>
    </w:pPr>
    <w:r>
      <w:rPr>
        <w:rtl/>
      </w:rPr>
      <w:t>08/01/2014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39061553">
    <w:abstractNumId w:val="0"/>
  </w:num>
  <w:num w:numId="2" w16cid:durableId="154528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09C6"/>
    <w:rsid w:val="00037279"/>
    <w:rsid w:val="00067F42"/>
    <w:rsid w:val="00092B80"/>
    <w:rsid w:val="000B2EE6"/>
    <w:rsid w:val="000E3314"/>
    <w:rsid w:val="000F2459"/>
    <w:rsid w:val="00124D31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790629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57275"/>
    <w:rsid w:val="009830CB"/>
    <w:rsid w:val="00987746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951D1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4F32"/>
    <w:rsid w:val="00D45D27"/>
    <w:rsid w:val="00D86E57"/>
    <w:rsid w:val="00D96B24"/>
    <w:rsid w:val="00DE41CC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C4AE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FDF199A-15AF-4E74-BD90-18B5EC78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