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9DA7" w14:textId="77777777" w:rsidR="00E64116" w:rsidRPr="005817EC" w:rsidRDefault="00F7233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490DC4B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42BF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0409166" w14:textId="77777777" w:rsidR="00E64116" w:rsidRPr="008713A4" w:rsidRDefault="00F7233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816C5A1" w14:textId="77777777" w:rsidR="00E64116" w:rsidRPr="008713A4" w:rsidRDefault="00E64116" w:rsidP="0049458B">
      <w:pPr>
        <w:rPr>
          <w:rFonts w:hint="cs"/>
          <w:rtl/>
        </w:rPr>
      </w:pPr>
    </w:p>
    <w:p w14:paraId="5CA88794" w14:textId="77777777" w:rsidR="00E64116" w:rsidRPr="008713A4" w:rsidRDefault="00E64116" w:rsidP="0049458B">
      <w:pPr>
        <w:rPr>
          <w:rFonts w:hint="cs"/>
          <w:rtl/>
        </w:rPr>
      </w:pPr>
    </w:p>
    <w:p w14:paraId="48662DA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2F2474C" w14:textId="77777777" w:rsidR="00E64116" w:rsidRPr="008713A4" w:rsidRDefault="00F7233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80</w:t>
      </w:r>
    </w:p>
    <w:p w14:paraId="73A5EA1A" w14:textId="77777777" w:rsidR="00E64116" w:rsidRPr="008713A4" w:rsidRDefault="00F7233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F12C9D4" w14:textId="77777777" w:rsidR="00E64116" w:rsidRPr="008713A4" w:rsidRDefault="00F7233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באדר ב התשע"ד (10 במרץ 2014), שעה 9:00</w:t>
      </w:r>
    </w:p>
    <w:p w14:paraId="4ED59086" w14:textId="77777777" w:rsidR="00E64116" w:rsidRPr="008713A4" w:rsidRDefault="00E64116" w:rsidP="008320F6">
      <w:pPr>
        <w:ind w:firstLine="0"/>
        <w:rPr>
          <w:rtl/>
        </w:rPr>
      </w:pPr>
    </w:p>
    <w:p w14:paraId="72163B9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9F92B0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6F4B2A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4760429" w14:textId="77777777" w:rsidR="00E64116" w:rsidRPr="008713A4" w:rsidRDefault="00E42BF7" w:rsidP="008320F6">
      <w:pPr>
        <w:ind w:firstLine="0"/>
        <w:rPr>
          <w:rFonts w:hint="cs"/>
          <w:rtl/>
        </w:rPr>
      </w:pPr>
      <w:r>
        <w:rPr>
          <w:rtl/>
        </w:rPr>
        <w:t>הצעות לתיקון תקנון הכנסת</w:t>
      </w:r>
    </w:p>
    <w:p w14:paraId="2E8A76C8" w14:textId="77777777" w:rsidR="00E64116" w:rsidRDefault="00E64116" w:rsidP="008320F6">
      <w:pPr>
        <w:ind w:firstLine="0"/>
        <w:rPr>
          <w:rtl/>
        </w:rPr>
      </w:pPr>
    </w:p>
    <w:p w14:paraId="10FBA0FD" w14:textId="77777777" w:rsidR="00F7233A" w:rsidRPr="008713A4" w:rsidRDefault="00F7233A" w:rsidP="008320F6">
      <w:pPr>
        <w:ind w:firstLine="0"/>
        <w:rPr>
          <w:rtl/>
        </w:rPr>
      </w:pPr>
    </w:p>
    <w:p w14:paraId="205BC49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B91443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EF30C1C" w14:textId="77777777" w:rsidR="00E64116" w:rsidRPr="00F7233A" w:rsidRDefault="00F7233A" w:rsidP="008320F6">
      <w:pPr>
        <w:ind w:firstLine="0"/>
        <w:outlineLvl w:val="0"/>
        <w:rPr>
          <w:rtl/>
        </w:rPr>
      </w:pPr>
      <w:r w:rsidRPr="00F7233A">
        <w:rPr>
          <w:rtl/>
        </w:rPr>
        <w:t>צחי הנגבי – היו"ר</w:t>
      </w:r>
    </w:p>
    <w:p w14:paraId="1D245A14" w14:textId="77777777" w:rsidR="00F7233A" w:rsidRDefault="00F7233A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דב ליפמן</w:t>
      </w:r>
    </w:p>
    <w:p w14:paraId="16A064D2" w14:textId="77777777" w:rsidR="00F7233A" w:rsidRPr="008713A4" w:rsidRDefault="00F7233A" w:rsidP="008320F6">
      <w:pPr>
        <w:ind w:firstLine="0"/>
        <w:outlineLvl w:val="0"/>
        <w:rPr>
          <w:u w:val="single"/>
        </w:rPr>
      </w:pPr>
    </w:p>
    <w:p w14:paraId="22487E9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22C55F2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9E9F384" w14:textId="77777777" w:rsidR="00E34553" w:rsidRPr="008713A4" w:rsidRDefault="00E3455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F7233A" w14:paraId="0C9BBFC2" w14:textId="77777777" w:rsidTr="004065C7">
        <w:tc>
          <w:tcPr>
            <w:tcW w:w="0" w:type="auto"/>
            <w:shd w:val="clear" w:color="auto" w:fill="auto"/>
          </w:tcPr>
          <w:p w14:paraId="6F2FD72E" w14:textId="77777777" w:rsidR="00F7233A" w:rsidRDefault="00F7233A" w:rsidP="004065C7">
            <w:pPr>
              <w:ind w:firstLine="0"/>
              <w:outlineLvl w:val="0"/>
              <w:rPr>
                <w:rFonts w:hint="cs"/>
                <w:rtl/>
              </w:rPr>
            </w:pPr>
          </w:p>
          <w:p w14:paraId="195F03D0" w14:textId="77777777" w:rsidR="00F7233A" w:rsidRDefault="00F7233A" w:rsidP="004065C7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6D21FF07" w14:textId="77777777" w:rsidR="00F7233A" w:rsidRDefault="00F7233A" w:rsidP="004065C7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4C419FC9" w14:textId="77777777" w:rsidR="00F7233A" w:rsidRDefault="00F7233A" w:rsidP="004065C7">
            <w:pPr>
              <w:ind w:firstLine="0"/>
              <w:outlineLvl w:val="0"/>
              <w:rPr>
                <w:rtl/>
              </w:rPr>
            </w:pPr>
          </w:p>
        </w:tc>
      </w:tr>
    </w:tbl>
    <w:p w14:paraId="4E1831D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13DFAED" w14:textId="77777777" w:rsidR="00E64116" w:rsidRPr="008713A4" w:rsidRDefault="00F7233A" w:rsidP="008320F6">
      <w:pPr>
        <w:ind w:firstLine="0"/>
        <w:outlineLvl w:val="0"/>
      </w:pPr>
      <w:r>
        <w:rPr>
          <w:rtl/>
        </w:rPr>
        <w:t>ארבל אסטרחן</w:t>
      </w:r>
    </w:p>
    <w:p w14:paraId="11D0117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639F07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7CC06D0" w14:textId="77777777" w:rsidR="00E64116" w:rsidRPr="008713A4" w:rsidRDefault="00F7233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92E28E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AE45A3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5650B0E" w14:textId="77777777" w:rsidR="00E64116" w:rsidRPr="008713A4" w:rsidRDefault="00F7233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אהובה שרון </w:t>
      </w:r>
      <w:r>
        <w:rPr>
          <w:rtl/>
        </w:rPr>
        <w:t>–</w:t>
      </w:r>
      <w:r>
        <w:rPr>
          <w:rFonts w:hint="cs"/>
          <w:rtl/>
        </w:rPr>
        <w:t xml:space="preserve"> חבר המתרגמים</w:t>
      </w:r>
    </w:p>
    <w:p w14:paraId="1065D83A" w14:textId="77777777" w:rsidR="00F7233A" w:rsidRPr="00E42BF7" w:rsidRDefault="00E64116" w:rsidP="00F7233A">
      <w:pPr>
        <w:pStyle w:val="KeepWithNext"/>
        <w:jc w:val="center"/>
        <w:rPr>
          <w:rFonts w:hint="cs"/>
          <w:b/>
          <w:bCs/>
          <w:u w:val="single"/>
        </w:rPr>
      </w:pPr>
      <w:r w:rsidRPr="00E42BF7">
        <w:rPr>
          <w:u w:val="single"/>
          <w:rtl/>
        </w:rPr>
        <w:br w:type="page"/>
      </w:r>
      <w:r w:rsidR="00F7233A" w:rsidRPr="00E42BF7">
        <w:rPr>
          <w:b/>
          <w:bCs/>
          <w:u w:val="single"/>
          <w:rtl/>
        </w:rPr>
        <w:lastRenderedPageBreak/>
        <w:t>הצעות לתיקון תקנון הכנסת</w:t>
      </w:r>
    </w:p>
    <w:p w14:paraId="2E24EF21" w14:textId="77777777" w:rsidR="00F7233A" w:rsidRDefault="00F7233A" w:rsidP="00F7233A">
      <w:pPr>
        <w:rPr>
          <w:rFonts w:hint="cs"/>
          <w:rtl/>
        </w:rPr>
      </w:pPr>
    </w:p>
    <w:p w14:paraId="59F69875" w14:textId="77777777" w:rsidR="00F7233A" w:rsidRDefault="00F7233A" w:rsidP="00F7233A">
      <w:pPr>
        <w:rPr>
          <w:rFonts w:hint="cs"/>
          <w:rtl/>
        </w:rPr>
      </w:pPr>
    </w:p>
    <w:p w14:paraId="6443A7AE" w14:textId="77777777" w:rsidR="00F7233A" w:rsidRDefault="00F7233A" w:rsidP="00F7233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2849CA0" w14:textId="77777777" w:rsidR="00F7233A" w:rsidRDefault="00F7233A" w:rsidP="00F7233A">
      <w:pPr>
        <w:pStyle w:val="KeepWithNext"/>
        <w:rPr>
          <w:rFonts w:hint="cs"/>
          <w:rtl/>
        </w:rPr>
      </w:pPr>
    </w:p>
    <w:p w14:paraId="04795482" w14:textId="77777777" w:rsidR="00F7233A" w:rsidRDefault="00F30302" w:rsidP="00F7233A">
      <w:pPr>
        <w:rPr>
          <w:rFonts w:hint="cs"/>
          <w:rtl/>
        </w:rPr>
      </w:pPr>
      <w:r>
        <w:rPr>
          <w:rFonts w:hint="cs"/>
          <w:rtl/>
        </w:rPr>
        <w:t>יש לנו השגות להצעה לתיקוני התקנון מיום ה-19 בפברואר</w:t>
      </w:r>
      <w:bookmarkStart w:id="0" w:name="_ETM_Q1_4102"/>
      <w:bookmarkEnd w:id="0"/>
      <w:r>
        <w:rPr>
          <w:rFonts w:hint="cs"/>
          <w:rtl/>
        </w:rPr>
        <w:t xml:space="preserve">. פרט למשה גפני וליעקב אשר, מי השיג השגות? נתחיל </w:t>
      </w:r>
      <w:bookmarkStart w:id="1" w:name="_ETM_Q1_16453"/>
      <w:bookmarkEnd w:id="1"/>
      <w:r>
        <w:rPr>
          <w:rFonts w:hint="cs"/>
          <w:rtl/>
        </w:rPr>
        <w:t xml:space="preserve">בהסתייגויות הזאת. </w:t>
      </w:r>
    </w:p>
    <w:p w14:paraId="3DABC369" w14:textId="77777777" w:rsidR="00F30302" w:rsidRDefault="00F30302" w:rsidP="00F7233A">
      <w:pPr>
        <w:rPr>
          <w:rFonts w:hint="cs"/>
          <w:rtl/>
        </w:rPr>
      </w:pPr>
    </w:p>
    <w:p w14:paraId="0174783A" w14:textId="77777777" w:rsidR="00F30302" w:rsidRDefault="00F30302" w:rsidP="00F7233A">
      <w:pPr>
        <w:rPr>
          <w:rFonts w:hint="cs"/>
          <w:rtl/>
        </w:rPr>
      </w:pPr>
      <w:bookmarkStart w:id="2" w:name="_ETM_Q1_17077"/>
      <w:bookmarkEnd w:id="2"/>
      <w:r>
        <w:rPr>
          <w:rFonts w:hint="cs"/>
          <w:rtl/>
        </w:rPr>
        <w:t xml:space="preserve">לסעיף 1: לא יאוחר מיום כ"ט באייר התשע"ד, </w:t>
      </w:r>
      <w:bookmarkStart w:id="3" w:name="_ETM_Q1_21046"/>
      <w:bookmarkEnd w:id="3"/>
      <w:r>
        <w:rPr>
          <w:rFonts w:hint="cs"/>
          <w:rtl/>
        </w:rPr>
        <w:t xml:space="preserve">שזה עד ה-29 במאי. הוא מבקש </w:t>
      </w:r>
      <w:bookmarkStart w:id="4" w:name="_ETM_Q1_24367"/>
      <w:bookmarkEnd w:id="4"/>
      <w:r>
        <w:rPr>
          <w:rFonts w:hint="cs"/>
          <w:rtl/>
        </w:rPr>
        <w:t>עד ה-10 במרץ 2014, שזה עד היום.</w:t>
      </w:r>
    </w:p>
    <w:p w14:paraId="6C34FDD1" w14:textId="77777777" w:rsidR="00F30302" w:rsidRDefault="00F30302" w:rsidP="00F7233A">
      <w:pPr>
        <w:rPr>
          <w:rFonts w:hint="cs"/>
          <w:rtl/>
        </w:rPr>
      </w:pPr>
    </w:p>
    <w:p w14:paraId="47FA3655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 xml:space="preserve">הסעיף המוצע אחרי "לכנס </w:t>
      </w:r>
      <w:bookmarkStart w:id="5" w:name="_ETM_Q1_32825"/>
      <w:bookmarkEnd w:id="5"/>
      <w:r>
        <w:rPr>
          <w:rFonts w:hint="cs"/>
          <w:rtl/>
        </w:rPr>
        <w:t xml:space="preserve">את הוועדה" יבוא "או ועדת משנה שלה שבראשה עמד יושב ראש הוועדה" והמלים "ולעניין ועדת משנה </w:t>
      </w:r>
      <w:bookmarkStart w:id="6" w:name="_ETM_Q1_37226"/>
      <w:bookmarkEnd w:id="6"/>
      <w:r>
        <w:rPr>
          <w:rFonts w:hint="cs"/>
          <w:rtl/>
        </w:rPr>
        <w:t xml:space="preserve">שבראשה עמד ושב ראש הוועדה </w:t>
      </w:r>
      <w:r>
        <w:rPr>
          <w:rtl/>
        </w:rPr>
        <w:t>–</w:t>
      </w:r>
      <w:r>
        <w:rPr>
          <w:rFonts w:hint="cs"/>
          <w:rtl/>
        </w:rPr>
        <w:t xml:space="preserve"> רשאי הוא להחליט כאמור גם לתקופה" </w:t>
      </w:r>
      <w:r>
        <w:rPr>
          <w:rtl/>
        </w:rPr>
        <w:t>–</w:t>
      </w:r>
      <w:r>
        <w:rPr>
          <w:rFonts w:hint="cs"/>
          <w:rtl/>
        </w:rPr>
        <w:t xml:space="preserve"> יימחקו.</w:t>
      </w:r>
    </w:p>
    <w:p w14:paraId="6503468D" w14:textId="77777777" w:rsidR="00F30302" w:rsidRDefault="00F30302" w:rsidP="00F30302">
      <w:pPr>
        <w:rPr>
          <w:rFonts w:hint="cs"/>
          <w:rtl/>
        </w:rPr>
      </w:pPr>
      <w:bookmarkStart w:id="7" w:name="_ETM_Q1_39562"/>
      <w:bookmarkEnd w:id="7"/>
    </w:p>
    <w:p w14:paraId="49B669BC" w14:textId="77777777" w:rsidR="00F30302" w:rsidRDefault="00F30302" w:rsidP="00F30302">
      <w:pPr>
        <w:pStyle w:val="a"/>
        <w:keepNext/>
        <w:rPr>
          <w:rFonts w:hint="cs"/>
          <w:rtl/>
        </w:rPr>
      </w:pPr>
      <w:bookmarkStart w:id="8" w:name="_ETM_Q1_8778"/>
      <w:bookmarkStart w:id="9" w:name="_ETM_Q1_10303"/>
      <w:bookmarkEnd w:id="8"/>
      <w:bookmarkEnd w:id="9"/>
      <w:r>
        <w:rPr>
          <w:rtl/>
        </w:rPr>
        <w:t>ארבל אסטרחן:</w:t>
      </w:r>
    </w:p>
    <w:p w14:paraId="76033B51" w14:textId="77777777" w:rsidR="00F30302" w:rsidRDefault="00F30302" w:rsidP="00F30302">
      <w:pPr>
        <w:pStyle w:val="KeepWithNext"/>
        <w:rPr>
          <w:rFonts w:hint="cs"/>
          <w:rtl/>
        </w:rPr>
      </w:pPr>
    </w:p>
    <w:p w14:paraId="75079373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>בעצם אפשר לומר שההשגה ה</w:t>
      </w:r>
      <w:bookmarkStart w:id="10" w:name="_ETM_Q1_44831"/>
      <w:bookmarkEnd w:id="10"/>
      <w:r>
        <w:rPr>
          <w:rFonts w:hint="cs"/>
          <w:rtl/>
        </w:rPr>
        <w:t xml:space="preserve">ראשונה היא שוללת את התקנון כי כל הרעיון </w:t>
      </w:r>
      <w:bookmarkStart w:id="11" w:name="_ETM_Q1_49643"/>
      <w:bookmarkEnd w:id="11"/>
      <w:r>
        <w:rPr>
          <w:rFonts w:hint="cs"/>
          <w:rtl/>
        </w:rPr>
        <w:t xml:space="preserve">וכל התיקון הזה נועד להאריך את התקופה. אומר התקנון שאפשר לצרף השגה ששוללת את ההצעה אבל היא לא תידון </w:t>
      </w:r>
      <w:bookmarkStart w:id="12" w:name="_ETM_Q1_56191"/>
      <w:bookmarkEnd w:id="12"/>
      <w:r>
        <w:rPr>
          <w:rFonts w:hint="cs"/>
          <w:rtl/>
        </w:rPr>
        <w:t>אלא תצורף להצעת הנוסח שתונח על שולחן הכנסת.</w:t>
      </w:r>
    </w:p>
    <w:p w14:paraId="3EB09AE3" w14:textId="77777777" w:rsidR="00F30302" w:rsidRDefault="00F30302" w:rsidP="00F30302">
      <w:pPr>
        <w:rPr>
          <w:rFonts w:hint="cs"/>
          <w:rtl/>
        </w:rPr>
      </w:pPr>
    </w:p>
    <w:p w14:paraId="1832D6E6" w14:textId="77777777" w:rsidR="00F30302" w:rsidRDefault="00F30302" w:rsidP="00F30302">
      <w:pPr>
        <w:pStyle w:val="af"/>
        <w:keepNext/>
        <w:rPr>
          <w:rFonts w:hint="cs"/>
          <w:rtl/>
        </w:rPr>
      </w:pPr>
      <w:bookmarkStart w:id="13" w:name="_ETM_Q1_60760"/>
      <w:bookmarkEnd w:id="13"/>
      <w:r>
        <w:rPr>
          <w:rtl/>
        </w:rPr>
        <w:t>היו"ר צחי הנגבי:</w:t>
      </w:r>
    </w:p>
    <w:p w14:paraId="716B06A0" w14:textId="77777777" w:rsidR="00F30302" w:rsidRDefault="00F30302" w:rsidP="00F30302">
      <w:pPr>
        <w:pStyle w:val="KeepWithNext"/>
        <w:rPr>
          <w:rFonts w:hint="cs"/>
          <w:rtl/>
        </w:rPr>
      </w:pPr>
    </w:p>
    <w:p w14:paraId="31EA167F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4" w:name="_ETM_Q1_62494"/>
      <w:bookmarkEnd w:id="14"/>
      <w:r>
        <w:rPr>
          <w:rFonts w:hint="cs"/>
          <w:rtl/>
        </w:rPr>
        <w:t xml:space="preserve">קודם כל נצביע על זה. הם לא באו לנמק אבל </w:t>
      </w:r>
      <w:bookmarkStart w:id="15" w:name="_ETM_Q1_66028"/>
      <w:bookmarkEnd w:id="15"/>
      <w:r>
        <w:rPr>
          <w:rFonts w:hint="cs"/>
          <w:rtl/>
        </w:rPr>
        <w:t>זה לגיטימי.</w:t>
      </w:r>
    </w:p>
    <w:p w14:paraId="7C6DCF0A" w14:textId="77777777" w:rsidR="00F30302" w:rsidRDefault="00F30302" w:rsidP="00F30302">
      <w:pPr>
        <w:rPr>
          <w:rFonts w:hint="cs"/>
          <w:rtl/>
        </w:rPr>
      </w:pPr>
    </w:p>
    <w:p w14:paraId="1BACA8B9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 xml:space="preserve">מי בעד ההשגה? מי </w:t>
      </w:r>
      <w:bookmarkStart w:id="16" w:name="_ETM_Q1_71972"/>
      <w:bookmarkEnd w:id="16"/>
      <w:r>
        <w:rPr>
          <w:rFonts w:hint="cs"/>
          <w:rtl/>
        </w:rPr>
        <w:t>נגד?</w:t>
      </w:r>
    </w:p>
    <w:p w14:paraId="49D17EDF" w14:textId="77777777" w:rsidR="00F30302" w:rsidRDefault="00F30302" w:rsidP="00F30302">
      <w:pPr>
        <w:rPr>
          <w:rFonts w:hint="cs"/>
          <w:rtl/>
        </w:rPr>
      </w:pPr>
    </w:p>
    <w:p w14:paraId="04FD1DA9" w14:textId="77777777" w:rsidR="00F30302" w:rsidRDefault="00F30302" w:rsidP="00F3030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D679E67" w14:textId="77777777" w:rsidR="00F30302" w:rsidRDefault="00F30302" w:rsidP="00F303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E34553">
        <w:rPr>
          <w:rtl/>
        </w:rPr>
        <w:t xml:space="preserve"> </w:t>
      </w:r>
      <w:r>
        <w:rPr>
          <w:rFonts w:hint="cs"/>
          <w:rtl/>
        </w:rPr>
        <w:t>אין</w:t>
      </w:r>
    </w:p>
    <w:p w14:paraId="0B34D699" w14:textId="77777777" w:rsidR="00F30302" w:rsidRDefault="00F30302" w:rsidP="00F3030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E34553"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051964C2" w14:textId="77777777" w:rsidR="00F30302" w:rsidRDefault="00F30302" w:rsidP="00F30302">
      <w:pPr>
        <w:pStyle w:val="--"/>
        <w:keepNext/>
        <w:rPr>
          <w:rtl/>
        </w:rPr>
      </w:pPr>
      <w:r>
        <w:rPr>
          <w:rFonts w:hint="cs"/>
          <w:rtl/>
        </w:rPr>
        <w:t>ההשגה לא התקבלה</w:t>
      </w:r>
      <w:r w:rsidR="00D96E57">
        <w:rPr>
          <w:rFonts w:hint="cs"/>
          <w:rtl/>
        </w:rPr>
        <w:t>.</w:t>
      </w:r>
    </w:p>
    <w:p w14:paraId="3A3B0A4B" w14:textId="77777777" w:rsidR="00F7233A" w:rsidRDefault="00F7233A" w:rsidP="00F7233A">
      <w:pPr>
        <w:rPr>
          <w:rFonts w:hint="cs"/>
          <w:rtl/>
        </w:rPr>
      </w:pPr>
    </w:p>
    <w:p w14:paraId="0606B258" w14:textId="77777777" w:rsidR="00F30302" w:rsidRDefault="00F30302" w:rsidP="00F30302">
      <w:pPr>
        <w:pStyle w:val="af"/>
        <w:keepNext/>
        <w:rPr>
          <w:rFonts w:hint="cs"/>
          <w:rtl/>
        </w:rPr>
      </w:pPr>
      <w:bookmarkStart w:id="17" w:name="_ETM_Q1_66247"/>
      <w:bookmarkEnd w:id="17"/>
      <w:r>
        <w:rPr>
          <w:rtl/>
        </w:rPr>
        <w:t>היו"ר צחי הנגבי:</w:t>
      </w:r>
    </w:p>
    <w:p w14:paraId="49F49E4E" w14:textId="77777777" w:rsidR="00F30302" w:rsidRDefault="00F30302" w:rsidP="00F30302">
      <w:pPr>
        <w:pStyle w:val="KeepWithNext"/>
        <w:rPr>
          <w:rFonts w:hint="cs"/>
          <w:rtl/>
        </w:rPr>
      </w:pPr>
    </w:p>
    <w:p w14:paraId="4869E2FD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>ההשגה לא התקבלה.</w:t>
      </w:r>
    </w:p>
    <w:p w14:paraId="2135D6C8" w14:textId="77777777" w:rsidR="00F30302" w:rsidRDefault="00F30302" w:rsidP="00F30302">
      <w:pPr>
        <w:rPr>
          <w:rFonts w:hint="cs"/>
          <w:rtl/>
        </w:rPr>
      </w:pPr>
      <w:bookmarkStart w:id="18" w:name="_ETM_Q1_94377"/>
      <w:bookmarkEnd w:id="18"/>
    </w:p>
    <w:p w14:paraId="297D8C73" w14:textId="77777777" w:rsidR="00F30302" w:rsidRDefault="00F30302" w:rsidP="00F30302">
      <w:pPr>
        <w:rPr>
          <w:rFonts w:hint="cs"/>
          <w:rtl/>
        </w:rPr>
      </w:pPr>
      <w:bookmarkStart w:id="19" w:name="_ETM_Q1_94896"/>
      <w:bookmarkEnd w:id="19"/>
      <w:r>
        <w:rPr>
          <w:rFonts w:hint="cs"/>
          <w:rtl/>
        </w:rPr>
        <w:t xml:space="preserve">השגה שנייה היא של איתן כבל. במקום ההצעה לתיקון </w:t>
      </w:r>
      <w:bookmarkStart w:id="20" w:name="_ETM_Q1_82833"/>
      <w:bookmarkEnd w:id="20"/>
      <w:r>
        <w:rPr>
          <w:rFonts w:hint="cs"/>
          <w:rtl/>
        </w:rPr>
        <w:t xml:space="preserve">תקנון הכנסת אותו אנחנו הנחנו, הוא מציע: "חדל לכהן יושב </w:t>
      </w:r>
      <w:bookmarkStart w:id="21" w:name="_ETM_Q1_86308"/>
      <w:bookmarkEnd w:id="21"/>
      <w:r>
        <w:rPr>
          <w:rFonts w:hint="cs"/>
          <w:rtl/>
        </w:rPr>
        <w:t>ראש ועדת חוץ וביטחון, תמליץ הוועדה ברוב קולות על יושב ראש חדש בתוך שבעה ימים מהמועד האמור".</w:t>
      </w:r>
    </w:p>
    <w:p w14:paraId="5081F0CB" w14:textId="77777777" w:rsidR="00F30302" w:rsidRDefault="00F30302" w:rsidP="00F30302">
      <w:pPr>
        <w:rPr>
          <w:rFonts w:hint="cs"/>
          <w:rtl/>
        </w:rPr>
      </w:pPr>
    </w:p>
    <w:p w14:paraId="23FF6D7F" w14:textId="77777777" w:rsidR="00F30302" w:rsidRDefault="00F30302" w:rsidP="00F30302">
      <w:pPr>
        <w:rPr>
          <w:rFonts w:hint="cs"/>
          <w:rtl/>
        </w:rPr>
      </w:pPr>
      <w:bookmarkStart w:id="22" w:name="_ETM_Q1_90048"/>
      <w:bookmarkEnd w:id="22"/>
      <w:r>
        <w:rPr>
          <w:rFonts w:hint="cs"/>
          <w:rtl/>
        </w:rPr>
        <w:t>מי בעד ההשגה? מי נגד?</w:t>
      </w:r>
    </w:p>
    <w:p w14:paraId="19185B22" w14:textId="77777777" w:rsidR="00F30302" w:rsidRDefault="00F30302" w:rsidP="00F30302">
      <w:pPr>
        <w:rPr>
          <w:rFonts w:hint="cs"/>
          <w:rtl/>
        </w:rPr>
      </w:pPr>
    </w:p>
    <w:p w14:paraId="566CF174" w14:textId="77777777" w:rsidR="00F30302" w:rsidRDefault="00F30302" w:rsidP="00F3030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C77E1A2" w14:textId="77777777" w:rsidR="00F30302" w:rsidRDefault="00F30302" w:rsidP="00F303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E34553">
        <w:rPr>
          <w:rtl/>
        </w:rPr>
        <w:t xml:space="preserve"> </w:t>
      </w:r>
      <w:r>
        <w:rPr>
          <w:rFonts w:hint="cs"/>
          <w:rtl/>
        </w:rPr>
        <w:t>אין</w:t>
      </w:r>
    </w:p>
    <w:p w14:paraId="0E17CC50" w14:textId="77777777" w:rsidR="00F30302" w:rsidRDefault="00F30302" w:rsidP="00F3030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E34553"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4205BEFA" w14:textId="77777777" w:rsidR="00F30302" w:rsidRDefault="00F30302" w:rsidP="00F3030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ההשגה לא התקבלה</w:t>
      </w:r>
      <w:r w:rsidR="00D96E57">
        <w:rPr>
          <w:rFonts w:hint="cs"/>
          <w:rtl/>
        </w:rPr>
        <w:t>.</w:t>
      </w:r>
    </w:p>
    <w:p w14:paraId="717C5336" w14:textId="77777777" w:rsidR="00F30302" w:rsidRPr="00F30302" w:rsidRDefault="00F30302" w:rsidP="00F30302">
      <w:pPr>
        <w:rPr>
          <w:rtl/>
        </w:rPr>
      </w:pPr>
      <w:bookmarkStart w:id="23" w:name="_ETM_Q1_95152"/>
      <w:bookmarkEnd w:id="23"/>
    </w:p>
    <w:p w14:paraId="49912904" w14:textId="77777777" w:rsidR="00F30302" w:rsidRDefault="00F30302" w:rsidP="00F3030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0DF5598" w14:textId="77777777" w:rsidR="00F30302" w:rsidRDefault="00F30302" w:rsidP="00F30302">
      <w:pPr>
        <w:pStyle w:val="KeepWithNext"/>
        <w:rPr>
          <w:rFonts w:hint="cs"/>
          <w:rtl/>
        </w:rPr>
      </w:pPr>
    </w:p>
    <w:p w14:paraId="72E38B92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>ההשגה שלא התקבלה.</w:t>
      </w:r>
    </w:p>
    <w:p w14:paraId="1E6E5AB3" w14:textId="77777777" w:rsidR="00F30302" w:rsidRDefault="00F30302" w:rsidP="00F30302">
      <w:pPr>
        <w:rPr>
          <w:rFonts w:hint="cs"/>
          <w:rtl/>
        </w:rPr>
      </w:pPr>
      <w:bookmarkStart w:id="24" w:name="_ETM_Q1_92300"/>
      <w:bookmarkEnd w:id="24"/>
    </w:p>
    <w:p w14:paraId="0A9A45D8" w14:textId="77777777" w:rsidR="00F30302" w:rsidRDefault="00F30302" w:rsidP="00F30302">
      <w:pPr>
        <w:rPr>
          <w:rFonts w:hint="cs"/>
          <w:rtl/>
        </w:rPr>
      </w:pPr>
      <w:r>
        <w:rPr>
          <w:rFonts w:hint="cs"/>
          <w:rtl/>
        </w:rPr>
        <w:t xml:space="preserve">הצעתו של חבר הכנסת אמנון כהן </w:t>
      </w:r>
      <w:bookmarkStart w:id="25" w:name="_ETM_Q1_103207"/>
      <w:bookmarkEnd w:id="25"/>
      <w:r>
        <w:rPr>
          <w:rFonts w:hint="cs"/>
          <w:rtl/>
        </w:rPr>
        <w:t>היא הצעה טובה, המטרה שלה היא לאפשר: "סמכות יושב ראש הכנסת למנות את אחד מחברי הוועדה לנהל ישיבה של ועדת החוץ והביטחון תורחב גם למינוי חבר בוועדת השניים לפי סעיף 17 לחוק מבקר המדינה".</w:t>
      </w:r>
    </w:p>
    <w:p w14:paraId="5B762784" w14:textId="77777777" w:rsidR="00F30302" w:rsidRDefault="00F30302" w:rsidP="00F30302">
      <w:pPr>
        <w:rPr>
          <w:rFonts w:hint="cs"/>
          <w:rtl/>
        </w:rPr>
      </w:pPr>
    </w:p>
    <w:p w14:paraId="5ED6C7B2" w14:textId="77777777" w:rsidR="00F30302" w:rsidRDefault="00F30302" w:rsidP="00F30302">
      <w:pPr>
        <w:rPr>
          <w:rFonts w:hint="cs"/>
          <w:rtl/>
        </w:rPr>
      </w:pPr>
      <w:bookmarkStart w:id="26" w:name="_ETM_Q1_113463"/>
      <w:bookmarkEnd w:id="26"/>
      <w:r>
        <w:rPr>
          <w:rFonts w:hint="cs"/>
          <w:rtl/>
        </w:rPr>
        <w:t xml:space="preserve">חוק מבקר המדינה בתיקון שנעשה בשעתו </w:t>
      </w:r>
      <w:bookmarkStart w:id="27" w:name="_ETM_Q1_120697"/>
      <w:bookmarkEnd w:id="27"/>
      <w:r>
        <w:rPr>
          <w:rFonts w:hint="cs"/>
          <w:rtl/>
        </w:rPr>
        <w:t xml:space="preserve">ביוזמתו של יורי שטרן מאפשר למעשה ליושב ראש ועדת </w:t>
      </w:r>
      <w:bookmarkStart w:id="28" w:name="_ETM_Q1_125461"/>
      <w:bookmarkEnd w:id="28"/>
      <w:r>
        <w:rPr>
          <w:rFonts w:hint="cs"/>
          <w:rtl/>
        </w:rPr>
        <w:t>החוץ והביטחון וליושב ראש הוועדה לביקורת המדינה לעיין בדוחות מ</w:t>
      </w:r>
      <w:bookmarkStart w:id="29" w:name="_ETM_Q1_131642"/>
      <w:bookmarkEnd w:id="29"/>
      <w:r>
        <w:rPr>
          <w:rFonts w:hint="cs"/>
          <w:rtl/>
        </w:rPr>
        <w:t xml:space="preserve">אוד מסווגים וגם לקיים פיקוח פרלמנטרי שבדרך אחרת לא מתאפשר. </w:t>
      </w:r>
      <w:bookmarkStart w:id="30" w:name="_ETM_Q1_137882"/>
      <w:bookmarkEnd w:id="30"/>
      <w:r>
        <w:rPr>
          <w:rFonts w:hint="cs"/>
          <w:rtl/>
        </w:rPr>
        <w:t xml:space="preserve">כיוון שאין יושב ראש ועדת חוץ וביטחון ולא </w:t>
      </w:r>
      <w:bookmarkStart w:id="31" w:name="_ETM_Q1_140165"/>
      <w:bookmarkEnd w:id="31"/>
      <w:r>
        <w:rPr>
          <w:rFonts w:hint="cs"/>
          <w:rtl/>
        </w:rPr>
        <w:t xml:space="preserve">אמור להיות עד ה-29 במאי, מבקשים מיושב ראש הכנסת </w:t>
      </w:r>
      <w:bookmarkStart w:id="32" w:name="_ETM_Q1_145114"/>
      <w:bookmarkEnd w:id="32"/>
      <w:r>
        <w:rPr>
          <w:rFonts w:hint="cs"/>
          <w:rtl/>
        </w:rPr>
        <w:t>לאפשר מינוי גם לעניין הזה.</w:t>
      </w:r>
    </w:p>
    <w:p w14:paraId="70B7E236" w14:textId="77777777" w:rsidR="006970E0" w:rsidRDefault="006970E0" w:rsidP="00F30302">
      <w:pPr>
        <w:rPr>
          <w:rFonts w:hint="cs"/>
          <w:rtl/>
        </w:rPr>
      </w:pPr>
    </w:p>
    <w:p w14:paraId="596E16B2" w14:textId="77777777" w:rsidR="006970E0" w:rsidRDefault="006970E0" w:rsidP="006970E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F6985D9" w14:textId="77777777" w:rsidR="006970E0" w:rsidRDefault="006970E0" w:rsidP="006970E0">
      <w:pPr>
        <w:pStyle w:val="KeepWithNext"/>
        <w:rPr>
          <w:rFonts w:hint="cs"/>
          <w:rtl/>
        </w:rPr>
      </w:pPr>
    </w:p>
    <w:p w14:paraId="3E40D835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 xml:space="preserve">ההשגה הזאת היא </w:t>
      </w:r>
      <w:bookmarkStart w:id="33" w:name="_ETM_Q1_151947"/>
      <w:bookmarkEnd w:id="33"/>
      <w:r>
        <w:rPr>
          <w:rFonts w:hint="cs"/>
          <w:rtl/>
        </w:rPr>
        <w:t xml:space="preserve">בסדר גמור. אמרה לי מנהלת הוועדה שחבר הכנסת כהן שהגיש </w:t>
      </w:r>
      <w:bookmarkStart w:id="34" w:name="_ETM_Q1_154709"/>
      <w:bookmarkEnd w:id="34"/>
      <w:r>
        <w:rPr>
          <w:rFonts w:hint="cs"/>
          <w:rtl/>
        </w:rPr>
        <w:t xml:space="preserve">אותה, יש לו הצעה נוספת שיושב ראש הכנסת יהיה </w:t>
      </w:r>
      <w:bookmarkStart w:id="35" w:name="_ETM_Q1_157871"/>
      <w:bookmarkEnd w:id="35"/>
      <w:r>
        <w:rPr>
          <w:rFonts w:hint="cs"/>
          <w:rtl/>
        </w:rPr>
        <w:t xml:space="preserve">חייב למנות את אותו חבר ועדה לוועדת השניים מקרב חברי </w:t>
      </w:r>
      <w:bookmarkStart w:id="36" w:name="_ETM_Q1_163694"/>
      <w:bookmarkEnd w:id="36"/>
      <w:r>
        <w:rPr>
          <w:rFonts w:hint="cs"/>
          <w:rtl/>
        </w:rPr>
        <w:t xml:space="preserve">ועדת המשנה למודיעין. אני חושבת שנכון להשאיר את שיקול הדעת </w:t>
      </w:r>
      <w:bookmarkStart w:id="37" w:name="_ETM_Q1_168605"/>
      <w:bookmarkEnd w:id="37"/>
      <w:r>
        <w:rPr>
          <w:rFonts w:hint="cs"/>
          <w:rtl/>
        </w:rPr>
        <w:t>ליושב ראש הכנסת.</w:t>
      </w:r>
    </w:p>
    <w:p w14:paraId="58B34531" w14:textId="77777777" w:rsidR="006970E0" w:rsidRDefault="006970E0" w:rsidP="006970E0">
      <w:pPr>
        <w:rPr>
          <w:rFonts w:hint="cs"/>
          <w:rtl/>
        </w:rPr>
      </w:pPr>
    </w:p>
    <w:p w14:paraId="70723DC4" w14:textId="77777777" w:rsidR="006970E0" w:rsidRDefault="006970E0" w:rsidP="006970E0">
      <w:pPr>
        <w:pStyle w:val="af"/>
        <w:keepNext/>
        <w:rPr>
          <w:rFonts w:hint="cs"/>
          <w:rtl/>
        </w:rPr>
      </w:pPr>
      <w:bookmarkStart w:id="38" w:name="_ETM_Q1_167909"/>
      <w:bookmarkEnd w:id="38"/>
      <w:r>
        <w:rPr>
          <w:rtl/>
        </w:rPr>
        <w:t>היו"ר צחי הנגבי:</w:t>
      </w:r>
    </w:p>
    <w:p w14:paraId="69B887A7" w14:textId="77777777" w:rsidR="006970E0" w:rsidRDefault="006970E0" w:rsidP="006970E0">
      <w:pPr>
        <w:pStyle w:val="KeepWithNext"/>
        <w:rPr>
          <w:rFonts w:hint="cs"/>
          <w:rtl/>
        </w:rPr>
      </w:pPr>
    </w:p>
    <w:p w14:paraId="673910D2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14:paraId="13472B7F" w14:textId="77777777" w:rsidR="00F30302" w:rsidRDefault="00F30302" w:rsidP="00F30302">
      <w:pPr>
        <w:rPr>
          <w:rFonts w:hint="cs"/>
          <w:rtl/>
        </w:rPr>
      </w:pPr>
    </w:p>
    <w:p w14:paraId="2C5C6D7F" w14:textId="77777777" w:rsidR="00F30302" w:rsidRDefault="00F30302" w:rsidP="00F30302">
      <w:pPr>
        <w:rPr>
          <w:rFonts w:hint="cs"/>
          <w:rtl/>
        </w:rPr>
      </w:pPr>
      <w:bookmarkStart w:id="39" w:name="_ETM_Q1_147730"/>
      <w:bookmarkEnd w:id="39"/>
      <w:r>
        <w:rPr>
          <w:rFonts w:hint="cs"/>
          <w:rtl/>
        </w:rPr>
        <w:t>מי בעד ההשגה</w:t>
      </w:r>
      <w:r w:rsidR="006970E0">
        <w:rPr>
          <w:rFonts w:hint="cs"/>
          <w:rtl/>
        </w:rPr>
        <w:t xml:space="preserve"> של אמנון כהן?</w:t>
      </w:r>
    </w:p>
    <w:p w14:paraId="70E16A1D" w14:textId="77777777" w:rsidR="00F30302" w:rsidRDefault="00F30302" w:rsidP="00F30302">
      <w:pPr>
        <w:rPr>
          <w:rFonts w:hint="cs"/>
          <w:rtl/>
        </w:rPr>
      </w:pPr>
    </w:p>
    <w:p w14:paraId="12B0D798" w14:textId="77777777" w:rsidR="00F30302" w:rsidRDefault="00F30302" w:rsidP="00F30302">
      <w:pPr>
        <w:pStyle w:val="aa"/>
        <w:keepNext/>
        <w:rPr>
          <w:rFonts w:hint="eastAsia"/>
          <w:rtl/>
        </w:rPr>
      </w:pPr>
      <w:bookmarkStart w:id="40" w:name="_ETM_Q1_148398"/>
      <w:bookmarkEnd w:id="40"/>
      <w:r>
        <w:rPr>
          <w:rFonts w:hint="eastAsia"/>
          <w:rtl/>
        </w:rPr>
        <w:t>הצבעה</w:t>
      </w:r>
    </w:p>
    <w:p w14:paraId="254B9BD7" w14:textId="77777777" w:rsidR="00F30302" w:rsidRDefault="00F30302" w:rsidP="00F3030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E34553">
        <w:rPr>
          <w:rtl/>
        </w:rPr>
        <w:t xml:space="preserve"> </w:t>
      </w:r>
      <w:r w:rsidR="006970E0">
        <w:rPr>
          <w:rFonts w:hint="cs"/>
          <w:rtl/>
        </w:rPr>
        <w:t>פה אחד</w:t>
      </w:r>
    </w:p>
    <w:p w14:paraId="60A654BB" w14:textId="77777777" w:rsidR="00F30302" w:rsidRDefault="00F30302" w:rsidP="00F3030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ההשגה התקבלה</w:t>
      </w:r>
      <w:r w:rsidR="00D96E57">
        <w:rPr>
          <w:rFonts w:hint="cs"/>
          <w:rtl/>
        </w:rPr>
        <w:t>.</w:t>
      </w:r>
    </w:p>
    <w:p w14:paraId="680D6AAA" w14:textId="77777777" w:rsidR="006970E0" w:rsidRDefault="006970E0" w:rsidP="006970E0">
      <w:pPr>
        <w:rPr>
          <w:rFonts w:hint="cs"/>
          <w:rtl/>
        </w:rPr>
      </w:pPr>
    </w:p>
    <w:p w14:paraId="65C1E8B4" w14:textId="77777777" w:rsidR="006970E0" w:rsidRDefault="006970E0" w:rsidP="006970E0">
      <w:pPr>
        <w:pStyle w:val="af"/>
        <w:keepNext/>
        <w:rPr>
          <w:rFonts w:hint="cs"/>
          <w:rtl/>
        </w:rPr>
      </w:pPr>
      <w:bookmarkStart w:id="41" w:name="_ETM_Q1_172435"/>
      <w:bookmarkEnd w:id="41"/>
      <w:r>
        <w:rPr>
          <w:rtl/>
        </w:rPr>
        <w:t>היו"ר צחי הנגבי:</w:t>
      </w:r>
    </w:p>
    <w:p w14:paraId="5B091F46" w14:textId="77777777" w:rsidR="006970E0" w:rsidRDefault="006970E0" w:rsidP="006970E0">
      <w:pPr>
        <w:pStyle w:val="KeepWithNext"/>
        <w:rPr>
          <w:rtl/>
        </w:rPr>
      </w:pPr>
    </w:p>
    <w:p w14:paraId="0801B120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>ההשגה התקבלה.</w:t>
      </w:r>
    </w:p>
    <w:p w14:paraId="43F4D34B" w14:textId="77777777" w:rsidR="006970E0" w:rsidRDefault="006970E0" w:rsidP="006970E0">
      <w:pPr>
        <w:rPr>
          <w:rFonts w:hint="cs"/>
          <w:rtl/>
        </w:rPr>
      </w:pPr>
    </w:p>
    <w:p w14:paraId="225AC6B4" w14:textId="77777777" w:rsidR="006970E0" w:rsidRDefault="006970E0" w:rsidP="006970E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F85B4CB" w14:textId="77777777" w:rsidR="006970E0" w:rsidRDefault="006970E0" w:rsidP="006970E0">
      <w:pPr>
        <w:pStyle w:val="KeepWithNext"/>
        <w:rPr>
          <w:rtl/>
        </w:rPr>
      </w:pPr>
    </w:p>
    <w:p w14:paraId="17759B94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>בנוסח שהוגש. בלי התוספת.</w:t>
      </w:r>
    </w:p>
    <w:p w14:paraId="15DE295A" w14:textId="77777777" w:rsidR="006970E0" w:rsidRDefault="006970E0" w:rsidP="006970E0">
      <w:pPr>
        <w:rPr>
          <w:rFonts w:hint="cs"/>
          <w:rtl/>
        </w:rPr>
      </w:pPr>
    </w:p>
    <w:p w14:paraId="06E51819" w14:textId="77777777" w:rsidR="006970E0" w:rsidRDefault="006970E0" w:rsidP="006970E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DDA259D" w14:textId="77777777" w:rsidR="006970E0" w:rsidRDefault="006970E0" w:rsidP="006970E0">
      <w:pPr>
        <w:pStyle w:val="KeepWithNext"/>
        <w:rPr>
          <w:rtl/>
        </w:rPr>
      </w:pPr>
    </w:p>
    <w:p w14:paraId="54E1CA28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>בנוסח שהוגש. בלי התוספת. יש לנו עוד משהו נוסף?</w:t>
      </w:r>
    </w:p>
    <w:p w14:paraId="75153D5D" w14:textId="77777777" w:rsidR="006970E0" w:rsidRDefault="006970E0" w:rsidP="006970E0">
      <w:pPr>
        <w:rPr>
          <w:rFonts w:hint="cs"/>
          <w:rtl/>
        </w:rPr>
      </w:pPr>
    </w:p>
    <w:p w14:paraId="4AE01B03" w14:textId="77777777" w:rsidR="006970E0" w:rsidRDefault="006970E0" w:rsidP="006970E0">
      <w:pPr>
        <w:pStyle w:val="a"/>
        <w:keepNext/>
        <w:rPr>
          <w:rFonts w:hint="cs"/>
          <w:rtl/>
        </w:rPr>
      </w:pPr>
      <w:bookmarkStart w:id="42" w:name="_ETM_Q1_178994"/>
      <w:bookmarkStart w:id="43" w:name="_ETM_Q1_179978"/>
      <w:bookmarkEnd w:id="42"/>
      <w:bookmarkEnd w:id="43"/>
      <w:r>
        <w:rPr>
          <w:rtl/>
        </w:rPr>
        <w:t>ארבל אסטרחן:</w:t>
      </w:r>
    </w:p>
    <w:p w14:paraId="1279103E" w14:textId="77777777" w:rsidR="006970E0" w:rsidRDefault="006970E0" w:rsidP="006970E0">
      <w:pPr>
        <w:pStyle w:val="KeepWithNext"/>
        <w:rPr>
          <w:rtl/>
        </w:rPr>
      </w:pPr>
    </w:p>
    <w:p w14:paraId="4970DF4F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0A33A9CD" w14:textId="77777777" w:rsidR="006970E0" w:rsidRDefault="006970E0" w:rsidP="006970E0">
      <w:pPr>
        <w:rPr>
          <w:rFonts w:hint="cs"/>
          <w:rtl/>
        </w:rPr>
      </w:pPr>
    </w:p>
    <w:p w14:paraId="7B05D79D" w14:textId="77777777" w:rsidR="006970E0" w:rsidRDefault="006970E0" w:rsidP="006970E0">
      <w:pPr>
        <w:pStyle w:val="af"/>
        <w:keepNext/>
        <w:rPr>
          <w:rFonts w:hint="cs"/>
          <w:rtl/>
        </w:rPr>
      </w:pPr>
      <w:bookmarkStart w:id="44" w:name="_ETM_Q1_180736"/>
      <w:bookmarkEnd w:id="44"/>
      <w:r>
        <w:rPr>
          <w:rtl/>
        </w:rPr>
        <w:t>היו"ר צחי הנגבי:</w:t>
      </w:r>
    </w:p>
    <w:p w14:paraId="2A2DA071" w14:textId="77777777" w:rsidR="006970E0" w:rsidRDefault="006970E0" w:rsidP="006970E0">
      <w:pPr>
        <w:pStyle w:val="KeepWithNext"/>
        <w:rPr>
          <w:rtl/>
        </w:rPr>
      </w:pPr>
    </w:p>
    <w:p w14:paraId="3370D303" w14:textId="77777777" w:rsidR="006970E0" w:rsidRDefault="006970E0" w:rsidP="006970E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5" w:name="_ETM_Q1_180648"/>
      <w:bookmarkEnd w:id="45"/>
      <w:r>
        <w:rPr>
          <w:rFonts w:hint="cs"/>
          <w:rtl/>
        </w:rPr>
        <w:t>מודים לכולם.</w:t>
      </w:r>
    </w:p>
    <w:p w14:paraId="0A5BEA44" w14:textId="77777777" w:rsidR="006970E0" w:rsidRDefault="006970E0" w:rsidP="006970E0">
      <w:pPr>
        <w:rPr>
          <w:rFonts w:hint="cs"/>
          <w:rtl/>
        </w:rPr>
      </w:pPr>
    </w:p>
    <w:p w14:paraId="0336F3D2" w14:textId="77777777" w:rsidR="006970E0" w:rsidRDefault="006970E0" w:rsidP="006970E0">
      <w:pPr>
        <w:rPr>
          <w:rFonts w:hint="cs"/>
          <w:rtl/>
        </w:rPr>
      </w:pPr>
    </w:p>
    <w:p w14:paraId="6E346CD8" w14:textId="77777777" w:rsidR="006970E0" w:rsidRPr="008713A4" w:rsidRDefault="006970E0" w:rsidP="00D96E57">
      <w:pPr>
        <w:pStyle w:val="af4"/>
        <w:keepNext/>
        <w:ind w:firstLine="0"/>
        <w:rPr>
          <w:rFonts w:hint="cs"/>
        </w:rPr>
      </w:pPr>
      <w:bookmarkStart w:id="46" w:name="_ETM_Q1_181253"/>
      <w:bookmarkEnd w:id="46"/>
      <w:r>
        <w:rPr>
          <w:rtl/>
        </w:rPr>
        <w:t>הישיבה ננעלה בשעה 09:10.</w:t>
      </w:r>
    </w:p>
    <w:sectPr w:rsidR="006970E0" w:rsidRPr="008713A4" w:rsidSect="00E42B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2DFE" w14:textId="77777777" w:rsidR="00B6497C" w:rsidRDefault="00B6497C">
      <w:r>
        <w:separator/>
      </w:r>
    </w:p>
  </w:endnote>
  <w:endnote w:type="continuationSeparator" w:id="0">
    <w:p w14:paraId="4785D21A" w14:textId="77777777" w:rsidR="00B6497C" w:rsidRDefault="00B6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8517" w14:textId="77777777" w:rsidR="00B6497C" w:rsidRDefault="00B6497C">
      <w:r>
        <w:separator/>
      </w:r>
    </w:p>
  </w:footnote>
  <w:footnote w:type="continuationSeparator" w:id="0">
    <w:p w14:paraId="3D4E51C8" w14:textId="77777777" w:rsidR="00B6497C" w:rsidRDefault="00B6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53E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E535DF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062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6E5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C776AED" w14:textId="77777777" w:rsidR="00D86E57" w:rsidRPr="00CC5815" w:rsidRDefault="00F7233A" w:rsidP="008E5E3F">
    <w:pPr>
      <w:pStyle w:val="Header"/>
      <w:ind w:firstLine="0"/>
    </w:pPr>
    <w:r>
      <w:rPr>
        <w:rtl/>
      </w:rPr>
      <w:t>ועדת הכנסת</w:t>
    </w:r>
  </w:p>
  <w:p w14:paraId="4C4DCEA1" w14:textId="77777777" w:rsidR="00D86E57" w:rsidRPr="00CC5815" w:rsidRDefault="00F7233A" w:rsidP="008E5E3F">
    <w:pPr>
      <w:pStyle w:val="Header"/>
      <w:ind w:firstLine="0"/>
      <w:rPr>
        <w:rFonts w:hint="cs"/>
        <w:rtl/>
      </w:rPr>
    </w:pPr>
    <w:r>
      <w:rPr>
        <w:rtl/>
      </w:rPr>
      <w:t>10/03/2014</w:t>
    </w:r>
  </w:p>
  <w:p w14:paraId="5FFCC9B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6691595">
    <w:abstractNumId w:val="0"/>
  </w:num>
  <w:num w:numId="2" w16cid:durableId="18548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065C7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91E68"/>
    <w:rsid w:val="005A342D"/>
    <w:rsid w:val="005C363E"/>
    <w:rsid w:val="005D61F3"/>
    <w:rsid w:val="005F76B0"/>
    <w:rsid w:val="00634F61"/>
    <w:rsid w:val="00695A47"/>
    <w:rsid w:val="006970E0"/>
    <w:rsid w:val="006A0CB7"/>
    <w:rsid w:val="006F0259"/>
    <w:rsid w:val="00702755"/>
    <w:rsid w:val="0070472C"/>
    <w:rsid w:val="00765C71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497C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96E57"/>
    <w:rsid w:val="00E34553"/>
    <w:rsid w:val="00E42BF7"/>
    <w:rsid w:val="00E61903"/>
    <w:rsid w:val="00E64116"/>
    <w:rsid w:val="00EB057D"/>
    <w:rsid w:val="00EB5C85"/>
    <w:rsid w:val="00EE09AD"/>
    <w:rsid w:val="00F053E5"/>
    <w:rsid w:val="00F10D2D"/>
    <w:rsid w:val="00F16831"/>
    <w:rsid w:val="00F30302"/>
    <w:rsid w:val="00F41C33"/>
    <w:rsid w:val="00F423F1"/>
    <w:rsid w:val="00F53584"/>
    <w:rsid w:val="00F549E5"/>
    <w:rsid w:val="00F7233A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C506AE"/>
  <w15:chartTrackingRefBased/>
  <w15:docId w15:val="{8B532F4E-6785-434C-B513-8E7CBA33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7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