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F11AAE" w:rsidP="005817EC">
      <w:pPr>
        <w:ind w:firstLine="0"/>
        <w:outlineLvl w:val="0"/>
        <w:rPr>
          <w:rFonts w:hint="cs"/>
          <w:b/>
          <w:bCs/>
          <w:rtl/>
        </w:rPr>
      </w:pPr>
      <w:r>
        <w:rPr>
          <w:b/>
          <w:bCs/>
          <w:rtl/>
        </w:rPr>
        <w:t>הכנסת התשע-עשרה</w:t>
      </w:r>
    </w:p>
    <w:p w:rsidR="00A22C90" w:rsidRDefault="00A22C90" w:rsidP="008320F6">
      <w:pPr>
        <w:ind w:firstLine="0"/>
        <w:jc w:val="right"/>
        <w:outlineLvl w:val="0"/>
        <w:rPr>
          <w:b/>
          <w:bCs/>
          <w:rtl/>
        </w:rPr>
        <w:sectPr w:rsidR="00A22C90" w:rsidSect="001E3952">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rsidR="00E64116" w:rsidRPr="008713A4" w:rsidRDefault="00F11AAE" w:rsidP="008320F6">
      <w:pPr>
        <w:ind w:firstLine="0"/>
        <w:rPr>
          <w:b/>
          <w:bCs/>
          <w:rtl/>
        </w:rPr>
      </w:pPr>
      <w:r>
        <w:rPr>
          <w:b/>
          <w:bCs/>
          <w:rtl/>
        </w:rPr>
        <w:t>מושב שני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F11AAE" w:rsidP="008320F6">
      <w:pPr>
        <w:ind w:firstLine="0"/>
        <w:jc w:val="center"/>
        <w:outlineLvl w:val="0"/>
        <w:rPr>
          <w:rFonts w:hint="cs"/>
          <w:b/>
          <w:bCs/>
          <w:rtl/>
        </w:rPr>
      </w:pPr>
      <w:r>
        <w:rPr>
          <w:b/>
          <w:bCs/>
          <w:rtl/>
        </w:rPr>
        <w:t>פרוטוקול מס' 93</w:t>
      </w:r>
    </w:p>
    <w:p w:rsidR="00E64116" w:rsidRPr="008713A4" w:rsidRDefault="00F11AAE" w:rsidP="008320F6">
      <w:pPr>
        <w:ind w:firstLine="0"/>
        <w:jc w:val="center"/>
        <w:outlineLvl w:val="0"/>
        <w:rPr>
          <w:rFonts w:hint="cs"/>
          <w:b/>
          <w:bCs/>
          <w:rtl/>
        </w:rPr>
      </w:pPr>
      <w:r>
        <w:rPr>
          <w:b/>
          <w:bCs/>
          <w:rtl/>
        </w:rPr>
        <w:t>מישיבת ועדת הכנסת</w:t>
      </w:r>
    </w:p>
    <w:p w:rsidR="00E64116" w:rsidRPr="008713A4" w:rsidRDefault="00F11AAE" w:rsidP="008320F6">
      <w:pPr>
        <w:ind w:firstLine="0"/>
        <w:jc w:val="center"/>
        <w:outlineLvl w:val="0"/>
        <w:rPr>
          <w:rFonts w:hint="cs"/>
          <w:b/>
          <w:bCs/>
          <w:u w:val="single"/>
          <w:rtl/>
        </w:rPr>
      </w:pPr>
      <w:r>
        <w:rPr>
          <w:b/>
          <w:bCs/>
          <w:u w:val="single"/>
          <w:rtl/>
        </w:rPr>
        <w:t>יום רביעי, כ"ח באייר התשע"ד (28 במאי 2014), שעה 13:45</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E64116" w:rsidRPr="008713A4" w:rsidRDefault="00F11AAE" w:rsidP="008320F6">
      <w:pPr>
        <w:ind w:firstLine="0"/>
        <w:rPr>
          <w:rFonts w:hint="cs"/>
          <w:rtl/>
        </w:rPr>
      </w:pPr>
      <w:r w:rsidRPr="00F11AAE">
        <w:rPr>
          <w:rtl/>
        </w:rPr>
        <w:t>הצעת חוק להגדלת הסיוע לניצולי שואה (תיקוני חקיקה), התשע"ד-2014</w:t>
      </w:r>
    </w:p>
    <w:p w:rsidR="00E64116" w:rsidRDefault="00E64116" w:rsidP="008320F6">
      <w:pPr>
        <w:ind w:firstLine="0"/>
        <w:rPr>
          <w:rtl/>
        </w:rPr>
      </w:pPr>
    </w:p>
    <w:p w:rsidR="00F11AAE" w:rsidRPr="008713A4" w:rsidRDefault="00F11AAE"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Pr="00863683" w:rsidRDefault="0082358A" w:rsidP="008320F6">
      <w:pPr>
        <w:ind w:firstLine="0"/>
        <w:outlineLvl w:val="0"/>
        <w:rPr>
          <w:rtl/>
        </w:rPr>
      </w:pPr>
      <w:r w:rsidRPr="00863683">
        <w:rPr>
          <w:rFonts w:hint="cs"/>
          <w:rtl/>
        </w:rPr>
        <w:t>יריב לוין</w:t>
      </w:r>
      <w:r w:rsidR="00F11AAE" w:rsidRPr="00863683">
        <w:rPr>
          <w:rtl/>
        </w:rPr>
        <w:t xml:space="preserve"> – היו"ר</w:t>
      </w:r>
    </w:p>
    <w:p w:rsidR="00F11AAE" w:rsidRPr="00863683" w:rsidRDefault="00F11AAE" w:rsidP="0082358A">
      <w:pPr>
        <w:ind w:firstLine="0"/>
        <w:outlineLvl w:val="0"/>
        <w:rPr>
          <w:rtl/>
        </w:rPr>
      </w:pPr>
      <w:r w:rsidRPr="00863683">
        <w:rPr>
          <w:rtl/>
        </w:rPr>
        <w:t>אילן גילאון</w:t>
      </w:r>
    </w:p>
    <w:p w:rsidR="00F11AAE" w:rsidRPr="00863683" w:rsidRDefault="00F11AAE" w:rsidP="008320F6">
      <w:pPr>
        <w:ind w:firstLine="0"/>
        <w:outlineLvl w:val="0"/>
        <w:rPr>
          <w:rtl/>
        </w:rPr>
      </w:pPr>
      <w:r w:rsidRPr="00863683">
        <w:rPr>
          <w:rtl/>
        </w:rPr>
        <w:t>בועז טופורובסקי</w:t>
      </w:r>
    </w:p>
    <w:p w:rsidR="00F11AAE" w:rsidRPr="00863683" w:rsidRDefault="00F11AAE" w:rsidP="008320F6">
      <w:pPr>
        <w:ind w:firstLine="0"/>
        <w:outlineLvl w:val="0"/>
        <w:rPr>
          <w:rtl/>
        </w:rPr>
      </w:pPr>
      <w:r w:rsidRPr="00863683">
        <w:rPr>
          <w:rtl/>
        </w:rPr>
        <w:t>דב ליפמן</w:t>
      </w:r>
    </w:p>
    <w:p w:rsidR="00F11AAE" w:rsidRPr="00863683" w:rsidRDefault="00F11AAE" w:rsidP="008320F6">
      <w:pPr>
        <w:ind w:firstLine="0"/>
        <w:outlineLvl w:val="0"/>
        <w:rPr>
          <w:rtl/>
        </w:rPr>
      </w:pPr>
      <w:r w:rsidRPr="00863683">
        <w:rPr>
          <w:rtl/>
        </w:rPr>
        <w:t>אברהם מיכאלי</w:t>
      </w:r>
    </w:p>
    <w:p w:rsidR="00F11AAE" w:rsidRPr="00863683" w:rsidRDefault="00F11AAE" w:rsidP="0082358A">
      <w:pPr>
        <w:ind w:firstLine="0"/>
        <w:outlineLvl w:val="0"/>
        <w:rPr>
          <w:rtl/>
        </w:rPr>
      </w:pPr>
      <w:r w:rsidRPr="00863683">
        <w:rPr>
          <w:rtl/>
        </w:rPr>
        <w:t>אורי מקלב</w:t>
      </w:r>
    </w:p>
    <w:p w:rsidR="00F11AAE" w:rsidRPr="00F11AAE" w:rsidRDefault="00F11AAE" w:rsidP="008320F6">
      <w:pPr>
        <w:ind w:firstLine="0"/>
        <w:outlineLvl w:val="0"/>
        <w:rPr>
          <w:rtl/>
        </w:rPr>
      </w:pPr>
      <w:r w:rsidRPr="00863683">
        <w:rPr>
          <w:rtl/>
        </w:rPr>
        <w:t>יפעת קריב</w:t>
      </w:r>
    </w:p>
    <w:p w:rsidR="00E64116" w:rsidRDefault="00E64116" w:rsidP="008320F6">
      <w:pPr>
        <w:ind w:firstLine="0"/>
        <w:outlineLvl w:val="0"/>
        <w:rPr>
          <w:rFonts w:hint="cs"/>
          <w:rtl/>
        </w:rPr>
      </w:pPr>
    </w:p>
    <w:p w:rsidR="001E3952" w:rsidRPr="008713A4" w:rsidRDefault="001E3952" w:rsidP="008320F6">
      <w:pPr>
        <w:ind w:firstLine="0"/>
        <w:outlineLvl w:val="0"/>
        <w:rPr>
          <w:rFonts w:hint="cs"/>
          <w:rtl/>
        </w:rPr>
      </w:pPr>
    </w:p>
    <w:p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rsidR="00E64116" w:rsidRPr="008713A4" w:rsidRDefault="00F11AAE" w:rsidP="008320F6">
      <w:pPr>
        <w:ind w:firstLine="0"/>
        <w:outlineLvl w:val="0"/>
      </w:pPr>
      <w:r>
        <w:rPr>
          <w:rtl/>
        </w:rPr>
        <w:t>ארבל אסטרחן</w:t>
      </w:r>
    </w:p>
    <w:p w:rsidR="00E64116" w:rsidRPr="008713A4" w:rsidRDefault="00E64116" w:rsidP="008320F6">
      <w:pPr>
        <w:ind w:firstLine="0"/>
        <w:outlineLvl w:val="0"/>
        <w:rPr>
          <w:rFonts w:hint="cs"/>
          <w:rtl/>
        </w:rPr>
      </w:pPr>
    </w:p>
    <w:p w:rsidR="00E64116" w:rsidRPr="008713A4" w:rsidRDefault="00E64116" w:rsidP="008320F6">
      <w:pPr>
        <w:ind w:firstLine="0"/>
        <w:outlineLvl w:val="0"/>
        <w:rPr>
          <w:rtl/>
        </w:rPr>
      </w:pPr>
      <w:r w:rsidRPr="008713A4">
        <w:rPr>
          <w:b/>
          <w:bCs/>
          <w:u w:val="single"/>
          <w:rtl/>
        </w:rPr>
        <w:t>מנהלת הוועדה</w:t>
      </w:r>
      <w:r w:rsidRPr="008713A4">
        <w:rPr>
          <w:rFonts w:hint="cs"/>
          <w:b/>
          <w:bCs/>
          <w:u w:val="single"/>
          <w:rtl/>
        </w:rPr>
        <w:t>:</w:t>
      </w:r>
    </w:p>
    <w:p w:rsidR="00E64116" w:rsidRPr="008713A4" w:rsidRDefault="00F11AAE" w:rsidP="008320F6">
      <w:pPr>
        <w:ind w:firstLine="0"/>
        <w:outlineLvl w:val="0"/>
        <w:rPr>
          <w:u w:val="single"/>
        </w:rPr>
      </w:pPr>
      <w:r>
        <w:rPr>
          <w:rtl/>
        </w:rPr>
        <w:t>אתי בן יוסף</w:t>
      </w:r>
    </w:p>
    <w:p w:rsidR="00E64116" w:rsidRPr="008713A4" w:rsidRDefault="00E64116" w:rsidP="008320F6">
      <w:pPr>
        <w:ind w:firstLine="0"/>
        <w:outlineLvl w:val="0"/>
        <w:rPr>
          <w:rFonts w:hint="cs"/>
          <w:rtl/>
        </w:rPr>
      </w:pPr>
    </w:p>
    <w:p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rsidR="00E64116" w:rsidRPr="008713A4" w:rsidRDefault="0082358A" w:rsidP="008320F6">
      <w:pPr>
        <w:ind w:firstLine="0"/>
        <w:rPr>
          <w:rFonts w:hint="cs"/>
          <w:rtl/>
        </w:rPr>
      </w:pPr>
      <w:r>
        <w:rPr>
          <w:rFonts w:hint="cs"/>
          <w:rtl/>
        </w:rPr>
        <w:t>יעקב</w:t>
      </w:r>
      <w:r w:rsidR="00F11AAE">
        <w:rPr>
          <w:rtl/>
        </w:rPr>
        <w:t xml:space="preserve"> סימן טוב</w:t>
      </w:r>
    </w:p>
    <w:p w:rsidR="00F11AAE" w:rsidRDefault="00F11AAE" w:rsidP="00F11AAE">
      <w:pPr>
        <w:pStyle w:val="a0"/>
        <w:keepNext/>
        <w:rPr>
          <w:rtl/>
        </w:rPr>
      </w:pPr>
      <w:r>
        <w:rPr>
          <w:rtl/>
        </w:rPr>
        <w:br w:type="page"/>
      </w:r>
      <w:r>
        <w:rPr>
          <w:rtl/>
        </w:rPr>
        <w:lastRenderedPageBreak/>
        <w:t>הצעת חוק להגדלת הסיוע לניצולי שואה (תיקוני חקיקה), התשע"ד-2014</w:t>
      </w:r>
    </w:p>
    <w:p w:rsidR="00F11AAE" w:rsidRDefault="00F11AAE" w:rsidP="00F11AAE">
      <w:pPr>
        <w:pStyle w:val="KeepWithNext"/>
        <w:rPr>
          <w:rtl/>
        </w:rPr>
      </w:pPr>
    </w:p>
    <w:p w:rsidR="00F11AAE" w:rsidRDefault="00F11AAE" w:rsidP="00F11AAE">
      <w:pPr>
        <w:rPr>
          <w:rFonts w:hint="cs"/>
          <w:rtl/>
        </w:rPr>
      </w:pPr>
    </w:p>
    <w:p w:rsidR="00863683" w:rsidRDefault="00863683" w:rsidP="00863683">
      <w:pPr>
        <w:pStyle w:val="a"/>
        <w:keepNext/>
        <w:rPr>
          <w:rFonts w:hint="cs"/>
          <w:rtl/>
        </w:rPr>
      </w:pPr>
      <w:r>
        <w:rPr>
          <w:rtl/>
        </w:rPr>
        <w:t>היו"ר יריב לוין:</w:t>
      </w:r>
    </w:p>
    <w:p w:rsidR="00863683" w:rsidRDefault="00863683" w:rsidP="00863683">
      <w:pPr>
        <w:pStyle w:val="KeepWithNext"/>
        <w:rPr>
          <w:rFonts w:hint="cs"/>
          <w:rtl/>
        </w:rPr>
      </w:pPr>
    </w:p>
    <w:p w:rsidR="00BD70D9" w:rsidRDefault="006404AE" w:rsidP="00863683">
      <w:pPr>
        <w:rPr>
          <w:rFonts w:hint="cs"/>
          <w:rtl/>
        </w:rPr>
      </w:pPr>
      <w:r>
        <w:rPr>
          <w:rFonts w:hint="cs"/>
          <w:rtl/>
        </w:rPr>
        <w:t>רבותיי, אני פותח את הישיבה. על סדר יומנו באופן עקרוני</w:t>
      </w:r>
      <w:bookmarkStart w:id="0" w:name="_ETM_Q1_555001"/>
      <w:bookmarkEnd w:id="0"/>
      <w:r>
        <w:rPr>
          <w:rFonts w:hint="cs"/>
          <w:rtl/>
        </w:rPr>
        <w:t xml:space="preserve">: קביעת ועדה לדיון בהצעת חוק להגדלת הסיוע לניצולי שואה </w:t>
      </w:r>
      <w:bookmarkStart w:id="1" w:name="_ETM_Q1_564110"/>
      <w:bookmarkEnd w:id="1"/>
      <w:r>
        <w:rPr>
          <w:rFonts w:hint="cs"/>
          <w:rtl/>
        </w:rPr>
        <w:t xml:space="preserve">(תיקוני חקיקה), התשע"ד-2014. ותיכף תסביר היועצת המשפטית ארבל אסטרחן מה </w:t>
      </w:r>
      <w:bookmarkStart w:id="2" w:name="_ETM_Q1_570756"/>
      <w:bookmarkEnd w:id="2"/>
      <w:r>
        <w:rPr>
          <w:rFonts w:hint="cs"/>
          <w:rtl/>
        </w:rPr>
        <w:t xml:space="preserve">אנחנו בדיוק הולכים לעשות, כי </w:t>
      </w:r>
      <w:r w:rsidR="008D3DAD">
        <w:rPr>
          <w:rFonts w:hint="cs"/>
          <w:rtl/>
        </w:rPr>
        <w:t xml:space="preserve">אנחנו צריכים לעשות פה איזשהו פינג-פונג עם המליאה כדי להשלים את העברת החוק הזה ביחד </w:t>
      </w:r>
      <w:bookmarkStart w:id="3" w:name="_ETM_Q1_581828"/>
      <w:bookmarkEnd w:id="3"/>
      <w:r w:rsidR="008D3DAD">
        <w:rPr>
          <w:rFonts w:hint="cs"/>
          <w:rtl/>
        </w:rPr>
        <w:t xml:space="preserve">עם שני חוקים פרטיים שישנם בעניין הזה: של חבר הכנסת חיים כץ ושל חבר הכנסת אלעזר שטרן, ולנסות </w:t>
      </w:r>
      <w:r w:rsidR="00EA1D28">
        <w:rPr>
          <w:rFonts w:hint="cs"/>
          <w:rtl/>
        </w:rPr>
        <w:t xml:space="preserve">להביא למצב </w:t>
      </w:r>
      <w:bookmarkStart w:id="4" w:name="_ETM_Q1_589372"/>
      <w:bookmarkEnd w:id="4"/>
      <w:r w:rsidR="00EA1D28">
        <w:rPr>
          <w:rFonts w:hint="cs"/>
          <w:rtl/>
        </w:rPr>
        <w:t>באמת שהם יחולקו באופן ענייני בין ועדת העלייה, הקליטה והתפוצות</w:t>
      </w:r>
      <w:r w:rsidR="00BD70D9">
        <w:rPr>
          <w:rFonts w:hint="cs"/>
          <w:rtl/>
        </w:rPr>
        <w:t xml:space="preserve"> לבין ועדת העבודה, הרווחה והבריאות בהתאם לסיכום שישנו עם </w:t>
      </w:r>
      <w:bookmarkStart w:id="5" w:name="_ETM_Q1_597635"/>
      <w:bookmarkEnd w:id="5"/>
      <w:r w:rsidR="00BD70D9">
        <w:rPr>
          <w:rFonts w:hint="cs"/>
          <w:rtl/>
        </w:rPr>
        <w:t>ראשי הוועדות הרלוונטיות, ובאופן שיאפשר באמת לקדם אותם ולסיים א</w:t>
      </w:r>
      <w:r w:rsidR="009152D0">
        <w:rPr>
          <w:rFonts w:hint="cs"/>
          <w:rtl/>
        </w:rPr>
        <w:t>ו</w:t>
      </w:r>
      <w:r w:rsidR="00BD70D9">
        <w:rPr>
          <w:rFonts w:hint="cs"/>
          <w:rtl/>
        </w:rPr>
        <w:t xml:space="preserve">תם </w:t>
      </w:r>
      <w:bookmarkStart w:id="6" w:name="_ETM_Q1_604052"/>
      <w:bookmarkEnd w:id="6"/>
      <w:r w:rsidR="00BD70D9">
        <w:rPr>
          <w:rFonts w:hint="cs"/>
          <w:rtl/>
        </w:rPr>
        <w:t>ללא דיחוי לרווחת ניצולי השואה.</w:t>
      </w:r>
    </w:p>
    <w:p w:rsidR="00BD70D9" w:rsidRDefault="00BD70D9" w:rsidP="00863683">
      <w:pPr>
        <w:rPr>
          <w:rFonts w:hint="cs"/>
          <w:rtl/>
        </w:rPr>
      </w:pPr>
      <w:bookmarkStart w:id="7" w:name="_ETM_Q1_606389"/>
      <w:bookmarkEnd w:id="7"/>
    </w:p>
    <w:p w:rsidR="00BD70D9" w:rsidRDefault="00BD70D9" w:rsidP="00863683">
      <w:pPr>
        <w:rPr>
          <w:rFonts w:hint="cs"/>
          <w:rtl/>
        </w:rPr>
      </w:pPr>
      <w:bookmarkStart w:id="8" w:name="_ETM_Q1_606711"/>
      <w:bookmarkEnd w:id="8"/>
      <w:r>
        <w:rPr>
          <w:rFonts w:hint="cs"/>
          <w:rtl/>
        </w:rPr>
        <w:t>היועצת המשפטית ארבל אסטרחן, בבקשה</w:t>
      </w:r>
      <w:r w:rsidR="009152D0">
        <w:rPr>
          <w:rFonts w:hint="cs"/>
          <w:rtl/>
        </w:rPr>
        <w:t>.</w:t>
      </w:r>
    </w:p>
    <w:p w:rsidR="00BD70D9" w:rsidRDefault="00BD70D9" w:rsidP="00863683">
      <w:pPr>
        <w:rPr>
          <w:rFonts w:hint="cs"/>
          <w:rtl/>
        </w:rPr>
      </w:pPr>
    </w:p>
    <w:p w:rsidR="00BD70D9" w:rsidRDefault="00BD70D9" w:rsidP="00BD70D9">
      <w:pPr>
        <w:pStyle w:val="a"/>
        <w:keepNext/>
        <w:rPr>
          <w:rFonts w:hint="cs"/>
          <w:rtl/>
        </w:rPr>
      </w:pPr>
      <w:r>
        <w:rPr>
          <w:rtl/>
        </w:rPr>
        <w:t>ארבל אסטרחן:</w:t>
      </w:r>
    </w:p>
    <w:p w:rsidR="00BD70D9" w:rsidRDefault="00BD70D9" w:rsidP="00BD70D9">
      <w:pPr>
        <w:pStyle w:val="KeepWithNext"/>
        <w:rPr>
          <w:rFonts w:hint="cs"/>
          <w:rtl/>
        </w:rPr>
      </w:pPr>
    </w:p>
    <w:p w:rsidR="00FA5896" w:rsidRDefault="00EA1D28" w:rsidP="00BD70D9">
      <w:pPr>
        <w:rPr>
          <w:rFonts w:hint="cs"/>
          <w:rtl/>
        </w:rPr>
      </w:pPr>
      <w:r>
        <w:rPr>
          <w:rFonts w:hint="cs"/>
          <w:rtl/>
        </w:rPr>
        <w:t xml:space="preserve"> </w:t>
      </w:r>
      <w:r w:rsidR="009152D0">
        <w:rPr>
          <w:rFonts w:hint="cs"/>
          <w:rtl/>
        </w:rPr>
        <w:t xml:space="preserve">כן. אז אני אסביר: </w:t>
      </w:r>
      <w:r w:rsidR="007F4E21">
        <w:rPr>
          <w:rFonts w:hint="cs"/>
          <w:rtl/>
        </w:rPr>
        <w:t xml:space="preserve">מדובר בהצעה ממשלתית שעוסקת כולה </w:t>
      </w:r>
      <w:bookmarkStart w:id="9" w:name="_ETM_Q1_609561"/>
      <w:bookmarkEnd w:id="9"/>
      <w:r w:rsidR="007F4E21">
        <w:rPr>
          <w:rFonts w:hint="cs"/>
          <w:rtl/>
        </w:rPr>
        <w:t xml:space="preserve">בהגדלת הסיוע שניתן לניצולי שואה שחיים בישראל, אבל היא מתקנת כמה חוקים. כפי מה שמדובר כעת, ההצעה תפוצל </w:t>
      </w:r>
      <w:bookmarkStart w:id="10" w:name="_ETM_Q1_622214"/>
      <w:bookmarkEnd w:id="10"/>
      <w:r w:rsidR="007F4E21">
        <w:rPr>
          <w:rFonts w:hint="cs"/>
          <w:rtl/>
        </w:rPr>
        <w:t>בין שתי ועדות, שזה דבר שהוא לא דבר רגיל. בדרך כלל</w:t>
      </w:r>
      <w:r w:rsidR="00FA5896">
        <w:rPr>
          <w:rFonts w:hint="cs"/>
          <w:rtl/>
        </w:rPr>
        <w:t xml:space="preserve"> לא לוקחים הצעה אחת ומפצלים אותה בין ועדות. ובשביל לעשות דבר - - -</w:t>
      </w:r>
    </w:p>
    <w:p w:rsidR="00FA5896" w:rsidRDefault="00FA5896" w:rsidP="00BD70D9">
      <w:pPr>
        <w:rPr>
          <w:rFonts w:hint="cs"/>
          <w:rtl/>
        </w:rPr>
      </w:pPr>
      <w:bookmarkStart w:id="11" w:name="_ETM_Q1_629851"/>
      <w:bookmarkEnd w:id="11"/>
    </w:p>
    <w:p w:rsidR="00FA5896" w:rsidRDefault="00FA5896" w:rsidP="00FA5896">
      <w:pPr>
        <w:pStyle w:val="a"/>
        <w:keepNext/>
        <w:rPr>
          <w:rFonts w:hint="cs"/>
          <w:rtl/>
        </w:rPr>
      </w:pPr>
      <w:bookmarkStart w:id="12" w:name="_ETM_Q1_630124"/>
      <w:bookmarkEnd w:id="12"/>
      <w:r>
        <w:rPr>
          <w:rtl/>
        </w:rPr>
        <w:t>אברהם מיכאלי:</w:t>
      </w:r>
    </w:p>
    <w:p w:rsidR="00FA5896" w:rsidRDefault="00FA5896" w:rsidP="00FA5896">
      <w:pPr>
        <w:pStyle w:val="KeepWithNext"/>
        <w:rPr>
          <w:rFonts w:hint="cs"/>
          <w:rtl/>
        </w:rPr>
      </w:pPr>
    </w:p>
    <w:p w:rsidR="00FA5896" w:rsidRDefault="00FA5896" w:rsidP="00FA5896">
      <w:pPr>
        <w:rPr>
          <w:rFonts w:hint="cs"/>
          <w:rtl/>
        </w:rPr>
      </w:pPr>
      <w:r>
        <w:rPr>
          <w:rFonts w:hint="cs"/>
          <w:rtl/>
        </w:rPr>
        <w:t>רגע, מה החלטנו במליאה?</w:t>
      </w:r>
    </w:p>
    <w:p w:rsidR="00FA5896" w:rsidRDefault="00FA5896" w:rsidP="00FA5896">
      <w:pPr>
        <w:rPr>
          <w:rFonts w:hint="cs"/>
          <w:rtl/>
        </w:rPr>
      </w:pPr>
    </w:p>
    <w:p w:rsidR="00FA5896" w:rsidRDefault="00FA5896" w:rsidP="00FA5896">
      <w:pPr>
        <w:pStyle w:val="a"/>
        <w:keepNext/>
        <w:rPr>
          <w:rFonts w:hint="cs"/>
          <w:rtl/>
        </w:rPr>
      </w:pPr>
      <w:r>
        <w:rPr>
          <w:rtl/>
        </w:rPr>
        <w:t>ארבל אסטרחן:</w:t>
      </w:r>
    </w:p>
    <w:p w:rsidR="00FA5896" w:rsidRDefault="00FA5896" w:rsidP="00FA5896">
      <w:pPr>
        <w:pStyle w:val="KeepWithNext"/>
        <w:rPr>
          <w:rFonts w:hint="cs"/>
          <w:rtl/>
        </w:rPr>
      </w:pPr>
    </w:p>
    <w:p w:rsidR="00FA5896" w:rsidRDefault="00FA5896" w:rsidP="00FA5896">
      <w:pPr>
        <w:rPr>
          <w:rFonts w:hint="cs"/>
          <w:rtl/>
        </w:rPr>
      </w:pPr>
      <w:r>
        <w:rPr>
          <w:rFonts w:hint="cs"/>
          <w:rtl/>
        </w:rPr>
        <w:t xml:space="preserve">זה עבר </w:t>
      </w:r>
      <w:bookmarkStart w:id="13" w:name="_ETM_Q1_631918"/>
      <w:bookmarkEnd w:id="13"/>
      <w:r>
        <w:rPr>
          <w:rFonts w:hint="cs"/>
          <w:rtl/>
        </w:rPr>
        <w:t>לוועדת הכנסת - - -</w:t>
      </w:r>
    </w:p>
    <w:p w:rsidR="00FA5896" w:rsidRDefault="00FA5896" w:rsidP="00FA5896">
      <w:pPr>
        <w:rPr>
          <w:rFonts w:hint="cs"/>
          <w:rtl/>
        </w:rPr>
      </w:pPr>
    </w:p>
    <w:p w:rsidR="00FA5896" w:rsidRDefault="00FA5896" w:rsidP="00FA5896">
      <w:pPr>
        <w:pStyle w:val="a"/>
        <w:keepNext/>
        <w:rPr>
          <w:rFonts w:hint="cs"/>
          <w:rtl/>
        </w:rPr>
      </w:pPr>
      <w:r>
        <w:rPr>
          <w:rtl/>
        </w:rPr>
        <w:t>אילן גילאון:</w:t>
      </w:r>
    </w:p>
    <w:p w:rsidR="00FA5896" w:rsidRDefault="00FA5896" w:rsidP="00FA5896">
      <w:pPr>
        <w:pStyle w:val="KeepWithNext"/>
        <w:rPr>
          <w:rFonts w:hint="cs"/>
          <w:rtl/>
        </w:rPr>
      </w:pPr>
    </w:p>
    <w:p w:rsidR="00FA5896" w:rsidRDefault="008A4F2B" w:rsidP="00FA5896">
      <w:pPr>
        <w:rPr>
          <w:rFonts w:hint="cs"/>
          <w:rtl/>
        </w:rPr>
      </w:pPr>
      <w:r>
        <w:rPr>
          <w:rFonts w:hint="cs"/>
          <w:rtl/>
        </w:rPr>
        <w:t>לא, זה עבר לוועדת הכנסת.</w:t>
      </w:r>
    </w:p>
    <w:p w:rsidR="008A4F2B" w:rsidRDefault="008A4F2B" w:rsidP="00FA5896">
      <w:pPr>
        <w:rPr>
          <w:rFonts w:hint="cs"/>
          <w:rtl/>
        </w:rPr>
      </w:pPr>
    </w:p>
    <w:p w:rsidR="008A4F2B" w:rsidRDefault="008A4F2B" w:rsidP="008A4F2B">
      <w:pPr>
        <w:pStyle w:val="a"/>
        <w:keepNext/>
        <w:rPr>
          <w:rFonts w:hint="cs"/>
          <w:rtl/>
        </w:rPr>
      </w:pPr>
      <w:r>
        <w:rPr>
          <w:rtl/>
        </w:rPr>
        <w:t>אברהם מיכאלי:</w:t>
      </w:r>
    </w:p>
    <w:p w:rsidR="008A4F2B" w:rsidRDefault="008A4F2B" w:rsidP="008A4F2B">
      <w:pPr>
        <w:pStyle w:val="KeepWithNext"/>
        <w:rPr>
          <w:rFonts w:hint="cs"/>
          <w:rtl/>
        </w:rPr>
      </w:pPr>
    </w:p>
    <w:p w:rsidR="008A4F2B" w:rsidRDefault="008A4F2B" w:rsidP="008A4F2B">
      <w:pPr>
        <w:rPr>
          <w:rFonts w:hint="cs"/>
          <w:rtl/>
        </w:rPr>
      </w:pPr>
      <w:r>
        <w:rPr>
          <w:rFonts w:hint="cs"/>
          <w:rtl/>
        </w:rPr>
        <w:t>הבנתי.</w:t>
      </w:r>
    </w:p>
    <w:p w:rsidR="008A4F2B" w:rsidRDefault="008A4F2B" w:rsidP="008A4F2B">
      <w:pPr>
        <w:rPr>
          <w:rFonts w:hint="cs"/>
          <w:rtl/>
        </w:rPr>
      </w:pPr>
    </w:p>
    <w:p w:rsidR="008A4F2B" w:rsidRDefault="008A4F2B" w:rsidP="008A4F2B">
      <w:pPr>
        <w:pStyle w:val="a"/>
        <w:keepNext/>
        <w:rPr>
          <w:rFonts w:hint="cs"/>
          <w:rtl/>
        </w:rPr>
      </w:pPr>
      <w:bookmarkStart w:id="14" w:name="_ETM_Q1_628678"/>
      <w:bookmarkEnd w:id="14"/>
      <w:r>
        <w:rPr>
          <w:rtl/>
        </w:rPr>
        <w:t>אילן גילאון:</w:t>
      </w:r>
    </w:p>
    <w:p w:rsidR="008A4F2B" w:rsidRDefault="008A4F2B" w:rsidP="008A4F2B">
      <w:pPr>
        <w:pStyle w:val="KeepWithNext"/>
        <w:rPr>
          <w:rFonts w:hint="cs"/>
          <w:rtl/>
        </w:rPr>
      </w:pPr>
    </w:p>
    <w:p w:rsidR="008A4F2B" w:rsidRDefault="008A4F2B" w:rsidP="008A4F2B">
      <w:pPr>
        <w:rPr>
          <w:rFonts w:hint="cs"/>
          <w:rtl/>
        </w:rPr>
      </w:pPr>
      <w:r>
        <w:rPr>
          <w:rFonts w:hint="cs"/>
          <w:rtl/>
        </w:rPr>
        <w:t xml:space="preserve">רגע, זה </w:t>
      </w:r>
      <w:bookmarkStart w:id="15" w:name="_ETM_Q1_634893"/>
      <w:bookmarkEnd w:id="15"/>
      <w:r>
        <w:rPr>
          <w:rFonts w:hint="cs"/>
          <w:rtl/>
        </w:rPr>
        <w:t>מוסכם על ראשי הוועדות, הפיצול הזה? - - -</w:t>
      </w:r>
    </w:p>
    <w:p w:rsidR="008A4F2B" w:rsidRDefault="008A4F2B" w:rsidP="008A4F2B">
      <w:pPr>
        <w:rPr>
          <w:rFonts w:hint="cs"/>
          <w:rtl/>
        </w:rPr>
      </w:pPr>
      <w:bookmarkStart w:id="16" w:name="_ETM_Q1_637784"/>
      <w:bookmarkEnd w:id="16"/>
    </w:p>
    <w:p w:rsidR="008A4F2B" w:rsidRDefault="008A4F2B" w:rsidP="008A4F2B">
      <w:pPr>
        <w:pStyle w:val="a"/>
        <w:keepNext/>
        <w:rPr>
          <w:rFonts w:hint="cs"/>
          <w:rtl/>
        </w:rPr>
      </w:pPr>
      <w:r>
        <w:rPr>
          <w:rtl/>
        </w:rPr>
        <w:t>היו"ר יריב לוין:</w:t>
      </w:r>
    </w:p>
    <w:p w:rsidR="008A4F2B" w:rsidRDefault="008A4F2B" w:rsidP="008A4F2B">
      <w:pPr>
        <w:pStyle w:val="KeepWithNext"/>
        <w:rPr>
          <w:rFonts w:hint="cs"/>
          <w:rtl/>
        </w:rPr>
      </w:pPr>
    </w:p>
    <w:p w:rsidR="008A4F2B" w:rsidRDefault="008A4F2B" w:rsidP="008A4F2B">
      <w:pPr>
        <w:rPr>
          <w:rFonts w:hint="cs"/>
          <w:rtl/>
        </w:rPr>
      </w:pPr>
      <w:r>
        <w:rPr>
          <w:rFonts w:hint="cs"/>
          <w:rtl/>
        </w:rPr>
        <w:t>כן, כן, כן.</w:t>
      </w:r>
    </w:p>
    <w:p w:rsidR="008A4F2B" w:rsidRDefault="008A4F2B" w:rsidP="008A4F2B">
      <w:pPr>
        <w:rPr>
          <w:rFonts w:hint="cs"/>
          <w:rtl/>
        </w:rPr>
      </w:pPr>
      <w:bookmarkStart w:id="17" w:name="_ETM_Q1_638463"/>
      <w:bookmarkEnd w:id="17"/>
    </w:p>
    <w:p w:rsidR="008A4F2B" w:rsidRDefault="008A4F2B" w:rsidP="008A4F2B">
      <w:pPr>
        <w:pStyle w:val="a"/>
        <w:keepNext/>
        <w:rPr>
          <w:rFonts w:hint="cs"/>
          <w:rtl/>
        </w:rPr>
      </w:pPr>
      <w:bookmarkStart w:id="18" w:name="_ETM_Q1_638716"/>
      <w:bookmarkEnd w:id="18"/>
      <w:r>
        <w:rPr>
          <w:rtl/>
        </w:rPr>
        <w:t>ארבל אסטרחן:</w:t>
      </w:r>
    </w:p>
    <w:p w:rsidR="008A4F2B" w:rsidRDefault="008A4F2B" w:rsidP="008A4F2B">
      <w:pPr>
        <w:pStyle w:val="KeepWithNext"/>
        <w:rPr>
          <w:rFonts w:hint="cs"/>
          <w:rtl/>
        </w:rPr>
      </w:pPr>
    </w:p>
    <w:p w:rsidR="008A4F2B" w:rsidRDefault="008A4F2B" w:rsidP="008A4F2B">
      <w:pPr>
        <w:rPr>
          <w:rFonts w:hint="cs"/>
          <w:rtl/>
        </w:rPr>
      </w:pPr>
      <w:r>
        <w:rPr>
          <w:rFonts w:hint="cs"/>
          <w:rtl/>
        </w:rPr>
        <w:t>ולכן מה שצריך לעשות, צריך לעשות פה מין משהו טיפו</w:t>
      </w:r>
      <w:bookmarkStart w:id="19" w:name="_ETM_Q1_642780"/>
      <w:bookmarkEnd w:id="19"/>
      <w:r>
        <w:rPr>
          <w:rFonts w:hint="cs"/>
          <w:rtl/>
        </w:rPr>
        <w:t xml:space="preserve">נת יותר מסורבל מהרגיל, שאנחנו סתם מעבירים הצעות לוועדות מסוימות. </w:t>
      </w:r>
      <w:bookmarkStart w:id="20" w:name="_ETM_Q1_640748"/>
      <w:bookmarkEnd w:id="20"/>
      <w:r>
        <w:rPr>
          <w:rFonts w:hint="cs"/>
          <w:rtl/>
        </w:rPr>
        <w:t>אלא, השלב הראשון הוא להעביר את זה לוועדת הכנסת</w:t>
      </w:r>
      <w:r w:rsidR="007457D5">
        <w:rPr>
          <w:rFonts w:hint="cs"/>
          <w:rtl/>
        </w:rPr>
        <w:t>.</w:t>
      </w:r>
      <w:r>
        <w:rPr>
          <w:rFonts w:hint="cs"/>
          <w:rtl/>
        </w:rPr>
        <w:t xml:space="preserve"> כי זה </w:t>
      </w:r>
      <w:r w:rsidR="007457D5">
        <w:rPr>
          <w:rFonts w:hint="cs"/>
          <w:rtl/>
        </w:rPr>
        <w:t xml:space="preserve">לא נמצא בוועדת הכנסת לדיון, הוא נמצא בוועדת הכנסת לקביעת ועדה. </w:t>
      </w:r>
      <w:r w:rsidR="00AB526E">
        <w:rPr>
          <w:rFonts w:hint="cs"/>
          <w:rtl/>
        </w:rPr>
        <w:t xml:space="preserve">השלב הראשון שצריך להחליט עליו הוא להעביר לוועדת הכנסת, </w:t>
      </w:r>
      <w:bookmarkStart w:id="21" w:name="_ETM_Q1_654969"/>
      <w:bookmarkEnd w:id="21"/>
      <w:r w:rsidR="00AB526E">
        <w:rPr>
          <w:rFonts w:hint="cs"/>
          <w:rtl/>
        </w:rPr>
        <w:t xml:space="preserve">ואת זה יהיה צריך להודיע במליאה. </w:t>
      </w:r>
      <w:r w:rsidR="00903232">
        <w:rPr>
          <w:rFonts w:hint="cs"/>
          <w:rtl/>
        </w:rPr>
        <w:t xml:space="preserve">ואז יהיה צריך לחזור לוועדת הכנסת כשההצעה על שולחנה, ואז; אני כבר אגיד </w:t>
      </w:r>
      <w:bookmarkStart w:id="22" w:name="_ETM_Q1_660338"/>
      <w:bookmarkEnd w:id="22"/>
      <w:r w:rsidR="00903232">
        <w:rPr>
          <w:rFonts w:hint="cs"/>
          <w:rtl/>
        </w:rPr>
        <w:t xml:space="preserve">מה תהיה ההחלטה הנוספת. ההחלטה הנוספת היא שוועדת הכנסת - </w:t>
      </w:r>
      <w:bookmarkStart w:id="23" w:name="_ETM_Q1_663944"/>
      <w:bookmarkEnd w:id="23"/>
      <w:r w:rsidR="00903232">
        <w:rPr>
          <w:rFonts w:hint="cs"/>
          <w:rtl/>
        </w:rPr>
        <w:t>- -</w:t>
      </w:r>
    </w:p>
    <w:p w:rsidR="00903232" w:rsidRDefault="00903232" w:rsidP="008A4F2B">
      <w:pPr>
        <w:rPr>
          <w:rFonts w:hint="cs"/>
          <w:rtl/>
        </w:rPr>
      </w:pPr>
      <w:bookmarkStart w:id="24" w:name="_ETM_Q1_664981"/>
      <w:bookmarkStart w:id="25" w:name="_ETM_Q1_665504"/>
      <w:bookmarkEnd w:id="24"/>
      <w:bookmarkEnd w:id="25"/>
    </w:p>
    <w:p w:rsidR="00903232" w:rsidRDefault="00903232" w:rsidP="00903232">
      <w:pPr>
        <w:pStyle w:val="a"/>
        <w:keepNext/>
        <w:rPr>
          <w:rFonts w:hint="cs"/>
          <w:rtl/>
        </w:rPr>
      </w:pPr>
      <w:r>
        <w:rPr>
          <w:rtl/>
        </w:rPr>
        <w:t>יפעת קריב:</w:t>
      </w:r>
    </w:p>
    <w:p w:rsidR="00903232" w:rsidRDefault="00903232" w:rsidP="00903232">
      <w:pPr>
        <w:pStyle w:val="KeepWithNext"/>
        <w:rPr>
          <w:rFonts w:hint="cs"/>
          <w:rtl/>
        </w:rPr>
      </w:pPr>
    </w:p>
    <w:p w:rsidR="00903232" w:rsidRDefault="00903232" w:rsidP="00903232">
      <w:pPr>
        <w:rPr>
          <w:rFonts w:hint="cs"/>
          <w:rtl/>
        </w:rPr>
      </w:pPr>
      <w:r>
        <w:rPr>
          <w:rFonts w:hint="cs"/>
          <w:rtl/>
        </w:rPr>
        <w:t>אבל המליאה הבאה היא רק ביום שני.</w:t>
      </w:r>
    </w:p>
    <w:p w:rsidR="00903232" w:rsidRDefault="00903232" w:rsidP="00903232">
      <w:pPr>
        <w:pStyle w:val="a"/>
        <w:keepNext/>
        <w:rPr>
          <w:rFonts w:hint="cs"/>
          <w:rtl/>
        </w:rPr>
      </w:pPr>
      <w:bookmarkStart w:id="26" w:name="_ETM_Q1_659151"/>
      <w:bookmarkStart w:id="27" w:name="_ETM_Q1_663593"/>
      <w:bookmarkEnd w:id="26"/>
      <w:bookmarkEnd w:id="27"/>
      <w:r>
        <w:rPr>
          <w:rtl/>
        </w:rPr>
        <w:lastRenderedPageBreak/>
        <w:t>אברהם מיכאלי:</w:t>
      </w:r>
    </w:p>
    <w:p w:rsidR="00903232" w:rsidRDefault="00903232" w:rsidP="00903232">
      <w:pPr>
        <w:pStyle w:val="KeepWithNext"/>
        <w:rPr>
          <w:rFonts w:hint="cs"/>
          <w:rtl/>
        </w:rPr>
      </w:pPr>
    </w:p>
    <w:p w:rsidR="00903232" w:rsidRDefault="00903232" w:rsidP="00903232">
      <w:pPr>
        <w:rPr>
          <w:rFonts w:hint="cs"/>
          <w:rtl/>
        </w:rPr>
      </w:pPr>
      <w:r>
        <w:rPr>
          <w:rFonts w:hint="cs"/>
          <w:rtl/>
        </w:rPr>
        <w:t>לא, לא</w:t>
      </w:r>
      <w:bookmarkStart w:id="28" w:name="_ETM_Q1_662529"/>
      <w:bookmarkEnd w:id="28"/>
      <w:r>
        <w:rPr>
          <w:rFonts w:hint="cs"/>
          <w:rtl/>
        </w:rPr>
        <w:t xml:space="preserve"> – היום, היום.</w:t>
      </w:r>
    </w:p>
    <w:p w:rsidR="00903232" w:rsidRDefault="00903232" w:rsidP="00903232">
      <w:pPr>
        <w:rPr>
          <w:rFonts w:hint="cs"/>
          <w:rtl/>
        </w:rPr>
      </w:pPr>
      <w:bookmarkStart w:id="29" w:name="_ETM_Q1_662435"/>
      <w:bookmarkEnd w:id="29"/>
    </w:p>
    <w:p w:rsidR="00903232" w:rsidRDefault="00903232" w:rsidP="00903232">
      <w:pPr>
        <w:pStyle w:val="a"/>
        <w:keepNext/>
        <w:rPr>
          <w:rFonts w:hint="cs"/>
          <w:rtl/>
        </w:rPr>
      </w:pPr>
      <w:bookmarkStart w:id="30" w:name="_ETM_Q1_662729"/>
      <w:bookmarkStart w:id="31" w:name="_ETM_Q1_662649"/>
      <w:bookmarkEnd w:id="30"/>
      <w:bookmarkEnd w:id="31"/>
      <w:r>
        <w:rPr>
          <w:rtl/>
        </w:rPr>
        <w:t>יפעת קריב:</w:t>
      </w:r>
    </w:p>
    <w:p w:rsidR="00903232" w:rsidRDefault="00903232" w:rsidP="00903232">
      <w:pPr>
        <w:pStyle w:val="KeepWithNext"/>
        <w:rPr>
          <w:rFonts w:hint="cs"/>
          <w:rtl/>
        </w:rPr>
      </w:pPr>
    </w:p>
    <w:p w:rsidR="00903232" w:rsidRDefault="00903232" w:rsidP="00903232">
      <w:pPr>
        <w:rPr>
          <w:rFonts w:hint="cs"/>
          <w:rtl/>
        </w:rPr>
      </w:pPr>
      <w:r>
        <w:rPr>
          <w:rFonts w:hint="cs"/>
          <w:rtl/>
        </w:rPr>
        <w:t>- - -</w:t>
      </w:r>
    </w:p>
    <w:p w:rsidR="00903232" w:rsidRDefault="00903232" w:rsidP="00903232">
      <w:pPr>
        <w:rPr>
          <w:rFonts w:hint="cs"/>
          <w:rtl/>
        </w:rPr>
      </w:pPr>
      <w:bookmarkStart w:id="32" w:name="_ETM_Q1_662349"/>
      <w:bookmarkEnd w:id="32"/>
    </w:p>
    <w:p w:rsidR="00903232" w:rsidRDefault="00903232" w:rsidP="00903232">
      <w:pPr>
        <w:pStyle w:val="a"/>
        <w:keepNext/>
        <w:rPr>
          <w:rFonts w:hint="cs"/>
          <w:rtl/>
        </w:rPr>
      </w:pPr>
      <w:bookmarkStart w:id="33" w:name="_ETM_Q1_662667"/>
      <w:bookmarkStart w:id="34" w:name="_ETM_Q1_659791"/>
      <w:bookmarkEnd w:id="33"/>
      <w:bookmarkEnd w:id="34"/>
      <w:r>
        <w:rPr>
          <w:rtl/>
        </w:rPr>
        <w:t>אילן גילאון:</w:t>
      </w:r>
    </w:p>
    <w:p w:rsidR="00903232" w:rsidRDefault="00903232" w:rsidP="00903232">
      <w:pPr>
        <w:pStyle w:val="KeepWithNext"/>
        <w:rPr>
          <w:rFonts w:hint="cs"/>
          <w:rtl/>
        </w:rPr>
      </w:pPr>
    </w:p>
    <w:p w:rsidR="00903232" w:rsidRDefault="00903232" w:rsidP="00903232">
      <w:pPr>
        <w:rPr>
          <w:rFonts w:hint="cs"/>
          <w:rtl/>
        </w:rPr>
      </w:pPr>
      <w:r>
        <w:rPr>
          <w:rFonts w:hint="cs"/>
          <w:rtl/>
        </w:rPr>
        <w:t>- - -</w:t>
      </w:r>
    </w:p>
    <w:p w:rsidR="00903232" w:rsidRDefault="00903232" w:rsidP="00903232">
      <w:pPr>
        <w:rPr>
          <w:rFonts w:hint="cs"/>
          <w:rtl/>
        </w:rPr>
      </w:pPr>
      <w:bookmarkStart w:id="35" w:name="_ETM_Q1_661310"/>
      <w:bookmarkEnd w:id="35"/>
    </w:p>
    <w:p w:rsidR="00903232" w:rsidRDefault="00903232" w:rsidP="00903232">
      <w:pPr>
        <w:pStyle w:val="a"/>
        <w:keepNext/>
        <w:rPr>
          <w:rFonts w:hint="cs"/>
          <w:rtl/>
        </w:rPr>
      </w:pPr>
      <w:bookmarkStart w:id="36" w:name="_ETM_Q1_661588"/>
      <w:bookmarkEnd w:id="36"/>
      <w:r>
        <w:rPr>
          <w:rtl/>
        </w:rPr>
        <w:t>ארבל אסטרחן:</w:t>
      </w:r>
    </w:p>
    <w:p w:rsidR="00903232" w:rsidRDefault="00903232" w:rsidP="00903232">
      <w:pPr>
        <w:pStyle w:val="KeepWithNext"/>
        <w:rPr>
          <w:rFonts w:hint="cs"/>
          <w:rtl/>
        </w:rPr>
      </w:pPr>
    </w:p>
    <w:p w:rsidR="00903232" w:rsidRDefault="00903232" w:rsidP="00903232">
      <w:pPr>
        <w:rPr>
          <w:rFonts w:hint="cs"/>
          <w:rtl/>
        </w:rPr>
      </w:pPr>
      <w:r>
        <w:rPr>
          <w:rFonts w:hint="cs"/>
          <w:rtl/>
        </w:rPr>
        <w:t>וועדת הכנסת עוד מעט תתכנס שוב כאשר ההצעה על שולחנה</w:t>
      </w:r>
      <w:r w:rsidR="00B8035A">
        <w:rPr>
          <w:rFonts w:hint="cs"/>
          <w:rtl/>
        </w:rPr>
        <w:t>,</w:t>
      </w:r>
      <w:r>
        <w:rPr>
          <w:rFonts w:hint="cs"/>
          <w:rtl/>
        </w:rPr>
        <w:t xml:space="preserve"> ותחליט שני דברים</w:t>
      </w:r>
      <w:r w:rsidR="00B8035A">
        <w:rPr>
          <w:rFonts w:hint="cs"/>
          <w:rtl/>
        </w:rPr>
        <w:t xml:space="preserve">: </w:t>
      </w:r>
      <w:bookmarkStart w:id="37" w:name="_ETM_Q1_671605"/>
      <w:bookmarkEnd w:id="37"/>
      <w:r w:rsidR="00B8035A">
        <w:rPr>
          <w:rFonts w:hint="cs"/>
          <w:rtl/>
        </w:rPr>
        <w:t xml:space="preserve">אחת, היא תחליט שהיא מפצלת את הצעת החוק לשתיים, שתיכף </w:t>
      </w:r>
      <w:bookmarkStart w:id="38" w:name="_ETM_Q1_680918"/>
      <w:bookmarkEnd w:id="38"/>
      <w:r w:rsidR="00B8035A">
        <w:rPr>
          <w:rFonts w:hint="cs"/>
          <w:rtl/>
        </w:rPr>
        <w:t>אני אגיד מה החלוקה, ומעבירה כל אחד מהחלקים לוועדה אחרת</w:t>
      </w:r>
      <w:bookmarkStart w:id="39" w:name="_ETM_Q1_690111"/>
      <w:bookmarkEnd w:id="39"/>
      <w:r w:rsidR="00B8035A">
        <w:rPr>
          <w:rFonts w:hint="cs"/>
          <w:rtl/>
        </w:rPr>
        <w:t xml:space="preserve">: חלק אחד </w:t>
      </w:r>
      <w:r w:rsidR="006F7A24">
        <w:rPr>
          <w:rFonts w:hint="cs"/>
          <w:rtl/>
        </w:rPr>
        <w:t xml:space="preserve">יעבור לוועדת העבודה, הרווחה והבריאות, וחלק אחר </w:t>
      </w:r>
      <w:bookmarkStart w:id="40" w:name="_ETM_Q1_689178"/>
      <w:bookmarkEnd w:id="40"/>
      <w:r w:rsidR="006F7A24">
        <w:rPr>
          <w:rFonts w:hint="cs"/>
          <w:rtl/>
        </w:rPr>
        <w:t>לוועדת העלייה, הקליטה והתפוצות. החלוקה - - -</w:t>
      </w:r>
    </w:p>
    <w:p w:rsidR="006F7A24" w:rsidRDefault="006F7A24" w:rsidP="00903232">
      <w:pPr>
        <w:rPr>
          <w:rFonts w:hint="cs"/>
          <w:rtl/>
        </w:rPr>
      </w:pPr>
      <w:bookmarkStart w:id="41" w:name="_ETM_Q1_688970"/>
      <w:bookmarkEnd w:id="41"/>
    </w:p>
    <w:p w:rsidR="006F7A24" w:rsidRDefault="006F7A24" w:rsidP="006F7A24">
      <w:pPr>
        <w:pStyle w:val="a"/>
        <w:keepNext/>
        <w:rPr>
          <w:rFonts w:hint="cs"/>
          <w:rtl/>
        </w:rPr>
      </w:pPr>
      <w:bookmarkStart w:id="42" w:name="_ETM_Q1_690614"/>
      <w:bookmarkEnd w:id="42"/>
      <w:r>
        <w:rPr>
          <w:rtl/>
        </w:rPr>
        <w:t>אורי מקלב:</w:t>
      </w:r>
    </w:p>
    <w:p w:rsidR="006F7A24" w:rsidRDefault="006F7A24" w:rsidP="006F7A24">
      <w:pPr>
        <w:pStyle w:val="KeepWithNext"/>
        <w:rPr>
          <w:rFonts w:hint="cs"/>
          <w:rtl/>
        </w:rPr>
      </w:pPr>
    </w:p>
    <w:p w:rsidR="006F7A24" w:rsidRDefault="006F7A24" w:rsidP="006F7A24">
      <w:pPr>
        <w:rPr>
          <w:rFonts w:hint="cs"/>
          <w:rtl/>
        </w:rPr>
      </w:pPr>
      <w:r>
        <w:rPr>
          <w:rFonts w:hint="cs"/>
          <w:rtl/>
        </w:rPr>
        <w:t xml:space="preserve">יש </w:t>
      </w:r>
      <w:bookmarkStart w:id="43" w:name="_ETM_Q1_689369"/>
      <w:bookmarkEnd w:id="43"/>
      <w:r w:rsidR="00DD7029">
        <w:rPr>
          <w:rFonts w:hint="cs"/>
          <w:rtl/>
        </w:rPr>
        <w:t>פה כדי</w:t>
      </w:r>
      <w:r>
        <w:rPr>
          <w:rFonts w:hint="cs"/>
          <w:rtl/>
        </w:rPr>
        <w:t xml:space="preserve"> חלוקה, - - </w:t>
      </w:r>
    </w:p>
    <w:p w:rsidR="006F7A24" w:rsidRDefault="006F7A24" w:rsidP="006F7A24">
      <w:pPr>
        <w:rPr>
          <w:rFonts w:hint="cs"/>
          <w:rtl/>
        </w:rPr>
      </w:pPr>
    </w:p>
    <w:p w:rsidR="006F7A24" w:rsidRDefault="006F7A24" w:rsidP="006F7A24">
      <w:pPr>
        <w:pStyle w:val="a"/>
        <w:keepNext/>
        <w:rPr>
          <w:rFonts w:hint="cs"/>
          <w:rtl/>
        </w:rPr>
      </w:pPr>
      <w:r>
        <w:rPr>
          <w:rtl/>
        </w:rPr>
        <w:t>ארבל אסטרחן:</w:t>
      </w:r>
    </w:p>
    <w:p w:rsidR="006F7A24" w:rsidRDefault="006F7A24" w:rsidP="006F7A24">
      <w:pPr>
        <w:pStyle w:val="KeepWithNext"/>
        <w:rPr>
          <w:rFonts w:hint="cs"/>
          <w:rtl/>
        </w:rPr>
      </w:pPr>
    </w:p>
    <w:p w:rsidR="006F7A24" w:rsidRDefault="006F7A24" w:rsidP="006F7A24">
      <w:pPr>
        <w:rPr>
          <w:rFonts w:hint="cs"/>
          <w:rtl/>
        </w:rPr>
      </w:pPr>
      <w:r>
        <w:rPr>
          <w:rFonts w:hint="cs"/>
          <w:rtl/>
        </w:rPr>
        <w:t>כן. אני אומר - - -</w:t>
      </w:r>
    </w:p>
    <w:p w:rsidR="006F7A24" w:rsidRDefault="006F7A24" w:rsidP="00903232">
      <w:pPr>
        <w:rPr>
          <w:rFonts w:hint="cs"/>
          <w:rtl/>
        </w:rPr>
      </w:pPr>
      <w:bookmarkStart w:id="44" w:name="_ETM_Q1_690720"/>
      <w:bookmarkEnd w:id="44"/>
    </w:p>
    <w:p w:rsidR="006F7A24" w:rsidRDefault="006F7A24" w:rsidP="006F7A24">
      <w:pPr>
        <w:pStyle w:val="a"/>
        <w:keepNext/>
        <w:rPr>
          <w:rFonts w:hint="cs"/>
          <w:rtl/>
        </w:rPr>
      </w:pPr>
      <w:bookmarkStart w:id="45" w:name="_ETM_Q1_691318"/>
      <w:bookmarkEnd w:id="45"/>
      <w:r>
        <w:rPr>
          <w:rtl/>
        </w:rPr>
        <w:t>אורי מקלב:</w:t>
      </w:r>
    </w:p>
    <w:p w:rsidR="006F7A24" w:rsidRDefault="006F7A24" w:rsidP="006F7A24">
      <w:pPr>
        <w:pStyle w:val="KeepWithNext"/>
        <w:rPr>
          <w:rFonts w:hint="cs"/>
          <w:rtl/>
        </w:rPr>
      </w:pPr>
    </w:p>
    <w:p w:rsidR="006F7A24" w:rsidRDefault="006F7A24" w:rsidP="006F7A24">
      <w:pPr>
        <w:rPr>
          <w:rFonts w:hint="cs"/>
          <w:rtl/>
        </w:rPr>
      </w:pPr>
      <w:r>
        <w:rPr>
          <w:rFonts w:hint="cs"/>
          <w:rtl/>
        </w:rPr>
        <w:t>בהצעת החוק הזו?</w:t>
      </w:r>
    </w:p>
    <w:p w:rsidR="006F7A24" w:rsidRDefault="006F7A24" w:rsidP="006F7A24">
      <w:pPr>
        <w:rPr>
          <w:rFonts w:hint="cs"/>
          <w:rtl/>
        </w:rPr>
      </w:pPr>
    </w:p>
    <w:p w:rsidR="006F7A24" w:rsidRDefault="006F7A24" w:rsidP="006F7A24">
      <w:pPr>
        <w:pStyle w:val="a"/>
        <w:keepNext/>
        <w:rPr>
          <w:rFonts w:hint="cs"/>
          <w:rtl/>
        </w:rPr>
      </w:pPr>
      <w:r>
        <w:rPr>
          <w:rtl/>
        </w:rPr>
        <w:t>ארבל אסטרחן:</w:t>
      </w:r>
    </w:p>
    <w:p w:rsidR="006F7A24" w:rsidRDefault="006F7A24" w:rsidP="006F7A24">
      <w:pPr>
        <w:pStyle w:val="KeepWithNext"/>
        <w:rPr>
          <w:rFonts w:hint="cs"/>
          <w:rtl/>
        </w:rPr>
      </w:pPr>
    </w:p>
    <w:p w:rsidR="006F7A24" w:rsidRDefault="006F7A24" w:rsidP="006F7A24">
      <w:pPr>
        <w:rPr>
          <w:rFonts w:hint="cs"/>
          <w:rtl/>
        </w:rPr>
      </w:pPr>
      <w:r>
        <w:rPr>
          <w:rFonts w:hint="cs"/>
          <w:rtl/>
        </w:rPr>
        <w:t xml:space="preserve">יש מה? </w:t>
      </w:r>
    </w:p>
    <w:p w:rsidR="00903232" w:rsidRDefault="00903232" w:rsidP="00903232">
      <w:pPr>
        <w:rPr>
          <w:rFonts w:hint="cs"/>
          <w:rtl/>
        </w:rPr>
      </w:pPr>
      <w:bookmarkStart w:id="46" w:name="_ETM_Q1_662356"/>
      <w:bookmarkEnd w:id="46"/>
      <w:r>
        <w:rPr>
          <w:rFonts w:hint="cs"/>
          <w:rtl/>
        </w:rPr>
        <w:t xml:space="preserve"> </w:t>
      </w:r>
    </w:p>
    <w:p w:rsidR="00DD7029" w:rsidRDefault="00DD7029" w:rsidP="00DD7029">
      <w:pPr>
        <w:pStyle w:val="a"/>
        <w:keepNext/>
        <w:rPr>
          <w:rFonts w:hint="cs"/>
          <w:rtl/>
        </w:rPr>
      </w:pPr>
      <w:bookmarkStart w:id="47" w:name="_ETM_Q1_638068"/>
      <w:bookmarkEnd w:id="47"/>
      <w:r>
        <w:rPr>
          <w:rtl/>
        </w:rPr>
        <w:t>אורי מקלב:</w:t>
      </w:r>
    </w:p>
    <w:p w:rsidR="00DD7029" w:rsidRDefault="00DD7029" w:rsidP="00DD7029">
      <w:pPr>
        <w:pStyle w:val="KeepWithNext"/>
        <w:rPr>
          <w:rFonts w:hint="cs"/>
          <w:rtl/>
        </w:rPr>
      </w:pPr>
    </w:p>
    <w:p w:rsidR="00DD7029" w:rsidRDefault="00DD7029" w:rsidP="00DD7029">
      <w:pPr>
        <w:rPr>
          <w:rFonts w:hint="cs"/>
          <w:rtl/>
        </w:rPr>
      </w:pPr>
      <w:r>
        <w:rPr>
          <w:rFonts w:hint="cs"/>
          <w:rtl/>
        </w:rPr>
        <w:t>יש פה כדי חלוקה?</w:t>
      </w:r>
    </w:p>
    <w:p w:rsidR="00DD7029" w:rsidRDefault="00DD7029" w:rsidP="00DD7029">
      <w:pPr>
        <w:rPr>
          <w:rFonts w:hint="cs"/>
          <w:rtl/>
        </w:rPr>
      </w:pPr>
    </w:p>
    <w:p w:rsidR="00DD7029" w:rsidRDefault="00DD7029" w:rsidP="00DD7029">
      <w:pPr>
        <w:pStyle w:val="a"/>
        <w:keepNext/>
        <w:rPr>
          <w:rFonts w:hint="cs"/>
          <w:rtl/>
        </w:rPr>
      </w:pPr>
      <w:r>
        <w:rPr>
          <w:rtl/>
        </w:rPr>
        <w:t>ארבל אסטרחן:</w:t>
      </w:r>
    </w:p>
    <w:p w:rsidR="00DD7029" w:rsidRDefault="00DD7029" w:rsidP="00DD7029">
      <w:pPr>
        <w:pStyle w:val="KeepWithNext"/>
        <w:rPr>
          <w:rFonts w:hint="cs"/>
          <w:rtl/>
        </w:rPr>
      </w:pPr>
    </w:p>
    <w:p w:rsidR="00DD7029" w:rsidRDefault="00DD7029" w:rsidP="00DD7029">
      <w:pPr>
        <w:rPr>
          <w:rFonts w:hint="cs"/>
          <w:rtl/>
        </w:rPr>
      </w:pPr>
      <w:r>
        <w:rPr>
          <w:rFonts w:hint="cs"/>
          <w:rtl/>
        </w:rPr>
        <w:t xml:space="preserve">יש כדי חלוקה </w:t>
      </w:r>
      <w:bookmarkStart w:id="48" w:name="_ETM_Q1_693675"/>
      <w:bookmarkEnd w:id="48"/>
      <w:r>
        <w:rPr>
          <w:rFonts w:hint="cs"/>
          <w:rtl/>
        </w:rPr>
        <w:t>בגלל שיש בהצעה, ההצעה כוללת - - -</w:t>
      </w:r>
    </w:p>
    <w:p w:rsidR="00DD7029" w:rsidRDefault="00DD7029" w:rsidP="00DD7029">
      <w:pPr>
        <w:rPr>
          <w:rFonts w:hint="cs"/>
          <w:rtl/>
        </w:rPr>
      </w:pPr>
    </w:p>
    <w:p w:rsidR="00DD7029" w:rsidRDefault="00724D87" w:rsidP="00724D87">
      <w:pPr>
        <w:pStyle w:val="ae"/>
        <w:keepNext/>
        <w:rPr>
          <w:rFonts w:hint="cs"/>
          <w:rtl/>
        </w:rPr>
      </w:pPr>
      <w:r>
        <w:rPr>
          <w:rtl/>
        </w:rPr>
        <w:t>קריא</w:t>
      </w:r>
      <w:r>
        <w:rPr>
          <w:rFonts w:hint="cs"/>
          <w:rtl/>
        </w:rPr>
        <w:t>ות</w:t>
      </w:r>
      <w:r>
        <w:rPr>
          <w:rtl/>
        </w:rPr>
        <w:t>:</w:t>
      </w:r>
    </w:p>
    <w:p w:rsidR="00724D87" w:rsidRDefault="00724D87" w:rsidP="00724D87">
      <w:pPr>
        <w:pStyle w:val="KeepWithNext"/>
        <w:rPr>
          <w:rFonts w:hint="cs"/>
          <w:rtl/>
        </w:rPr>
      </w:pPr>
    </w:p>
    <w:p w:rsidR="00724D87" w:rsidRDefault="00724D87" w:rsidP="00724D87">
      <w:pPr>
        <w:rPr>
          <w:rFonts w:hint="cs"/>
          <w:rtl/>
        </w:rPr>
      </w:pPr>
      <w:r>
        <w:rPr>
          <w:rFonts w:hint="cs"/>
          <w:rtl/>
        </w:rPr>
        <w:t>- - -</w:t>
      </w:r>
    </w:p>
    <w:p w:rsidR="00724D87" w:rsidRDefault="00724D87" w:rsidP="00724D87">
      <w:pPr>
        <w:rPr>
          <w:rFonts w:hint="cs"/>
          <w:rtl/>
        </w:rPr>
      </w:pPr>
    </w:p>
    <w:p w:rsidR="00724D87" w:rsidRDefault="00724D87" w:rsidP="00724D87">
      <w:pPr>
        <w:pStyle w:val="a"/>
        <w:keepNext/>
        <w:rPr>
          <w:rFonts w:hint="cs"/>
          <w:rtl/>
        </w:rPr>
      </w:pPr>
      <w:r>
        <w:rPr>
          <w:rtl/>
        </w:rPr>
        <w:t>ארבל אסטרחן:</w:t>
      </w:r>
    </w:p>
    <w:p w:rsidR="00724D87" w:rsidRDefault="00724D87" w:rsidP="00724D87">
      <w:pPr>
        <w:pStyle w:val="KeepWithNext"/>
        <w:rPr>
          <w:rFonts w:hint="cs"/>
          <w:rtl/>
        </w:rPr>
      </w:pPr>
    </w:p>
    <w:p w:rsidR="00975C24" w:rsidRDefault="00975C24" w:rsidP="00975C24">
      <w:pPr>
        <w:rPr>
          <w:rFonts w:hint="cs"/>
          <w:rtl/>
        </w:rPr>
      </w:pPr>
      <w:r>
        <w:rPr>
          <w:rFonts w:hint="cs"/>
          <w:rtl/>
        </w:rPr>
        <w:t xml:space="preserve">ההצעה </w:t>
      </w:r>
      <w:bookmarkStart w:id="49" w:name="_ETM_Q1_731268"/>
      <w:bookmarkEnd w:id="49"/>
      <w:r>
        <w:rPr>
          <w:rFonts w:hint="cs"/>
          <w:rtl/>
        </w:rPr>
        <w:t>בסך הכול כוללת שישה סעיפים, כאשר הסעיף הראשון הוא סעיף מטרה והסעיף האחרון הוא תחילה, ויתר הסעיפים פשוט מתקנים, כל אחד מהם כולל תיקונים לחוקים אחרים, ולכן קל לעשות את החלוקה הזאת.</w:t>
      </w:r>
    </w:p>
    <w:p w:rsidR="00975C24" w:rsidRDefault="00975C24" w:rsidP="00975C24">
      <w:pPr>
        <w:rPr>
          <w:rFonts w:hint="cs"/>
          <w:rtl/>
        </w:rPr>
      </w:pPr>
    </w:p>
    <w:p w:rsidR="00376022" w:rsidRDefault="00975C24" w:rsidP="00975C24">
      <w:pPr>
        <w:rPr>
          <w:rFonts w:hint="cs"/>
          <w:rtl/>
        </w:rPr>
      </w:pPr>
      <w:r>
        <w:rPr>
          <w:rFonts w:hint="cs"/>
          <w:rtl/>
        </w:rPr>
        <w:t xml:space="preserve">ולכן מה שמוצע זה שפרק א' </w:t>
      </w:r>
      <w:bookmarkStart w:id="50" w:name="_ETM_Q1_745282"/>
      <w:bookmarkEnd w:id="50"/>
      <w:r>
        <w:rPr>
          <w:rFonts w:hint="cs"/>
          <w:rtl/>
        </w:rPr>
        <w:t xml:space="preserve">שעניינו מטרה, פרק ג' שמתקן את חוק נכי רדיפות הנאצים, ופרק ד' שמתקן את חוק נכי המלחמה בנאצים, </w:t>
      </w:r>
      <w:bookmarkStart w:id="51" w:name="_ETM_Q1_753329"/>
      <w:bookmarkEnd w:id="51"/>
      <w:r>
        <w:rPr>
          <w:rFonts w:hint="cs"/>
          <w:rtl/>
        </w:rPr>
        <w:t xml:space="preserve">והוראות התחילה והמעבר שנוגעות לפרקים האלה, הם יעברו לוועדת העלייה, </w:t>
      </w:r>
      <w:bookmarkStart w:id="52" w:name="_ETM_Q1_759407"/>
      <w:bookmarkEnd w:id="52"/>
      <w:r w:rsidR="00376022">
        <w:rPr>
          <w:rFonts w:hint="cs"/>
          <w:rtl/>
        </w:rPr>
        <w:t>הקליטה והתפוצות;</w:t>
      </w:r>
      <w:r>
        <w:rPr>
          <w:rFonts w:hint="cs"/>
          <w:rtl/>
        </w:rPr>
        <w:t xml:space="preserve"> ואילו </w:t>
      </w:r>
      <w:r w:rsidR="00351C5B">
        <w:rPr>
          <w:rFonts w:hint="cs"/>
          <w:rtl/>
        </w:rPr>
        <w:t xml:space="preserve">יתר ההוראות, כלומר פרק ב' שמתקן את </w:t>
      </w:r>
      <w:bookmarkStart w:id="53" w:name="_ETM_Q1_761310"/>
      <w:bookmarkEnd w:id="53"/>
      <w:r w:rsidR="00351C5B">
        <w:rPr>
          <w:rFonts w:hint="cs"/>
          <w:rtl/>
        </w:rPr>
        <w:t>חוק ההטבות לניצולי שואה</w:t>
      </w:r>
      <w:r w:rsidR="00376022">
        <w:rPr>
          <w:rFonts w:hint="cs"/>
          <w:rtl/>
        </w:rPr>
        <w:t xml:space="preserve">, פרק ה' שמתקן את חוק </w:t>
      </w:r>
      <w:bookmarkStart w:id="54" w:name="_ETM_Q1_768830"/>
      <w:bookmarkEnd w:id="54"/>
      <w:r w:rsidR="00376022">
        <w:rPr>
          <w:rFonts w:hint="cs"/>
          <w:rtl/>
        </w:rPr>
        <w:t xml:space="preserve">הביטוח הלאומי, והוראות התחילה והמעבר שקשורות </w:t>
      </w:r>
      <w:bookmarkStart w:id="55" w:name="_ETM_Q1_766608"/>
      <w:bookmarkEnd w:id="55"/>
      <w:r w:rsidR="00376022">
        <w:rPr>
          <w:rFonts w:hint="cs"/>
          <w:rtl/>
        </w:rPr>
        <w:t>לפרקים האלה יעברו לדיון בוועדת העבודה, הרווחה והבריאות. זו ההצעה.</w:t>
      </w:r>
    </w:p>
    <w:p w:rsidR="00376022" w:rsidRDefault="00376022" w:rsidP="00376022">
      <w:pPr>
        <w:pStyle w:val="a"/>
        <w:keepNext/>
        <w:rPr>
          <w:rFonts w:hint="cs"/>
          <w:rtl/>
        </w:rPr>
      </w:pPr>
      <w:bookmarkStart w:id="56" w:name="_ETM_Q1_772859"/>
      <w:bookmarkStart w:id="57" w:name="_ETM_Q1_775386"/>
      <w:bookmarkEnd w:id="56"/>
      <w:bookmarkEnd w:id="57"/>
      <w:r>
        <w:rPr>
          <w:rtl/>
        </w:rPr>
        <w:t>היו"ר יריב לוין:</w:t>
      </w:r>
    </w:p>
    <w:p w:rsidR="00376022" w:rsidRDefault="00376022" w:rsidP="00376022">
      <w:pPr>
        <w:pStyle w:val="KeepWithNext"/>
        <w:rPr>
          <w:rFonts w:hint="cs"/>
          <w:rtl/>
        </w:rPr>
      </w:pPr>
    </w:p>
    <w:p w:rsidR="00376022" w:rsidRDefault="00376022" w:rsidP="00376022">
      <w:pPr>
        <w:rPr>
          <w:rFonts w:hint="cs"/>
          <w:rtl/>
        </w:rPr>
      </w:pPr>
      <w:r>
        <w:rPr>
          <w:rFonts w:hint="cs"/>
          <w:rtl/>
        </w:rPr>
        <w:t xml:space="preserve">האמת שזה </w:t>
      </w:r>
      <w:bookmarkStart w:id="58" w:name="_ETM_Q1_773029"/>
      <w:bookmarkEnd w:id="58"/>
      <w:r>
        <w:rPr>
          <w:rFonts w:hint="cs"/>
          <w:rtl/>
        </w:rPr>
        <w:t>גם הגיוני כי זה משמר את ה</w:t>
      </w:r>
      <w:r w:rsidR="004B1265">
        <w:rPr>
          <w:rFonts w:hint="cs"/>
          <w:rtl/>
        </w:rPr>
        <w:t xml:space="preserve">מנדט של כל אחת </w:t>
      </w:r>
      <w:bookmarkStart w:id="59" w:name="_ETM_Q1_773648"/>
      <w:bookmarkEnd w:id="59"/>
      <w:r w:rsidR="004B1265">
        <w:rPr>
          <w:rFonts w:hint="cs"/>
          <w:rtl/>
        </w:rPr>
        <w:t>מהוועדות באופן - - -</w:t>
      </w:r>
    </w:p>
    <w:p w:rsidR="004B1265" w:rsidRDefault="004B1265" w:rsidP="00376022">
      <w:pPr>
        <w:rPr>
          <w:rFonts w:hint="cs"/>
          <w:rtl/>
        </w:rPr>
      </w:pPr>
      <w:bookmarkStart w:id="60" w:name="_ETM_Q1_780855"/>
      <w:bookmarkEnd w:id="60"/>
    </w:p>
    <w:p w:rsidR="004B1265" w:rsidRDefault="004B1265" w:rsidP="004B1265">
      <w:pPr>
        <w:pStyle w:val="a"/>
        <w:keepNext/>
        <w:rPr>
          <w:rFonts w:hint="cs"/>
          <w:rtl/>
        </w:rPr>
      </w:pPr>
      <w:bookmarkStart w:id="61" w:name="_ETM_Q1_781205"/>
      <w:bookmarkEnd w:id="61"/>
      <w:r>
        <w:rPr>
          <w:rtl/>
        </w:rPr>
        <w:t>אורי מקלב:</w:t>
      </w:r>
    </w:p>
    <w:p w:rsidR="004B1265" w:rsidRDefault="004B1265" w:rsidP="004B1265">
      <w:pPr>
        <w:pStyle w:val="KeepWithNext"/>
        <w:rPr>
          <w:rFonts w:hint="cs"/>
          <w:rtl/>
        </w:rPr>
      </w:pPr>
    </w:p>
    <w:p w:rsidR="004B1265" w:rsidRDefault="004B1265" w:rsidP="004B1265">
      <w:pPr>
        <w:rPr>
          <w:rFonts w:hint="cs"/>
          <w:rtl/>
        </w:rPr>
      </w:pPr>
      <w:r>
        <w:rPr>
          <w:rFonts w:hint="cs"/>
          <w:rtl/>
        </w:rPr>
        <w:t>מילה אחת, אדוני היושב ראש.</w:t>
      </w:r>
    </w:p>
    <w:p w:rsidR="004B1265" w:rsidRDefault="004B1265" w:rsidP="004B1265">
      <w:pPr>
        <w:rPr>
          <w:rFonts w:hint="cs"/>
          <w:rtl/>
        </w:rPr>
      </w:pPr>
      <w:bookmarkStart w:id="62" w:name="_ETM_Q1_778716"/>
      <w:bookmarkEnd w:id="62"/>
    </w:p>
    <w:p w:rsidR="004B1265" w:rsidRDefault="004B1265" w:rsidP="004B1265">
      <w:pPr>
        <w:pStyle w:val="a"/>
        <w:keepNext/>
        <w:rPr>
          <w:rFonts w:hint="cs"/>
          <w:rtl/>
        </w:rPr>
      </w:pPr>
      <w:bookmarkStart w:id="63" w:name="_ETM_Q1_779030"/>
      <w:bookmarkStart w:id="64" w:name="_ETM_Q1_779917"/>
      <w:bookmarkEnd w:id="63"/>
      <w:bookmarkEnd w:id="64"/>
      <w:r>
        <w:rPr>
          <w:rtl/>
        </w:rPr>
        <w:t>היו"ר יריב לוין:</w:t>
      </w:r>
    </w:p>
    <w:p w:rsidR="004B1265" w:rsidRDefault="004B1265" w:rsidP="004B1265">
      <w:pPr>
        <w:pStyle w:val="KeepWithNext"/>
        <w:rPr>
          <w:rFonts w:hint="cs"/>
          <w:rtl/>
        </w:rPr>
      </w:pPr>
    </w:p>
    <w:p w:rsidR="004B1265" w:rsidRDefault="004B1265" w:rsidP="004B1265">
      <w:pPr>
        <w:rPr>
          <w:rFonts w:hint="cs"/>
          <w:rtl/>
        </w:rPr>
      </w:pPr>
      <w:r>
        <w:rPr>
          <w:rFonts w:hint="cs"/>
          <w:rtl/>
        </w:rPr>
        <w:t xml:space="preserve">כן, </w:t>
      </w:r>
      <w:bookmarkStart w:id="65" w:name="_ETM_Q1_785011"/>
      <w:bookmarkEnd w:id="65"/>
      <w:r>
        <w:rPr>
          <w:rFonts w:hint="cs"/>
          <w:rtl/>
        </w:rPr>
        <w:t>בבקשה.</w:t>
      </w:r>
    </w:p>
    <w:p w:rsidR="004B1265" w:rsidRDefault="004B1265" w:rsidP="004B1265">
      <w:pPr>
        <w:rPr>
          <w:rFonts w:hint="cs"/>
          <w:rtl/>
        </w:rPr>
      </w:pPr>
      <w:bookmarkStart w:id="66" w:name="_ETM_Q1_781046"/>
      <w:bookmarkEnd w:id="66"/>
    </w:p>
    <w:p w:rsidR="004B1265" w:rsidRDefault="004B1265" w:rsidP="004B1265">
      <w:pPr>
        <w:pStyle w:val="a"/>
        <w:keepNext/>
        <w:rPr>
          <w:rFonts w:hint="cs"/>
          <w:rtl/>
        </w:rPr>
      </w:pPr>
      <w:bookmarkStart w:id="67" w:name="_ETM_Q1_781374"/>
      <w:bookmarkStart w:id="68" w:name="_ETM_Q1_783358"/>
      <w:bookmarkEnd w:id="67"/>
      <w:bookmarkEnd w:id="68"/>
      <w:r>
        <w:rPr>
          <w:rtl/>
        </w:rPr>
        <w:t>אורי מקלב:</w:t>
      </w:r>
    </w:p>
    <w:p w:rsidR="004B1265" w:rsidRDefault="004B1265" w:rsidP="004B1265">
      <w:pPr>
        <w:pStyle w:val="KeepWithNext"/>
        <w:rPr>
          <w:rFonts w:hint="cs"/>
          <w:rtl/>
        </w:rPr>
      </w:pPr>
    </w:p>
    <w:p w:rsidR="004B1265" w:rsidRDefault="004B1265" w:rsidP="004B1265">
      <w:pPr>
        <w:rPr>
          <w:rFonts w:hint="cs"/>
          <w:rtl/>
        </w:rPr>
      </w:pPr>
      <w:r>
        <w:rPr>
          <w:rFonts w:hint="cs"/>
          <w:rtl/>
        </w:rPr>
        <w:t xml:space="preserve">אני באמת חושב, קשה לי להאמין שהחלוקה היא חלוקה </w:t>
      </w:r>
      <w:bookmarkStart w:id="69" w:name="_ETM_Q1_788779"/>
      <w:bookmarkEnd w:id="69"/>
      <w:r>
        <w:rPr>
          <w:rFonts w:hint="cs"/>
          <w:rtl/>
        </w:rPr>
        <w:t>מקצועית - - -</w:t>
      </w:r>
    </w:p>
    <w:p w:rsidR="004B1265" w:rsidRDefault="004B1265" w:rsidP="004B1265">
      <w:pPr>
        <w:rPr>
          <w:rFonts w:hint="cs"/>
          <w:rtl/>
        </w:rPr>
      </w:pPr>
      <w:bookmarkStart w:id="70" w:name="_ETM_Q1_787773"/>
      <w:bookmarkEnd w:id="70"/>
    </w:p>
    <w:p w:rsidR="004B1265" w:rsidRDefault="004B1265" w:rsidP="004B1265">
      <w:pPr>
        <w:pStyle w:val="a"/>
        <w:keepNext/>
        <w:rPr>
          <w:rFonts w:hint="cs"/>
          <w:rtl/>
        </w:rPr>
      </w:pPr>
      <w:bookmarkStart w:id="71" w:name="_ETM_Q1_788106"/>
      <w:bookmarkStart w:id="72" w:name="_ETM_Q1_793165"/>
      <w:bookmarkEnd w:id="71"/>
      <w:bookmarkEnd w:id="72"/>
      <w:r>
        <w:rPr>
          <w:rtl/>
        </w:rPr>
        <w:t>היו"ר יריב לוין:</w:t>
      </w:r>
    </w:p>
    <w:p w:rsidR="004B1265" w:rsidRDefault="004B1265" w:rsidP="004B1265">
      <w:pPr>
        <w:pStyle w:val="KeepWithNext"/>
        <w:rPr>
          <w:rFonts w:hint="cs"/>
          <w:rtl/>
        </w:rPr>
      </w:pPr>
    </w:p>
    <w:p w:rsidR="004B1265" w:rsidRDefault="004B1265" w:rsidP="004B1265">
      <w:pPr>
        <w:rPr>
          <w:rFonts w:hint="cs"/>
          <w:rtl/>
        </w:rPr>
      </w:pPr>
      <w:r>
        <w:rPr>
          <w:rFonts w:hint="cs"/>
          <w:rtl/>
        </w:rPr>
        <w:t>לא, לא, היא מקצועית. היא באמת מקצועית. לא סתם - - -</w:t>
      </w:r>
    </w:p>
    <w:p w:rsidR="004B1265" w:rsidRDefault="004B1265" w:rsidP="004B1265">
      <w:pPr>
        <w:rPr>
          <w:rFonts w:hint="cs"/>
          <w:rtl/>
        </w:rPr>
      </w:pPr>
      <w:bookmarkStart w:id="73" w:name="_ETM_Q1_789364"/>
      <w:bookmarkEnd w:id="73"/>
    </w:p>
    <w:p w:rsidR="004B1265" w:rsidRDefault="004B1265" w:rsidP="004B1265">
      <w:pPr>
        <w:pStyle w:val="a"/>
        <w:keepNext/>
        <w:rPr>
          <w:rFonts w:hint="cs"/>
          <w:rtl/>
        </w:rPr>
      </w:pPr>
      <w:bookmarkStart w:id="74" w:name="_ETM_Q1_789698"/>
      <w:bookmarkStart w:id="75" w:name="_ETM_Q1_794397"/>
      <w:bookmarkEnd w:id="74"/>
      <w:bookmarkEnd w:id="75"/>
      <w:r>
        <w:rPr>
          <w:rtl/>
        </w:rPr>
        <w:t>אורי מקלב:</w:t>
      </w:r>
    </w:p>
    <w:p w:rsidR="004B1265" w:rsidRDefault="004B1265" w:rsidP="004B1265">
      <w:pPr>
        <w:pStyle w:val="KeepWithNext"/>
        <w:rPr>
          <w:rFonts w:hint="cs"/>
          <w:rtl/>
        </w:rPr>
      </w:pPr>
    </w:p>
    <w:p w:rsidR="004B1265" w:rsidRDefault="004B1265" w:rsidP="004B1265">
      <w:pPr>
        <w:rPr>
          <w:rFonts w:hint="cs"/>
          <w:rtl/>
        </w:rPr>
      </w:pPr>
      <w:r>
        <w:rPr>
          <w:rFonts w:hint="cs"/>
          <w:rtl/>
        </w:rPr>
        <w:t xml:space="preserve">אם זו חלוקה מקצועית אני </w:t>
      </w:r>
      <w:bookmarkStart w:id="76" w:name="_ETM_Q1_794294"/>
      <w:bookmarkEnd w:id="76"/>
      <w:r>
        <w:rPr>
          <w:rFonts w:hint="cs"/>
          <w:rtl/>
        </w:rPr>
        <w:t>מושך את דבריי, ולא חלוקה של קרדיטים, והתייחסות,</w:t>
      </w:r>
      <w:r>
        <w:rPr>
          <w:rFonts w:hint="eastAsia"/>
          <w:rtl/>
        </w:rPr>
        <w:t xml:space="preserve"> </w:t>
      </w:r>
      <w:bookmarkStart w:id="77" w:name="_ETM_Q1_797827"/>
      <w:bookmarkEnd w:id="77"/>
      <w:r>
        <w:rPr>
          <w:rFonts w:hint="cs"/>
          <w:rtl/>
        </w:rPr>
        <w:t xml:space="preserve">למי מייחסים את זה. אם זו חלוקה מקצועית בחלק הזה אז </w:t>
      </w:r>
      <w:bookmarkStart w:id="78" w:name="_ETM_Q1_798687"/>
      <w:bookmarkEnd w:id="78"/>
      <w:r>
        <w:rPr>
          <w:rFonts w:hint="cs"/>
          <w:rtl/>
        </w:rPr>
        <w:t>אני תומך בחוק.</w:t>
      </w:r>
    </w:p>
    <w:p w:rsidR="004B1265" w:rsidRDefault="004B1265" w:rsidP="004B1265">
      <w:pPr>
        <w:rPr>
          <w:rFonts w:hint="cs"/>
          <w:rtl/>
        </w:rPr>
      </w:pPr>
      <w:bookmarkStart w:id="79" w:name="_ETM_Q1_804294"/>
      <w:bookmarkEnd w:id="79"/>
    </w:p>
    <w:p w:rsidR="004B1265" w:rsidRDefault="004B1265" w:rsidP="004B1265">
      <w:pPr>
        <w:pStyle w:val="a"/>
        <w:keepNext/>
        <w:rPr>
          <w:rFonts w:hint="cs"/>
          <w:rtl/>
        </w:rPr>
      </w:pPr>
      <w:bookmarkStart w:id="80" w:name="_ETM_Q1_804650"/>
      <w:bookmarkEnd w:id="80"/>
      <w:r>
        <w:rPr>
          <w:rtl/>
        </w:rPr>
        <w:t>היו"ר יריב לוין:</w:t>
      </w:r>
    </w:p>
    <w:p w:rsidR="004B1265" w:rsidRDefault="004B1265" w:rsidP="004B1265">
      <w:pPr>
        <w:pStyle w:val="KeepWithNext"/>
        <w:rPr>
          <w:rFonts w:hint="cs"/>
          <w:rtl/>
        </w:rPr>
      </w:pPr>
    </w:p>
    <w:p w:rsidR="004B1265" w:rsidRDefault="004B1265" w:rsidP="004B1265">
      <w:pPr>
        <w:rPr>
          <w:rFonts w:hint="cs"/>
          <w:rtl/>
        </w:rPr>
      </w:pPr>
      <w:r>
        <w:rPr>
          <w:rFonts w:hint="cs"/>
          <w:rtl/>
        </w:rPr>
        <w:t>כן, זה באמת לפי תחומי - - -</w:t>
      </w:r>
    </w:p>
    <w:p w:rsidR="004B1265" w:rsidRDefault="004B1265" w:rsidP="004B1265">
      <w:pPr>
        <w:rPr>
          <w:rFonts w:hint="cs"/>
          <w:rtl/>
        </w:rPr>
      </w:pPr>
    </w:p>
    <w:p w:rsidR="004B1265" w:rsidRDefault="004B1265" w:rsidP="004B1265">
      <w:pPr>
        <w:pStyle w:val="a"/>
        <w:keepNext/>
        <w:rPr>
          <w:rFonts w:hint="cs"/>
          <w:rtl/>
        </w:rPr>
      </w:pPr>
      <w:r>
        <w:rPr>
          <w:rtl/>
        </w:rPr>
        <w:t>אילן גילאון:</w:t>
      </w:r>
    </w:p>
    <w:p w:rsidR="004B1265" w:rsidRDefault="004B1265" w:rsidP="004B1265">
      <w:pPr>
        <w:pStyle w:val="KeepWithNext"/>
        <w:rPr>
          <w:rFonts w:hint="cs"/>
          <w:rtl/>
        </w:rPr>
      </w:pPr>
    </w:p>
    <w:p w:rsidR="004B1265" w:rsidRDefault="004B1265" w:rsidP="004B1265">
      <w:pPr>
        <w:rPr>
          <w:rFonts w:hint="cs"/>
          <w:rtl/>
        </w:rPr>
      </w:pPr>
      <w:r>
        <w:rPr>
          <w:rFonts w:hint="cs"/>
          <w:rtl/>
        </w:rPr>
        <w:t xml:space="preserve">אני </w:t>
      </w:r>
      <w:r w:rsidR="002564D0">
        <w:rPr>
          <w:rFonts w:hint="cs"/>
          <w:rtl/>
        </w:rPr>
        <w:t>רוצה</w:t>
      </w:r>
      <w:r>
        <w:rPr>
          <w:rFonts w:hint="cs"/>
          <w:rtl/>
        </w:rPr>
        <w:t xml:space="preserve"> להגיד </w:t>
      </w:r>
      <w:r w:rsidR="002564D0">
        <w:rPr>
          <w:rFonts w:hint="cs"/>
          <w:rtl/>
        </w:rPr>
        <w:t xml:space="preserve">רק </w:t>
      </w:r>
      <w:r>
        <w:rPr>
          <w:rFonts w:hint="cs"/>
          <w:rtl/>
        </w:rPr>
        <w:t>משפט: - -</w:t>
      </w:r>
    </w:p>
    <w:p w:rsidR="004B1265" w:rsidRDefault="004B1265" w:rsidP="004B1265">
      <w:pPr>
        <w:rPr>
          <w:rFonts w:hint="cs"/>
          <w:rtl/>
        </w:rPr>
      </w:pPr>
    </w:p>
    <w:p w:rsidR="004B1265" w:rsidRDefault="004B1265" w:rsidP="004B1265">
      <w:pPr>
        <w:pStyle w:val="a"/>
        <w:keepNext/>
        <w:rPr>
          <w:rFonts w:hint="cs"/>
          <w:rtl/>
        </w:rPr>
      </w:pPr>
      <w:r>
        <w:rPr>
          <w:rtl/>
        </w:rPr>
        <w:t>היו"ר יריב לוין:</w:t>
      </w:r>
    </w:p>
    <w:p w:rsidR="004B1265" w:rsidRDefault="004B1265" w:rsidP="004B1265">
      <w:pPr>
        <w:pStyle w:val="KeepWithNext"/>
        <w:rPr>
          <w:rFonts w:hint="cs"/>
          <w:rtl/>
        </w:rPr>
      </w:pPr>
    </w:p>
    <w:p w:rsidR="004B1265" w:rsidRDefault="004B1265" w:rsidP="004B1265">
      <w:pPr>
        <w:rPr>
          <w:rFonts w:hint="cs"/>
          <w:rtl/>
        </w:rPr>
      </w:pPr>
      <w:r>
        <w:rPr>
          <w:rFonts w:hint="cs"/>
          <w:rtl/>
        </w:rPr>
        <w:t>כן.</w:t>
      </w:r>
    </w:p>
    <w:p w:rsidR="004B1265" w:rsidRDefault="004B1265" w:rsidP="004B1265">
      <w:pPr>
        <w:rPr>
          <w:rFonts w:hint="cs"/>
          <w:rtl/>
        </w:rPr>
      </w:pPr>
    </w:p>
    <w:p w:rsidR="004B1265" w:rsidRDefault="004B1265" w:rsidP="004B1265">
      <w:pPr>
        <w:pStyle w:val="a"/>
        <w:keepNext/>
        <w:rPr>
          <w:rFonts w:hint="cs"/>
          <w:rtl/>
        </w:rPr>
      </w:pPr>
      <w:r>
        <w:rPr>
          <w:rtl/>
        </w:rPr>
        <w:t>אילן גילאון:</w:t>
      </w:r>
    </w:p>
    <w:p w:rsidR="004B1265" w:rsidRDefault="004B1265" w:rsidP="004B1265">
      <w:pPr>
        <w:pStyle w:val="KeepWithNext"/>
        <w:rPr>
          <w:rFonts w:hint="cs"/>
          <w:rtl/>
        </w:rPr>
      </w:pPr>
    </w:p>
    <w:p w:rsidR="00030DEA" w:rsidRDefault="004B1265" w:rsidP="00030DEA">
      <w:pPr>
        <w:rPr>
          <w:rFonts w:hint="cs"/>
          <w:rtl/>
        </w:rPr>
      </w:pPr>
      <w:r>
        <w:rPr>
          <w:rFonts w:hint="cs"/>
          <w:rtl/>
        </w:rPr>
        <w:t xml:space="preserve">- - זה </w:t>
      </w:r>
      <w:r w:rsidR="00F84ED8">
        <w:t>Per se</w:t>
      </w:r>
      <w:r w:rsidR="00F84ED8">
        <w:rPr>
          <w:rFonts w:hint="cs"/>
          <w:rtl/>
        </w:rPr>
        <w:t xml:space="preserve"> </w:t>
      </w:r>
      <w:r w:rsidR="002564D0">
        <w:rPr>
          <w:rFonts w:hint="cs"/>
          <w:rtl/>
        </w:rPr>
        <w:t>ל</w:t>
      </w:r>
      <w:r w:rsidR="00F84ED8">
        <w:rPr>
          <w:rFonts w:hint="cs"/>
          <w:rtl/>
        </w:rPr>
        <w:t xml:space="preserve">וועדת העבודה, הרווחה והבריאות, אבל אתם אומרים </w:t>
      </w:r>
      <w:r w:rsidR="00030DEA">
        <w:rPr>
          <w:rFonts w:hint="cs"/>
          <w:rtl/>
        </w:rPr>
        <w:t xml:space="preserve">שראשי </w:t>
      </w:r>
      <w:bookmarkStart w:id="81" w:name="_ETM_Q1_808523"/>
      <w:bookmarkEnd w:id="81"/>
      <w:r w:rsidR="00030DEA">
        <w:rPr>
          <w:rFonts w:hint="cs"/>
          <w:rtl/>
        </w:rPr>
        <w:t xml:space="preserve">הוועדות החליטו והסכימו ביניהם על החלוקה. בסדר, זאת החלוקה </w:t>
      </w:r>
      <w:bookmarkStart w:id="82" w:name="_ETM_Q1_811708"/>
      <w:bookmarkEnd w:id="82"/>
      <w:r w:rsidR="00030DEA">
        <w:rPr>
          <w:rFonts w:hint="cs"/>
          <w:rtl/>
        </w:rPr>
        <w:t>הפוליטית</w:t>
      </w:r>
      <w:r w:rsidR="00C36111">
        <w:rPr>
          <w:rFonts w:hint="cs"/>
          <w:rtl/>
        </w:rPr>
        <w:t>, חבר הכנסת אורי מקלב, אבל בסדר.</w:t>
      </w:r>
      <w:r w:rsidR="00030DEA">
        <w:rPr>
          <w:rFonts w:hint="cs"/>
          <w:rtl/>
        </w:rPr>
        <w:t xml:space="preserve"> אז אני אתמוך בזה - - -</w:t>
      </w:r>
      <w:r w:rsidR="004579F9">
        <w:rPr>
          <w:rFonts w:hint="cs"/>
          <w:rtl/>
        </w:rPr>
        <w:t>. לא אכפת לי.</w:t>
      </w:r>
    </w:p>
    <w:p w:rsidR="00030DEA" w:rsidRDefault="00030DEA" w:rsidP="00030DEA">
      <w:pPr>
        <w:rPr>
          <w:rFonts w:hint="cs"/>
          <w:rtl/>
        </w:rPr>
      </w:pPr>
    </w:p>
    <w:p w:rsidR="00030DEA" w:rsidRDefault="00030DEA" w:rsidP="00030DEA">
      <w:pPr>
        <w:pStyle w:val="a"/>
        <w:keepNext/>
        <w:rPr>
          <w:rFonts w:hint="cs"/>
          <w:rtl/>
        </w:rPr>
      </w:pPr>
      <w:r>
        <w:rPr>
          <w:rtl/>
        </w:rPr>
        <w:t>אורי מקלב:</w:t>
      </w:r>
    </w:p>
    <w:p w:rsidR="00030DEA" w:rsidRDefault="00030DEA" w:rsidP="00030DEA">
      <w:pPr>
        <w:pStyle w:val="KeepWithNext"/>
        <w:rPr>
          <w:rFonts w:hint="cs"/>
          <w:rtl/>
        </w:rPr>
      </w:pPr>
    </w:p>
    <w:p w:rsidR="00030DEA" w:rsidRDefault="00030DEA" w:rsidP="00030DEA">
      <w:pPr>
        <w:rPr>
          <w:rFonts w:hint="cs"/>
          <w:rtl/>
        </w:rPr>
      </w:pPr>
      <w:r>
        <w:rPr>
          <w:rFonts w:hint="cs"/>
          <w:rtl/>
        </w:rPr>
        <w:t>אבל אם זו חלוקה פוליטית בשביל מה להגיד?</w:t>
      </w:r>
      <w:r w:rsidR="004579F9">
        <w:rPr>
          <w:rFonts w:hint="cs"/>
          <w:rtl/>
        </w:rPr>
        <w:t xml:space="preserve"> אם זו חלוקה פוליטית, חלוקה של קרדיט, חלוקה של - - -</w:t>
      </w:r>
    </w:p>
    <w:p w:rsidR="004579F9" w:rsidRDefault="004579F9" w:rsidP="00030DEA">
      <w:pPr>
        <w:rPr>
          <w:rFonts w:hint="cs"/>
          <w:rtl/>
        </w:rPr>
      </w:pPr>
    </w:p>
    <w:p w:rsidR="004579F9" w:rsidRDefault="004579F9" w:rsidP="004579F9">
      <w:pPr>
        <w:pStyle w:val="a"/>
        <w:keepNext/>
        <w:rPr>
          <w:rFonts w:hint="cs"/>
          <w:rtl/>
        </w:rPr>
      </w:pPr>
      <w:r>
        <w:rPr>
          <w:rtl/>
        </w:rPr>
        <w:t>אילן גילאון:</w:t>
      </w:r>
    </w:p>
    <w:p w:rsidR="004579F9" w:rsidRDefault="004579F9" w:rsidP="004579F9">
      <w:pPr>
        <w:pStyle w:val="KeepWithNext"/>
        <w:rPr>
          <w:rFonts w:hint="cs"/>
          <w:rtl/>
        </w:rPr>
      </w:pPr>
    </w:p>
    <w:p w:rsidR="004579F9" w:rsidRDefault="004579F9" w:rsidP="004579F9">
      <w:pPr>
        <w:rPr>
          <w:rFonts w:hint="cs"/>
          <w:rtl/>
        </w:rPr>
      </w:pPr>
      <w:r>
        <w:rPr>
          <w:rFonts w:hint="cs"/>
          <w:rtl/>
        </w:rPr>
        <w:t>לא. ברגע שאנחנו מחליטים אחרת - - -</w:t>
      </w:r>
    </w:p>
    <w:p w:rsidR="004579F9" w:rsidRDefault="004579F9" w:rsidP="004579F9">
      <w:pPr>
        <w:rPr>
          <w:rFonts w:hint="cs"/>
          <w:rtl/>
        </w:rPr>
      </w:pPr>
      <w:bookmarkStart w:id="83" w:name="_ETM_Q1_818695"/>
      <w:bookmarkEnd w:id="83"/>
    </w:p>
    <w:p w:rsidR="004579F9" w:rsidRDefault="004579F9" w:rsidP="004579F9">
      <w:pPr>
        <w:pStyle w:val="a"/>
        <w:keepNext/>
        <w:rPr>
          <w:rFonts w:hint="cs"/>
          <w:rtl/>
        </w:rPr>
      </w:pPr>
      <w:r>
        <w:rPr>
          <w:rtl/>
        </w:rPr>
        <w:t>יפעת קריב:</w:t>
      </w:r>
    </w:p>
    <w:p w:rsidR="004579F9" w:rsidRDefault="004579F9" w:rsidP="004579F9">
      <w:pPr>
        <w:pStyle w:val="KeepWithNext"/>
        <w:rPr>
          <w:rFonts w:hint="cs"/>
          <w:rtl/>
        </w:rPr>
      </w:pPr>
    </w:p>
    <w:p w:rsidR="004579F9" w:rsidRDefault="004579F9" w:rsidP="004579F9">
      <w:pPr>
        <w:rPr>
          <w:rFonts w:hint="cs"/>
          <w:rtl/>
        </w:rPr>
      </w:pPr>
      <w:r>
        <w:rPr>
          <w:rFonts w:hint="cs"/>
          <w:rtl/>
        </w:rPr>
        <w:t xml:space="preserve">- - - ועדת העלייה, הקליטה והתפוצות </w:t>
      </w:r>
      <w:r w:rsidR="00C36111">
        <w:rPr>
          <w:rFonts w:hint="cs"/>
          <w:rtl/>
        </w:rPr>
        <w:t xml:space="preserve">עוסקת בנושאים של ניצולי שואה </w:t>
      </w:r>
      <w:r>
        <w:rPr>
          <w:rFonts w:hint="cs"/>
          <w:rtl/>
        </w:rPr>
        <w:t>- - -</w:t>
      </w:r>
    </w:p>
    <w:p w:rsidR="004579F9" w:rsidRDefault="004579F9" w:rsidP="004579F9">
      <w:pPr>
        <w:rPr>
          <w:rFonts w:hint="cs"/>
          <w:rtl/>
        </w:rPr>
      </w:pPr>
    </w:p>
    <w:p w:rsidR="004579F9" w:rsidRDefault="004579F9" w:rsidP="004579F9">
      <w:pPr>
        <w:pStyle w:val="a"/>
        <w:keepNext/>
        <w:rPr>
          <w:rFonts w:hint="cs"/>
          <w:rtl/>
        </w:rPr>
      </w:pPr>
      <w:r>
        <w:rPr>
          <w:rtl/>
        </w:rPr>
        <w:t>היו"ר יריב לוין:</w:t>
      </w:r>
    </w:p>
    <w:p w:rsidR="004579F9" w:rsidRDefault="004579F9" w:rsidP="004579F9">
      <w:pPr>
        <w:pStyle w:val="KeepWithNext"/>
        <w:rPr>
          <w:rFonts w:hint="cs"/>
          <w:rtl/>
        </w:rPr>
      </w:pPr>
    </w:p>
    <w:p w:rsidR="004579F9" w:rsidRDefault="004579F9" w:rsidP="004579F9">
      <w:pPr>
        <w:rPr>
          <w:rFonts w:hint="cs"/>
          <w:rtl/>
        </w:rPr>
      </w:pPr>
      <w:r>
        <w:rPr>
          <w:rFonts w:hint="cs"/>
          <w:rtl/>
        </w:rPr>
        <w:t>זו לא חלוקה פוליטית</w:t>
      </w:r>
      <w:r w:rsidR="00556319">
        <w:rPr>
          <w:rFonts w:hint="cs"/>
          <w:rtl/>
        </w:rPr>
        <w:t>,</w:t>
      </w:r>
      <w:r>
        <w:rPr>
          <w:rFonts w:hint="cs"/>
          <w:rtl/>
        </w:rPr>
        <w:t xml:space="preserve"> זה כי </w:t>
      </w:r>
      <w:bookmarkStart w:id="84" w:name="_ETM_Q1_819284"/>
      <w:bookmarkEnd w:id="84"/>
      <w:r>
        <w:rPr>
          <w:rFonts w:hint="cs"/>
          <w:rtl/>
        </w:rPr>
        <w:t xml:space="preserve">ככה נדונו </w:t>
      </w:r>
      <w:r w:rsidR="00556319">
        <w:rPr>
          <w:rFonts w:hint="cs"/>
          <w:rtl/>
        </w:rPr>
        <w:t>הנושאים ה</w:t>
      </w:r>
      <w:r>
        <w:rPr>
          <w:rFonts w:hint="cs"/>
          <w:rtl/>
        </w:rPr>
        <w:t>אלה בעבר.</w:t>
      </w:r>
      <w:r w:rsidR="00556319">
        <w:rPr>
          <w:rFonts w:hint="cs"/>
          <w:rtl/>
        </w:rPr>
        <w:t xml:space="preserve"> נדונו, </w:t>
      </w:r>
      <w:bookmarkStart w:id="85" w:name="_ETM_Q1_822183"/>
      <w:bookmarkEnd w:id="85"/>
      <w:r w:rsidR="00556319">
        <w:rPr>
          <w:rFonts w:hint="cs"/>
          <w:rtl/>
        </w:rPr>
        <w:t xml:space="preserve">הנושאים האלה, המרכיבים שהולכים לוועדת העלייה, הקליטה והתפוצות נדונו שם </w:t>
      </w:r>
      <w:bookmarkStart w:id="86" w:name="_ETM_Q1_827585"/>
      <w:bookmarkEnd w:id="86"/>
      <w:r w:rsidR="00556319">
        <w:rPr>
          <w:rFonts w:hint="cs"/>
          <w:rtl/>
        </w:rPr>
        <w:t>גם בעבר, לכן אני חושב שהחלוקה היא סבירה לגמרי.</w:t>
      </w:r>
    </w:p>
    <w:p w:rsidR="00556319" w:rsidRDefault="00556319" w:rsidP="004579F9">
      <w:pPr>
        <w:rPr>
          <w:rFonts w:hint="cs"/>
          <w:rtl/>
        </w:rPr>
      </w:pPr>
      <w:bookmarkStart w:id="87" w:name="_ETM_Q1_828818"/>
      <w:bookmarkEnd w:id="87"/>
    </w:p>
    <w:p w:rsidR="00556319" w:rsidRDefault="00556319" w:rsidP="00556319">
      <w:pPr>
        <w:pStyle w:val="a"/>
        <w:keepNext/>
        <w:rPr>
          <w:rFonts w:hint="cs"/>
          <w:rtl/>
        </w:rPr>
      </w:pPr>
      <w:bookmarkStart w:id="88" w:name="_ETM_Q1_829402"/>
      <w:bookmarkEnd w:id="88"/>
      <w:r>
        <w:rPr>
          <w:rtl/>
        </w:rPr>
        <w:t>אילן גילאון:</w:t>
      </w:r>
    </w:p>
    <w:p w:rsidR="00556319" w:rsidRDefault="00556319" w:rsidP="00556319">
      <w:pPr>
        <w:pStyle w:val="KeepWithNext"/>
        <w:rPr>
          <w:rFonts w:hint="cs"/>
          <w:rtl/>
        </w:rPr>
      </w:pPr>
    </w:p>
    <w:p w:rsidR="00556319" w:rsidRDefault="00556319" w:rsidP="00556319">
      <w:pPr>
        <w:rPr>
          <w:rFonts w:hint="cs"/>
          <w:rtl/>
        </w:rPr>
      </w:pPr>
      <w:bookmarkStart w:id="89" w:name="_ETM_Q1_825136"/>
      <w:bookmarkEnd w:id="89"/>
      <w:r>
        <w:rPr>
          <w:rFonts w:hint="cs"/>
          <w:rtl/>
        </w:rPr>
        <w:t>זה העניין - - -</w:t>
      </w:r>
    </w:p>
    <w:p w:rsidR="00556319" w:rsidRDefault="00556319" w:rsidP="00556319">
      <w:pPr>
        <w:rPr>
          <w:rFonts w:hint="cs"/>
          <w:rtl/>
        </w:rPr>
      </w:pPr>
    </w:p>
    <w:p w:rsidR="00556319" w:rsidRDefault="00556319" w:rsidP="00556319">
      <w:pPr>
        <w:pStyle w:val="a"/>
        <w:keepNext/>
        <w:rPr>
          <w:rFonts w:hint="cs"/>
          <w:rtl/>
        </w:rPr>
      </w:pPr>
      <w:bookmarkStart w:id="90" w:name="_ETM_Q1_826250"/>
      <w:bookmarkEnd w:id="90"/>
      <w:r>
        <w:rPr>
          <w:rtl/>
        </w:rPr>
        <w:t>יפעת קריב:</w:t>
      </w:r>
    </w:p>
    <w:p w:rsidR="00556319" w:rsidRDefault="00556319" w:rsidP="00556319">
      <w:pPr>
        <w:pStyle w:val="KeepWithNext"/>
        <w:rPr>
          <w:rFonts w:hint="cs"/>
          <w:rtl/>
        </w:rPr>
      </w:pPr>
    </w:p>
    <w:p w:rsidR="00495672" w:rsidRDefault="00556319" w:rsidP="00556319">
      <w:pPr>
        <w:rPr>
          <w:rFonts w:hint="cs"/>
          <w:rtl/>
        </w:rPr>
      </w:pPr>
      <w:r>
        <w:rPr>
          <w:rFonts w:hint="cs"/>
          <w:rtl/>
        </w:rPr>
        <w:t xml:space="preserve">ואם </w:t>
      </w:r>
      <w:r w:rsidR="00495672">
        <w:rPr>
          <w:rFonts w:hint="cs"/>
          <w:rtl/>
        </w:rPr>
        <w:t>הגיעו להסכמות שיוכ</w:t>
      </w:r>
      <w:r>
        <w:rPr>
          <w:rFonts w:hint="cs"/>
          <w:rtl/>
        </w:rPr>
        <w:t>לו ל</w:t>
      </w:r>
      <w:bookmarkStart w:id="91" w:name="_ETM_Q1_828870"/>
      <w:bookmarkEnd w:id="91"/>
      <w:r>
        <w:rPr>
          <w:rFonts w:hint="cs"/>
          <w:rtl/>
        </w:rPr>
        <w:t>זרז</w:t>
      </w:r>
      <w:r w:rsidR="00495672">
        <w:rPr>
          <w:rFonts w:hint="cs"/>
          <w:rtl/>
        </w:rPr>
        <w:t xml:space="preserve"> את העברת החוק אז בואו נלך על זה. נסכים ונתקדם.</w:t>
      </w:r>
    </w:p>
    <w:p w:rsidR="00495672" w:rsidRDefault="00495672" w:rsidP="00556319">
      <w:pPr>
        <w:rPr>
          <w:rFonts w:hint="cs"/>
          <w:rtl/>
        </w:rPr>
      </w:pPr>
      <w:bookmarkStart w:id="92" w:name="_ETM_Q1_832984"/>
      <w:bookmarkEnd w:id="92"/>
    </w:p>
    <w:p w:rsidR="00495672" w:rsidRDefault="00495672" w:rsidP="00495672">
      <w:pPr>
        <w:pStyle w:val="a"/>
        <w:keepNext/>
        <w:rPr>
          <w:rFonts w:hint="cs"/>
          <w:rtl/>
        </w:rPr>
      </w:pPr>
      <w:bookmarkStart w:id="93" w:name="_ETM_Q1_833275"/>
      <w:bookmarkStart w:id="94" w:name="_ETM_Q1_833621"/>
      <w:bookmarkEnd w:id="93"/>
      <w:bookmarkEnd w:id="94"/>
      <w:r>
        <w:rPr>
          <w:rtl/>
        </w:rPr>
        <w:t>אורי מקלב:</w:t>
      </w:r>
    </w:p>
    <w:p w:rsidR="00495672" w:rsidRDefault="00495672" w:rsidP="00495672">
      <w:pPr>
        <w:pStyle w:val="KeepWithNext"/>
        <w:rPr>
          <w:rFonts w:hint="cs"/>
          <w:rtl/>
        </w:rPr>
      </w:pPr>
    </w:p>
    <w:p w:rsidR="00495672" w:rsidRDefault="00495672" w:rsidP="00495672">
      <w:pPr>
        <w:rPr>
          <w:rFonts w:hint="cs"/>
          <w:rtl/>
        </w:rPr>
      </w:pPr>
      <w:r>
        <w:rPr>
          <w:rFonts w:hint="cs"/>
          <w:rtl/>
        </w:rPr>
        <w:t>זה אפילו לא פיצול חוק, זה פיצול סעיפים.</w:t>
      </w:r>
    </w:p>
    <w:p w:rsidR="00495672" w:rsidRDefault="00495672" w:rsidP="00495672">
      <w:pPr>
        <w:rPr>
          <w:rFonts w:hint="cs"/>
          <w:rtl/>
        </w:rPr>
      </w:pPr>
      <w:bookmarkStart w:id="95" w:name="_ETM_Q1_833128"/>
      <w:bookmarkEnd w:id="95"/>
    </w:p>
    <w:p w:rsidR="00495672" w:rsidRDefault="00495672" w:rsidP="00495672">
      <w:pPr>
        <w:pStyle w:val="a"/>
        <w:keepNext/>
        <w:rPr>
          <w:rFonts w:hint="cs"/>
          <w:rtl/>
        </w:rPr>
      </w:pPr>
      <w:bookmarkStart w:id="96" w:name="_ETM_Q1_833480"/>
      <w:bookmarkStart w:id="97" w:name="_ETM_Q1_837853"/>
      <w:bookmarkEnd w:id="96"/>
      <w:bookmarkEnd w:id="97"/>
      <w:r>
        <w:rPr>
          <w:rtl/>
        </w:rPr>
        <w:t>היו"ר יריב לוין:</w:t>
      </w:r>
    </w:p>
    <w:p w:rsidR="00495672" w:rsidRDefault="00495672" w:rsidP="00495672">
      <w:pPr>
        <w:pStyle w:val="KeepWithNext"/>
        <w:rPr>
          <w:rFonts w:hint="cs"/>
          <w:rtl/>
        </w:rPr>
      </w:pPr>
    </w:p>
    <w:p w:rsidR="00495672" w:rsidRDefault="00495672" w:rsidP="00495672">
      <w:pPr>
        <w:rPr>
          <w:rFonts w:hint="cs"/>
          <w:rtl/>
        </w:rPr>
      </w:pPr>
      <w:r>
        <w:rPr>
          <w:rFonts w:hint="cs"/>
          <w:rtl/>
        </w:rPr>
        <w:t xml:space="preserve">טוב, </w:t>
      </w:r>
      <w:bookmarkStart w:id="98" w:name="_ETM_Q1_836369"/>
      <w:bookmarkEnd w:id="98"/>
      <w:r>
        <w:rPr>
          <w:rFonts w:hint="cs"/>
          <w:rtl/>
        </w:rPr>
        <w:t xml:space="preserve">אוקיי. אז מה שאנחנו עושים כרגע, אחרי שדיברנו בשתי </w:t>
      </w:r>
      <w:bookmarkStart w:id="99" w:name="_ETM_Q1_840398"/>
      <w:bookmarkEnd w:id="99"/>
      <w:r>
        <w:rPr>
          <w:rFonts w:hint="cs"/>
          <w:rtl/>
        </w:rPr>
        <w:t xml:space="preserve">הוועדות האחרות, בסוף מה שאנחנו רוצים לעשות כרגע זה </w:t>
      </w:r>
      <w:bookmarkStart w:id="100" w:name="_ETM_Q1_838612"/>
      <w:bookmarkEnd w:id="100"/>
      <w:r>
        <w:rPr>
          <w:rFonts w:hint="cs"/>
          <w:rtl/>
        </w:rPr>
        <w:t>לאשר את זה שכרגע ועדת הכנסת "מושכת" את ההצעה הזאת לדיון אצלנו.</w:t>
      </w:r>
    </w:p>
    <w:p w:rsidR="00495672" w:rsidRDefault="00495672" w:rsidP="00495672">
      <w:pPr>
        <w:rPr>
          <w:rFonts w:hint="cs"/>
          <w:rtl/>
        </w:rPr>
      </w:pPr>
      <w:bookmarkStart w:id="101" w:name="_ETM_Q1_843622"/>
      <w:bookmarkStart w:id="102" w:name="_ETM_Q1_844146"/>
      <w:bookmarkEnd w:id="101"/>
      <w:bookmarkEnd w:id="102"/>
    </w:p>
    <w:p w:rsidR="00495672" w:rsidRDefault="00495672" w:rsidP="00495672">
      <w:pPr>
        <w:rPr>
          <w:rFonts w:hint="cs"/>
          <w:rtl/>
        </w:rPr>
      </w:pPr>
      <w:r>
        <w:rPr>
          <w:rFonts w:hint="cs"/>
          <w:rtl/>
        </w:rPr>
        <w:t>מי בעד ההצעה הזו?</w:t>
      </w:r>
    </w:p>
    <w:p w:rsidR="00495672" w:rsidRDefault="00495672" w:rsidP="00495672">
      <w:pPr>
        <w:rPr>
          <w:rFonts w:hint="cs"/>
          <w:rtl/>
        </w:rPr>
      </w:pPr>
    </w:p>
    <w:p w:rsidR="00495672" w:rsidRDefault="00495672" w:rsidP="00495672">
      <w:pPr>
        <w:rPr>
          <w:rFonts w:hint="cs"/>
          <w:rtl/>
        </w:rPr>
      </w:pPr>
      <w:r>
        <w:rPr>
          <w:rFonts w:hint="cs"/>
          <w:rtl/>
        </w:rPr>
        <w:t xml:space="preserve"> </w:t>
      </w:r>
    </w:p>
    <w:p w:rsidR="00495672" w:rsidRDefault="00495672" w:rsidP="00403664">
      <w:pPr>
        <w:keepNext/>
        <w:spacing w:line="360" w:lineRule="auto"/>
        <w:jc w:val="center"/>
        <w:rPr>
          <w:rFonts w:ascii="David" w:hAnsi="David"/>
          <w:b/>
          <w:bCs/>
        </w:rPr>
      </w:pPr>
      <w:bookmarkStart w:id="103" w:name="_ETM_Q1_831622"/>
      <w:bookmarkStart w:id="104" w:name="_ETM_Q1_832408"/>
      <w:bookmarkEnd w:id="103"/>
      <w:bookmarkEnd w:id="104"/>
      <w:r>
        <w:rPr>
          <w:rFonts w:ascii="David" w:hAnsi="David" w:hint="cs"/>
          <w:b/>
          <w:bCs/>
          <w:rtl/>
        </w:rPr>
        <w:t>הצבעה</w:t>
      </w:r>
    </w:p>
    <w:p w:rsidR="00495672" w:rsidRDefault="00495672" w:rsidP="00403664">
      <w:pPr>
        <w:keepNext/>
        <w:spacing w:line="360" w:lineRule="auto"/>
        <w:jc w:val="center"/>
        <w:rPr>
          <w:rFonts w:ascii="David" w:hAnsi="David" w:hint="cs"/>
        </w:rPr>
      </w:pPr>
    </w:p>
    <w:p w:rsidR="00495672" w:rsidRDefault="00495672" w:rsidP="00403664">
      <w:pPr>
        <w:keepNext/>
        <w:spacing w:line="360" w:lineRule="auto"/>
        <w:jc w:val="center"/>
        <w:rPr>
          <w:rFonts w:ascii="David" w:hAnsi="David" w:hint="cs"/>
          <w:rtl/>
        </w:rPr>
      </w:pPr>
      <w:r>
        <w:rPr>
          <w:rFonts w:ascii="David" w:hAnsi="David" w:hint="cs"/>
          <w:rtl/>
        </w:rPr>
        <w:t xml:space="preserve">בעד – </w:t>
      </w:r>
      <w:r w:rsidR="00403664">
        <w:rPr>
          <w:rFonts w:ascii="David" w:hAnsi="David" w:hint="cs"/>
          <w:rtl/>
        </w:rPr>
        <w:t>פה אחד</w:t>
      </w:r>
    </w:p>
    <w:p w:rsidR="00495672" w:rsidRDefault="00495672" w:rsidP="00403664">
      <w:pPr>
        <w:keepNext/>
        <w:spacing w:line="360" w:lineRule="auto"/>
        <w:jc w:val="center"/>
        <w:rPr>
          <w:rFonts w:ascii="David" w:hAnsi="David" w:hint="cs"/>
          <w:rtl/>
        </w:rPr>
      </w:pPr>
      <w:r>
        <w:rPr>
          <w:rFonts w:ascii="David" w:hAnsi="David" w:hint="cs"/>
          <w:rtl/>
        </w:rPr>
        <w:t>נגד – אין</w:t>
      </w:r>
    </w:p>
    <w:p w:rsidR="00495672" w:rsidRDefault="00495672" w:rsidP="00403664">
      <w:pPr>
        <w:keepNext/>
        <w:spacing w:line="360" w:lineRule="auto"/>
        <w:jc w:val="center"/>
        <w:rPr>
          <w:rFonts w:ascii="David" w:hAnsi="David" w:hint="cs"/>
          <w:rtl/>
        </w:rPr>
      </w:pPr>
      <w:r>
        <w:rPr>
          <w:rFonts w:ascii="David" w:hAnsi="David" w:hint="cs"/>
          <w:rtl/>
        </w:rPr>
        <w:t>נמנעים – אין</w:t>
      </w:r>
    </w:p>
    <w:p w:rsidR="00495672" w:rsidRDefault="00495672" w:rsidP="00403664">
      <w:pPr>
        <w:jc w:val="center"/>
        <w:rPr>
          <w:rFonts w:hint="cs"/>
          <w:rtl/>
        </w:rPr>
      </w:pPr>
      <w:r>
        <w:rPr>
          <w:rFonts w:hint="cs"/>
          <w:rtl/>
        </w:rPr>
        <w:t xml:space="preserve">ההצעה להעביר את </w:t>
      </w:r>
      <w:r>
        <w:rPr>
          <w:rtl/>
        </w:rPr>
        <w:t xml:space="preserve">הצעת </w:t>
      </w:r>
      <w:r>
        <w:rPr>
          <w:rFonts w:hint="cs"/>
          <w:rtl/>
        </w:rPr>
        <w:t>ה</w:t>
      </w:r>
      <w:r>
        <w:rPr>
          <w:rtl/>
        </w:rPr>
        <w:t>חוק להגדלת הסיוע לניצולי שואה (תיקוני חקיקה), התשע"ד-2014</w:t>
      </w:r>
      <w:r w:rsidR="00403664">
        <w:rPr>
          <w:rFonts w:hint="cs"/>
          <w:rtl/>
        </w:rPr>
        <w:t>,</w:t>
      </w:r>
      <w:r>
        <w:rPr>
          <w:rFonts w:hint="cs"/>
          <w:rtl/>
        </w:rPr>
        <w:t xml:space="preserve"> לדיון בוועדת הכנסת נתקבלה.</w:t>
      </w:r>
    </w:p>
    <w:p w:rsidR="00403664" w:rsidRDefault="00403664" w:rsidP="00403664">
      <w:pPr>
        <w:jc w:val="center"/>
        <w:rPr>
          <w:rFonts w:hint="cs"/>
          <w:rtl/>
        </w:rPr>
      </w:pPr>
    </w:p>
    <w:p w:rsidR="00403664" w:rsidRDefault="00403664" w:rsidP="00403664">
      <w:pPr>
        <w:jc w:val="center"/>
        <w:rPr>
          <w:rFonts w:hint="cs"/>
          <w:rtl/>
        </w:rPr>
      </w:pPr>
    </w:p>
    <w:p w:rsidR="00403664" w:rsidRDefault="00403664" w:rsidP="00403664">
      <w:pPr>
        <w:pStyle w:val="a"/>
        <w:keepNext/>
        <w:rPr>
          <w:rFonts w:hint="cs"/>
          <w:rtl/>
        </w:rPr>
      </w:pPr>
      <w:r>
        <w:rPr>
          <w:rtl/>
        </w:rPr>
        <w:t>היו"ר יריב לוין:</w:t>
      </w:r>
    </w:p>
    <w:p w:rsidR="00403664" w:rsidRDefault="00403664" w:rsidP="00403664">
      <w:pPr>
        <w:pStyle w:val="KeepWithNext"/>
        <w:rPr>
          <w:rFonts w:hint="cs"/>
          <w:rtl/>
        </w:rPr>
      </w:pPr>
    </w:p>
    <w:p w:rsidR="00403664" w:rsidRDefault="00403664" w:rsidP="00403664">
      <w:pPr>
        <w:rPr>
          <w:rFonts w:hint="cs"/>
          <w:rtl/>
        </w:rPr>
      </w:pPr>
      <w:r>
        <w:rPr>
          <w:rFonts w:hint="cs"/>
          <w:rtl/>
        </w:rPr>
        <w:t>פה אחד. אין מתנגדים, אין נמנעים.</w:t>
      </w:r>
    </w:p>
    <w:p w:rsidR="00403664" w:rsidRDefault="00403664" w:rsidP="00403664">
      <w:pPr>
        <w:rPr>
          <w:rFonts w:hint="cs"/>
          <w:rtl/>
        </w:rPr>
      </w:pPr>
      <w:bookmarkStart w:id="105" w:name="_ETM_Q1_853293"/>
      <w:bookmarkEnd w:id="105"/>
    </w:p>
    <w:p w:rsidR="00403664" w:rsidRDefault="00403664" w:rsidP="00403664">
      <w:pPr>
        <w:rPr>
          <w:rFonts w:hint="cs"/>
          <w:rtl/>
        </w:rPr>
      </w:pPr>
      <w:bookmarkStart w:id="106" w:name="_ETM_Q1_853641"/>
      <w:bookmarkEnd w:id="106"/>
      <w:r>
        <w:rPr>
          <w:rFonts w:hint="cs"/>
          <w:rtl/>
        </w:rPr>
        <w:t xml:space="preserve">תודה </w:t>
      </w:r>
      <w:r w:rsidR="00FC3A2B">
        <w:rPr>
          <w:rFonts w:hint="cs"/>
          <w:rtl/>
        </w:rPr>
        <w:t>רבה.</w:t>
      </w:r>
      <w:r>
        <w:rPr>
          <w:rFonts w:hint="cs"/>
          <w:rtl/>
        </w:rPr>
        <w:t xml:space="preserve"> אושר.</w:t>
      </w:r>
    </w:p>
    <w:p w:rsidR="00403664" w:rsidRDefault="00403664" w:rsidP="00403664">
      <w:pPr>
        <w:rPr>
          <w:rFonts w:hint="cs"/>
          <w:rtl/>
        </w:rPr>
      </w:pPr>
    </w:p>
    <w:p w:rsidR="00403664" w:rsidRDefault="00403664" w:rsidP="00403664">
      <w:pPr>
        <w:rPr>
          <w:rFonts w:hint="cs"/>
          <w:rtl/>
        </w:rPr>
      </w:pPr>
      <w:bookmarkStart w:id="107" w:name="_ETM_Q1_860607"/>
      <w:bookmarkEnd w:id="107"/>
    </w:p>
    <w:p w:rsidR="00403664" w:rsidRDefault="00403664" w:rsidP="00403664">
      <w:pPr>
        <w:pStyle w:val="af4"/>
        <w:keepNext/>
        <w:rPr>
          <w:rFonts w:hint="cs"/>
          <w:rtl/>
        </w:rPr>
      </w:pPr>
      <w:bookmarkStart w:id="108" w:name="_ETM_Q1_860922"/>
      <w:bookmarkStart w:id="109" w:name="_ETM_Q1_861892"/>
      <w:bookmarkEnd w:id="108"/>
      <w:bookmarkEnd w:id="109"/>
      <w:r>
        <w:rPr>
          <w:rtl/>
        </w:rPr>
        <w:t>הישיבה ננעלה בשעה 13:56.</w:t>
      </w:r>
    </w:p>
    <w:p w:rsidR="00403664" w:rsidRDefault="00403664" w:rsidP="00403664">
      <w:pPr>
        <w:pStyle w:val="KeepWithNext"/>
        <w:rPr>
          <w:rFonts w:hint="cs"/>
          <w:rtl/>
        </w:rPr>
      </w:pPr>
    </w:p>
    <w:p w:rsidR="00403664" w:rsidRDefault="00403664" w:rsidP="00403664">
      <w:pPr>
        <w:rPr>
          <w:rFonts w:hint="cs"/>
          <w:rtl/>
        </w:rPr>
      </w:pPr>
    </w:p>
    <w:p w:rsidR="00403664" w:rsidRDefault="00403664" w:rsidP="00403664">
      <w:pPr>
        <w:rPr>
          <w:rFonts w:hint="cs"/>
          <w:rtl/>
        </w:rPr>
      </w:pPr>
      <w:r>
        <w:rPr>
          <w:rFonts w:hint="cs"/>
          <w:rtl/>
        </w:rPr>
        <w:t xml:space="preserve"> </w:t>
      </w:r>
      <w:bookmarkStart w:id="110" w:name="_ETM_Q1_858979"/>
      <w:bookmarkEnd w:id="110"/>
      <w:r>
        <w:rPr>
          <w:rFonts w:hint="cs"/>
          <w:rtl/>
        </w:rPr>
        <w:t xml:space="preserve"> </w:t>
      </w:r>
    </w:p>
    <w:p w:rsidR="00495672" w:rsidRDefault="00495672" w:rsidP="00403664">
      <w:pPr>
        <w:jc w:val="center"/>
        <w:rPr>
          <w:rFonts w:hint="cs"/>
          <w:rtl/>
        </w:rPr>
      </w:pPr>
    </w:p>
    <w:p w:rsidR="00556319" w:rsidRDefault="00556319" w:rsidP="00556319">
      <w:pPr>
        <w:rPr>
          <w:rFonts w:hint="cs"/>
          <w:rtl/>
        </w:rPr>
      </w:pPr>
    </w:p>
    <w:p w:rsidR="004579F9" w:rsidRDefault="004579F9" w:rsidP="00030DEA">
      <w:pPr>
        <w:rPr>
          <w:rFonts w:hint="cs"/>
          <w:rtl/>
        </w:rPr>
      </w:pPr>
      <w:bookmarkStart w:id="111" w:name="_ETM_Q1_820435"/>
      <w:bookmarkEnd w:id="111"/>
    </w:p>
    <w:p w:rsidR="004B1265" w:rsidRDefault="004B1265" w:rsidP="004B1265">
      <w:pPr>
        <w:rPr>
          <w:rFonts w:hint="cs"/>
          <w:rtl/>
        </w:rPr>
      </w:pPr>
      <w:bookmarkStart w:id="112" w:name="_ETM_Q1_820770"/>
      <w:bookmarkStart w:id="113" w:name="_ETM_Q1_792133"/>
      <w:bookmarkEnd w:id="112"/>
      <w:bookmarkEnd w:id="113"/>
      <w:r>
        <w:rPr>
          <w:rFonts w:hint="cs"/>
          <w:rtl/>
        </w:rPr>
        <w:t xml:space="preserve"> </w:t>
      </w:r>
    </w:p>
    <w:p w:rsidR="00724D87" w:rsidRDefault="00351C5B" w:rsidP="00975C24">
      <w:pPr>
        <w:rPr>
          <w:rFonts w:hint="cs"/>
          <w:rtl/>
        </w:rPr>
      </w:pPr>
      <w:bookmarkStart w:id="114" w:name="_ETM_Q1_772669"/>
      <w:bookmarkEnd w:id="114"/>
      <w:r>
        <w:rPr>
          <w:rFonts w:hint="cs"/>
          <w:rtl/>
        </w:rPr>
        <w:t xml:space="preserve"> </w:t>
      </w:r>
      <w:r w:rsidR="00975C24">
        <w:rPr>
          <w:rFonts w:hint="cs"/>
          <w:rtl/>
        </w:rPr>
        <w:t xml:space="preserve">    </w:t>
      </w:r>
    </w:p>
    <w:p w:rsidR="008A4F2B" w:rsidRDefault="008A4F2B" w:rsidP="00FA5896">
      <w:pPr>
        <w:rPr>
          <w:rFonts w:hint="cs"/>
          <w:rtl/>
        </w:rPr>
      </w:pPr>
    </w:p>
    <w:p w:rsidR="00863683" w:rsidRDefault="007F4E21" w:rsidP="00BD70D9">
      <w:pPr>
        <w:rPr>
          <w:rFonts w:hint="cs"/>
          <w:rtl/>
        </w:rPr>
      </w:pPr>
      <w:r>
        <w:rPr>
          <w:rFonts w:hint="cs"/>
          <w:rtl/>
        </w:rPr>
        <w:t xml:space="preserve"> </w:t>
      </w:r>
    </w:p>
    <w:p w:rsidR="00F11AAE" w:rsidRDefault="00F11AAE" w:rsidP="00F11AAE">
      <w:pPr>
        <w:pStyle w:val="KeepWithNext"/>
        <w:rPr>
          <w:rtl/>
        </w:rPr>
      </w:pPr>
    </w:p>
    <w:p w:rsidR="007872B4" w:rsidRPr="008713A4" w:rsidRDefault="007872B4" w:rsidP="001E3952">
      <w:pPr>
        <w:ind w:firstLine="0"/>
        <w:rPr>
          <w:rFonts w:hint="cs"/>
        </w:rPr>
      </w:pPr>
    </w:p>
    <w:sectPr w:rsidR="007872B4" w:rsidRPr="008713A4" w:rsidSect="001E3952">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5447A" w:rsidRDefault="0045447A">
      <w:r>
        <w:separator/>
      </w:r>
    </w:p>
  </w:endnote>
  <w:endnote w:type="continuationSeparator" w:id="0">
    <w:p w:rsidR="0045447A" w:rsidRDefault="00454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5447A" w:rsidRDefault="0045447A">
      <w:r>
        <w:separator/>
      </w:r>
    </w:p>
  </w:footnote>
  <w:footnote w:type="continuationSeparator" w:id="0">
    <w:p w:rsidR="0045447A" w:rsidRDefault="004544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D86E57" w:rsidRDefault="00D86E5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6E57" w:rsidRDefault="00D86E5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1E3952">
      <w:rPr>
        <w:rStyle w:val="PageNumber"/>
        <w:noProof/>
        <w:rtl/>
      </w:rPr>
      <w:t>2</w:t>
    </w:r>
    <w:r>
      <w:rPr>
        <w:rStyle w:val="PageNumber"/>
      </w:rPr>
      <w:fldChar w:fldCharType="end"/>
    </w:r>
  </w:p>
  <w:p w:rsidR="00D86E57" w:rsidRPr="00CC5815" w:rsidRDefault="00F11AAE" w:rsidP="008E5E3F">
    <w:pPr>
      <w:pStyle w:val="Header"/>
      <w:ind w:firstLine="0"/>
    </w:pPr>
    <w:r>
      <w:rPr>
        <w:rtl/>
      </w:rPr>
      <w:t>ועדת הכנסת</w:t>
    </w:r>
  </w:p>
  <w:p w:rsidR="00D86E57" w:rsidRPr="00CC5815" w:rsidRDefault="00F11AAE" w:rsidP="008E5E3F">
    <w:pPr>
      <w:pStyle w:val="Header"/>
      <w:ind w:firstLine="0"/>
      <w:rPr>
        <w:rFonts w:hint="cs"/>
        <w:rtl/>
      </w:rPr>
    </w:pPr>
    <w:r>
      <w:rPr>
        <w:rtl/>
      </w:rPr>
      <w:t>28/05/2014</w:t>
    </w:r>
  </w:p>
  <w:p w:rsidR="00D86E57" w:rsidRPr="00CC5815" w:rsidRDefault="00D86E57"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308362056">
    <w:abstractNumId w:val="0"/>
  </w:num>
  <w:num w:numId="2" w16cid:durableId="1327324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0DEA"/>
    <w:rsid w:val="00037279"/>
    <w:rsid w:val="00067F42"/>
    <w:rsid w:val="00092B80"/>
    <w:rsid w:val="000B2EE6"/>
    <w:rsid w:val="000E3314"/>
    <w:rsid w:val="000F2459"/>
    <w:rsid w:val="00167294"/>
    <w:rsid w:val="001673D4"/>
    <w:rsid w:val="00171E7F"/>
    <w:rsid w:val="00171F09"/>
    <w:rsid w:val="001758C1"/>
    <w:rsid w:val="0017779F"/>
    <w:rsid w:val="001A74E9"/>
    <w:rsid w:val="001C44DA"/>
    <w:rsid w:val="001C4FDA"/>
    <w:rsid w:val="001D25B5"/>
    <w:rsid w:val="001D440C"/>
    <w:rsid w:val="001E3952"/>
    <w:rsid w:val="00227FEF"/>
    <w:rsid w:val="002564D0"/>
    <w:rsid w:val="00261554"/>
    <w:rsid w:val="00275C03"/>
    <w:rsid w:val="00280D58"/>
    <w:rsid w:val="00303B4C"/>
    <w:rsid w:val="00321E62"/>
    <w:rsid w:val="00340AFA"/>
    <w:rsid w:val="00351C5B"/>
    <w:rsid w:val="003658CB"/>
    <w:rsid w:val="00366CFB"/>
    <w:rsid w:val="00373508"/>
    <w:rsid w:val="00376022"/>
    <w:rsid w:val="003C279D"/>
    <w:rsid w:val="003F0A5F"/>
    <w:rsid w:val="00403664"/>
    <w:rsid w:val="00420E41"/>
    <w:rsid w:val="00424C94"/>
    <w:rsid w:val="00445E8C"/>
    <w:rsid w:val="00447608"/>
    <w:rsid w:val="00451746"/>
    <w:rsid w:val="0045447A"/>
    <w:rsid w:val="004579F9"/>
    <w:rsid w:val="00470EAC"/>
    <w:rsid w:val="0049458B"/>
    <w:rsid w:val="00495672"/>
    <w:rsid w:val="00495FD8"/>
    <w:rsid w:val="004B0A65"/>
    <w:rsid w:val="004B1265"/>
    <w:rsid w:val="004B1BE9"/>
    <w:rsid w:val="00500C0C"/>
    <w:rsid w:val="00546678"/>
    <w:rsid w:val="00556319"/>
    <w:rsid w:val="005817EC"/>
    <w:rsid w:val="00590B77"/>
    <w:rsid w:val="005A342D"/>
    <w:rsid w:val="005C363E"/>
    <w:rsid w:val="005D61F3"/>
    <w:rsid w:val="005F76B0"/>
    <w:rsid w:val="00625B31"/>
    <w:rsid w:val="00634F61"/>
    <w:rsid w:val="006404AE"/>
    <w:rsid w:val="00695A47"/>
    <w:rsid w:val="006A0CB7"/>
    <w:rsid w:val="006A5C8E"/>
    <w:rsid w:val="006F0259"/>
    <w:rsid w:val="006F7A24"/>
    <w:rsid w:val="00702755"/>
    <w:rsid w:val="0070472C"/>
    <w:rsid w:val="00724D87"/>
    <w:rsid w:val="007457D5"/>
    <w:rsid w:val="007872B4"/>
    <w:rsid w:val="007F4E21"/>
    <w:rsid w:val="00804DFC"/>
    <w:rsid w:val="0082358A"/>
    <w:rsid w:val="008320F6"/>
    <w:rsid w:val="00841223"/>
    <w:rsid w:val="008415CB"/>
    <w:rsid w:val="00846BE9"/>
    <w:rsid w:val="008476F8"/>
    <w:rsid w:val="00853207"/>
    <w:rsid w:val="00863683"/>
    <w:rsid w:val="008713A4"/>
    <w:rsid w:val="00875F10"/>
    <w:rsid w:val="008A4F2B"/>
    <w:rsid w:val="008C6035"/>
    <w:rsid w:val="008C7015"/>
    <w:rsid w:val="008D1DFB"/>
    <w:rsid w:val="008D3DAD"/>
    <w:rsid w:val="008E5E3F"/>
    <w:rsid w:val="0090279B"/>
    <w:rsid w:val="00903232"/>
    <w:rsid w:val="00914904"/>
    <w:rsid w:val="009152D0"/>
    <w:rsid w:val="009258CE"/>
    <w:rsid w:val="009515F0"/>
    <w:rsid w:val="00975C24"/>
    <w:rsid w:val="009830CB"/>
    <w:rsid w:val="009926B4"/>
    <w:rsid w:val="009D478A"/>
    <w:rsid w:val="009E6E93"/>
    <w:rsid w:val="009F1518"/>
    <w:rsid w:val="009F5773"/>
    <w:rsid w:val="00A15971"/>
    <w:rsid w:val="00A22C90"/>
    <w:rsid w:val="00A66020"/>
    <w:rsid w:val="00AB02EE"/>
    <w:rsid w:val="00AB3F3A"/>
    <w:rsid w:val="00AB526E"/>
    <w:rsid w:val="00AD6FFC"/>
    <w:rsid w:val="00AF31E6"/>
    <w:rsid w:val="00AF4150"/>
    <w:rsid w:val="00B0509A"/>
    <w:rsid w:val="00B120B2"/>
    <w:rsid w:val="00B50340"/>
    <w:rsid w:val="00B65508"/>
    <w:rsid w:val="00B8035A"/>
    <w:rsid w:val="00B8517A"/>
    <w:rsid w:val="00BA6446"/>
    <w:rsid w:val="00BD47B7"/>
    <w:rsid w:val="00BD70D9"/>
    <w:rsid w:val="00C22DCB"/>
    <w:rsid w:val="00C3598A"/>
    <w:rsid w:val="00C360BC"/>
    <w:rsid w:val="00C36111"/>
    <w:rsid w:val="00C44800"/>
    <w:rsid w:val="00C52EC2"/>
    <w:rsid w:val="00C61DC1"/>
    <w:rsid w:val="00C64AFF"/>
    <w:rsid w:val="00C763E4"/>
    <w:rsid w:val="00C8624A"/>
    <w:rsid w:val="00CA5363"/>
    <w:rsid w:val="00CA59E5"/>
    <w:rsid w:val="00CB6D60"/>
    <w:rsid w:val="00CC5815"/>
    <w:rsid w:val="00CE24B8"/>
    <w:rsid w:val="00CE5849"/>
    <w:rsid w:val="00D278F7"/>
    <w:rsid w:val="00D359EE"/>
    <w:rsid w:val="00D45D27"/>
    <w:rsid w:val="00D7222E"/>
    <w:rsid w:val="00D86E57"/>
    <w:rsid w:val="00D96B24"/>
    <w:rsid w:val="00DD7029"/>
    <w:rsid w:val="00E41CCE"/>
    <w:rsid w:val="00E61903"/>
    <w:rsid w:val="00E64116"/>
    <w:rsid w:val="00EA1D28"/>
    <w:rsid w:val="00EB057D"/>
    <w:rsid w:val="00EB5C85"/>
    <w:rsid w:val="00EE09AD"/>
    <w:rsid w:val="00F053E5"/>
    <w:rsid w:val="00F10D2D"/>
    <w:rsid w:val="00F11AAE"/>
    <w:rsid w:val="00F16831"/>
    <w:rsid w:val="00F41C33"/>
    <w:rsid w:val="00F423F1"/>
    <w:rsid w:val="00F53584"/>
    <w:rsid w:val="00F549E5"/>
    <w:rsid w:val="00F72368"/>
    <w:rsid w:val="00F821F6"/>
    <w:rsid w:val="00F84ED8"/>
    <w:rsid w:val="00FA5896"/>
    <w:rsid w:val="00FB0768"/>
    <w:rsid w:val="00FC3A2B"/>
    <w:rsid w:val="00FE3474"/>
    <w:rsid w:val="00FF386B"/>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58B80E5-315E-40C8-8C12-6C73D67B5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418599649">
      <w:bodyDiv w:val="1"/>
      <w:marLeft w:val="0"/>
      <w:marRight w:val="0"/>
      <w:marTop w:val="0"/>
      <w:marBottom w:val="0"/>
      <w:divBdr>
        <w:top w:val="none" w:sz="0" w:space="0" w:color="auto"/>
        <w:left w:val="none" w:sz="0" w:space="0" w:color="auto"/>
        <w:bottom w:val="none" w:sz="0" w:space="0" w:color="auto"/>
        <w:right w:val="none" w:sz="0" w:space="0" w:color="auto"/>
      </w:divBdr>
    </w:div>
    <w:div w:id="1194029754">
      <w:bodyDiv w:val="1"/>
      <w:marLeft w:val="0"/>
      <w:marRight w:val="0"/>
      <w:marTop w:val="0"/>
      <w:marBottom w:val="0"/>
      <w:divBdr>
        <w:top w:val="none" w:sz="0" w:space="0" w:color="auto"/>
        <w:left w:val="none" w:sz="0" w:space="0" w:color="auto"/>
        <w:bottom w:val="none" w:sz="0" w:space="0" w:color="auto"/>
        <w:right w:val="none" w:sz="0" w:space="0" w:color="auto"/>
      </w:divBdr>
      <w:divsChild>
        <w:div w:id="1155025066">
          <w:marLeft w:val="0"/>
          <w:marRight w:val="0"/>
          <w:marTop w:val="0"/>
          <w:marBottom w:val="210"/>
          <w:divBdr>
            <w:top w:val="none" w:sz="0" w:space="0" w:color="auto"/>
            <w:left w:val="none" w:sz="0" w:space="0" w:color="auto"/>
            <w:bottom w:val="none" w:sz="0" w:space="0" w:color="auto"/>
            <w:right w:val="none" w:sz="0" w:space="0" w:color="auto"/>
          </w:divBdr>
          <w:divsChild>
            <w:div w:id="2111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781</Words>
  <Characters>4455</Characters>
  <Application>Microsoft Office Word</Application>
  <DocSecurity>0</DocSecurity>
  <Lines>37</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1601-01-01T00:00:00Z</cp:lastPrinted>
  <dcterms:created xsi:type="dcterms:W3CDTF">2022-07-09T13:34:00Z</dcterms:created>
  <dcterms:modified xsi:type="dcterms:W3CDTF">2022-07-09T13:34:00Z</dcterms:modified>
</cp:coreProperties>
</file>