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3B380" w14:textId="77777777" w:rsidR="00E64116" w:rsidRPr="005817EC" w:rsidRDefault="00434810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3FDA181B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687487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2CDB9F26" w14:textId="77777777" w:rsidR="00E64116" w:rsidRPr="008713A4" w:rsidRDefault="00434810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00753865" w14:textId="77777777" w:rsidR="00E64116" w:rsidRPr="008713A4" w:rsidRDefault="00E64116" w:rsidP="0049458B">
      <w:pPr>
        <w:rPr>
          <w:rFonts w:hint="cs"/>
          <w:rtl/>
        </w:rPr>
      </w:pPr>
    </w:p>
    <w:p w14:paraId="2C012806" w14:textId="77777777" w:rsidR="00E64116" w:rsidRPr="008713A4" w:rsidRDefault="00E64116" w:rsidP="0049458B">
      <w:pPr>
        <w:rPr>
          <w:rFonts w:hint="cs"/>
          <w:rtl/>
        </w:rPr>
      </w:pPr>
    </w:p>
    <w:p w14:paraId="436943E6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385EAC1A" w14:textId="77777777" w:rsidR="00E64116" w:rsidRPr="008713A4" w:rsidRDefault="0043481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144</w:t>
      </w:r>
    </w:p>
    <w:p w14:paraId="22FD4600" w14:textId="77777777" w:rsidR="00E64116" w:rsidRPr="008713A4" w:rsidRDefault="0043481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69733EB2" w14:textId="77777777" w:rsidR="00E64116" w:rsidRPr="008713A4" w:rsidRDefault="00434810" w:rsidP="00497031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א' בשבט התשע"ה (21 בינואר 2015), שעה 10:</w:t>
      </w:r>
      <w:r w:rsidR="00497031">
        <w:rPr>
          <w:rFonts w:hint="cs"/>
          <w:b/>
          <w:bCs/>
          <w:u w:val="single"/>
          <w:rtl/>
        </w:rPr>
        <w:t>45</w:t>
      </w:r>
    </w:p>
    <w:p w14:paraId="0539248F" w14:textId="77777777" w:rsidR="00E64116" w:rsidRPr="008713A4" w:rsidRDefault="00E64116" w:rsidP="008320F6">
      <w:pPr>
        <w:ind w:firstLine="0"/>
        <w:rPr>
          <w:rtl/>
        </w:rPr>
      </w:pPr>
    </w:p>
    <w:p w14:paraId="7C3C3905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D646210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F12D35B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10433835" w14:textId="77777777" w:rsidR="00E64116" w:rsidRPr="008713A4" w:rsidRDefault="00434810" w:rsidP="008320F6">
      <w:pPr>
        <w:ind w:firstLine="0"/>
        <w:rPr>
          <w:rFonts w:hint="cs"/>
          <w:rtl/>
        </w:rPr>
      </w:pPr>
      <w:r w:rsidRPr="00434810">
        <w:rPr>
          <w:rtl/>
        </w:rPr>
        <w:t>בקשת הממשלה להקדמת הדיון בהצעת חוק שכר מינימום (העלאת סכומי שכר מינימום - הוראת שעה)(מ/914)התשע"ה-2015  בכל הקריאות.</w:t>
      </w:r>
    </w:p>
    <w:p w14:paraId="7DCFFD53" w14:textId="77777777" w:rsidR="00E64116" w:rsidRDefault="00E64116" w:rsidP="008320F6">
      <w:pPr>
        <w:ind w:firstLine="0"/>
        <w:rPr>
          <w:rtl/>
        </w:rPr>
      </w:pPr>
    </w:p>
    <w:p w14:paraId="2F366292" w14:textId="77777777" w:rsidR="00434810" w:rsidRPr="008713A4" w:rsidRDefault="00434810" w:rsidP="008320F6">
      <w:pPr>
        <w:ind w:firstLine="0"/>
        <w:rPr>
          <w:rtl/>
        </w:rPr>
      </w:pPr>
    </w:p>
    <w:p w14:paraId="547059F9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7538849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4446F1A" w14:textId="77777777" w:rsidR="00E64116" w:rsidRPr="00434810" w:rsidRDefault="00434810" w:rsidP="008320F6">
      <w:pPr>
        <w:ind w:firstLine="0"/>
        <w:outlineLvl w:val="0"/>
        <w:rPr>
          <w:rtl/>
        </w:rPr>
      </w:pPr>
      <w:r w:rsidRPr="00434810">
        <w:rPr>
          <w:rtl/>
        </w:rPr>
        <w:t>זאב אלקין – היו"ר</w:t>
      </w:r>
    </w:p>
    <w:p w14:paraId="2066F9DC" w14:textId="77777777" w:rsidR="00434810" w:rsidRPr="00434810" w:rsidRDefault="00434810" w:rsidP="008320F6">
      <w:pPr>
        <w:ind w:firstLine="0"/>
        <w:outlineLvl w:val="0"/>
        <w:rPr>
          <w:rtl/>
        </w:rPr>
      </w:pPr>
      <w:r w:rsidRPr="00434810">
        <w:rPr>
          <w:rtl/>
        </w:rPr>
        <w:t>יצחק וקנין</w:t>
      </w:r>
    </w:p>
    <w:p w14:paraId="298C365A" w14:textId="77777777" w:rsidR="00434810" w:rsidRPr="00434810" w:rsidRDefault="00434810" w:rsidP="008320F6">
      <w:pPr>
        <w:ind w:firstLine="0"/>
        <w:outlineLvl w:val="0"/>
        <w:rPr>
          <w:rtl/>
        </w:rPr>
      </w:pPr>
      <w:r w:rsidRPr="00434810">
        <w:rPr>
          <w:rtl/>
        </w:rPr>
        <w:t>אחמד טיבי</w:t>
      </w:r>
    </w:p>
    <w:p w14:paraId="030DF4D7" w14:textId="77777777" w:rsidR="00434810" w:rsidRPr="00434810" w:rsidRDefault="00434810" w:rsidP="008320F6">
      <w:pPr>
        <w:ind w:firstLine="0"/>
        <w:outlineLvl w:val="0"/>
        <w:rPr>
          <w:rtl/>
        </w:rPr>
      </w:pPr>
      <w:r w:rsidRPr="00434810">
        <w:rPr>
          <w:rtl/>
        </w:rPr>
        <w:t>יריב לוין</w:t>
      </w:r>
    </w:p>
    <w:p w14:paraId="49767CEC" w14:textId="77777777" w:rsidR="00434810" w:rsidRPr="00434810" w:rsidRDefault="00434810" w:rsidP="008320F6">
      <w:pPr>
        <w:ind w:firstLine="0"/>
        <w:outlineLvl w:val="0"/>
        <w:rPr>
          <w:rtl/>
        </w:rPr>
      </w:pPr>
      <w:r w:rsidRPr="00434810">
        <w:rPr>
          <w:rtl/>
        </w:rPr>
        <w:t>דב ליפמן</w:t>
      </w:r>
    </w:p>
    <w:p w14:paraId="61A35901" w14:textId="77777777" w:rsidR="00434810" w:rsidRPr="00434810" w:rsidRDefault="00434810" w:rsidP="008320F6">
      <w:pPr>
        <w:ind w:firstLine="0"/>
        <w:outlineLvl w:val="0"/>
        <w:rPr>
          <w:rtl/>
        </w:rPr>
      </w:pPr>
      <w:r w:rsidRPr="00434810">
        <w:rPr>
          <w:rtl/>
        </w:rPr>
        <w:t>אברהם מיכאלי</w:t>
      </w:r>
    </w:p>
    <w:p w14:paraId="529A6217" w14:textId="77777777" w:rsidR="00434810" w:rsidRPr="00434810" w:rsidRDefault="00434810" w:rsidP="008320F6">
      <w:pPr>
        <w:ind w:firstLine="0"/>
        <w:outlineLvl w:val="0"/>
        <w:rPr>
          <w:rtl/>
        </w:rPr>
      </w:pPr>
      <w:r w:rsidRPr="00434810">
        <w:rPr>
          <w:rtl/>
        </w:rPr>
        <w:t>אלכס מילר</w:t>
      </w:r>
    </w:p>
    <w:p w14:paraId="07B1E752" w14:textId="77777777" w:rsidR="00434810" w:rsidRPr="00434810" w:rsidRDefault="00434810" w:rsidP="008320F6">
      <w:pPr>
        <w:ind w:firstLine="0"/>
        <w:outlineLvl w:val="0"/>
        <w:rPr>
          <w:rtl/>
        </w:rPr>
      </w:pPr>
      <w:r w:rsidRPr="00434810">
        <w:rPr>
          <w:rtl/>
        </w:rPr>
        <w:t>אורי מקלב</w:t>
      </w:r>
    </w:p>
    <w:p w14:paraId="4F03FBE5" w14:textId="77777777" w:rsidR="00434810" w:rsidRDefault="00434810" w:rsidP="008320F6">
      <w:pPr>
        <w:ind w:firstLine="0"/>
        <w:outlineLvl w:val="0"/>
        <w:rPr>
          <w:rtl/>
        </w:rPr>
      </w:pPr>
      <w:r w:rsidRPr="00434810">
        <w:rPr>
          <w:rtl/>
        </w:rPr>
        <w:t>איילת שקד</w:t>
      </w:r>
    </w:p>
    <w:p w14:paraId="66E3687D" w14:textId="77777777" w:rsidR="00434810" w:rsidRPr="008713A4" w:rsidRDefault="00434810" w:rsidP="008320F6">
      <w:pPr>
        <w:ind w:firstLine="0"/>
        <w:outlineLvl w:val="0"/>
        <w:rPr>
          <w:u w:val="single"/>
        </w:rPr>
      </w:pPr>
    </w:p>
    <w:p w14:paraId="3D2C7D9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EDBFA0D" w14:textId="77777777"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814B4E5" w14:textId="77777777" w:rsidR="00687487" w:rsidRPr="008713A4" w:rsidRDefault="00687487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סגו מזכירת הכנסת נאסם בדר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750"/>
        <w:gridCol w:w="336"/>
        <w:gridCol w:w="5342"/>
      </w:tblGrid>
      <w:tr w:rsidR="00434810" w14:paraId="597CB66C" w14:textId="77777777" w:rsidTr="00A73D8B">
        <w:tc>
          <w:tcPr>
            <w:tcW w:w="0" w:type="auto"/>
            <w:shd w:val="clear" w:color="auto" w:fill="auto"/>
          </w:tcPr>
          <w:p w14:paraId="1D6C6586" w14:textId="77777777" w:rsidR="00434810" w:rsidRDefault="00434810" w:rsidP="00A73D8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עו"ד מיכאל אטלן</w:t>
            </w:r>
          </w:p>
        </w:tc>
        <w:tc>
          <w:tcPr>
            <w:tcW w:w="0" w:type="auto"/>
            <w:shd w:val="clear" w:color="auto" w:fill="auto"/>
          </w:tcPr>
          <w:p w14:paraId="627F7F39" w14:textId="77777777" w:rsidR="00434810" w:rsidRDefault="00434810" w:rsidP="00A73D8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0409ABA" w14:textId="77777777" w:rsidR="00434810" w:rsidRDefault="005F7593" w:rsidP="00A73D8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היועץ המשפטי, </w:t>
            </w:r>
            <w:r w:rsidR="00434810">
              <w:rPr>
                <w:rtl/>
              </w:rPr>
              <w:t>משרד הכלכלה</w:t>
            </w:r>
          </w:p>
        </w:tc>
      </w:tr>
      <w:tr w:rsidR="00434810" w14:paraId="200F29AA" w14:textId="77777777" w:rsidTr="00A73D8B">
        <w:tc>
          <w:tcPr>
            <w:tcW w:w="0" w:type="auto"/>
            <w:shd w:val="clear" w:color="auto" w:fill="auto"/>
          </w:tcPr>
          <w:p w14:paraId="206F39CF" w14:textId="77777777" w:rsidR="00434810" w:rsidRDefault="00434810" w:rsidP="00A73D8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איה דביר</w:t>
            </w:r>
          </w:p>
        </w:tc>
        <w:tc>
          <w:tcPr>
            <w:tcW w:w="0" w:type="auto"/>
            <w:shd w:val="clear" w:color="auto" w:fill="auto"/>
          </w:tcPr>
          <w:p w14:paraId="6609753E" w14:textId="77777777" w:rsidR="00434810" w:rsidRDefault="00434810" w:rsidP="00A73D8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3E3AA76" w14:textId="77777777" w:rsidR="00434810" w:rsidRDefault="00434810" w:rsidP="00A73D8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משרד המשפטים</w:t>
            </w:r>
          </w:p>
        </w:tc>
      </w:tr>
      <w:tr w:rsidR="00434810" w14:paraId="31EC293E" w14:textId="77777777" w:rsidTr="00A73D8B">
        <w:tc>
          <w:tcPr>
            <w:tcW w:w="0" w:type="auto"/>
            <w:shd w:val="clear" w:color="auto" w:fill="auto"/>
          </w:tcPr>
          <w:p w14:paraId="00BE2C76" w14:textId="77777777" w:rsidR="00434810" w:rsidRDefault="00434810" w:rsidP="00A73D8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רבקה ראבילו</w:t>
            </w:r>
          </w:p>
        </w:tc>
        <w:tc>
          <w:tcPr>
            <w:tcW w:w="0" w:type="auto"/>
            <w:shd w:val="clear" w:color="auto" w:fill="auto"/>
          </w:tcPr>
          <w:p w14:paraId="1ABC6C35" w14:textId="77777777" w:rsidR="00434810" w:rsidRDefault="00434810" w:rsidP="00A73D8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98FEFB7" w14:textId="77777777" w:rsidR="00434810" w:rsidRDefault="00434810" w:rsidP="00A73D8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אגף השכר, משרד האוצר</w:t>
            </w:r>
          </w:p>
        </w:tc>
      </w:tr>
      <w:tr w:rsidR="00434810" w14:paraId="22619675" w14:textId="77777777" w:rsidTr="00A73D8B">
        <w:tc>
          <w:tcPr>
            <w:tcW w:w="0" w:type="auto"/>
            <w:shd w:val="clear" w:color="auto" w:fill="auto"/>
          </w:tcPr>
          <w:p w14:paraId="4BF704F1" w14:textId="77777777" w:rsidR="00434810" w:rsidRDefault="00434810" w:rsidP="00A73D8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מחמוד רחמאן</w:t>
            </w:r>
          </w:p>
        </w:tc>
        <w:tc>
          <w:tcPr>
            <w:tcW w:w="0" w:type="auto"/>
            <w:shd w:val="clear" w:color="auto" w:fill="auto"/>
          </w:tcPr>
          <w:p w14:paraId="5E856E16" w14:textId="77777777" w:rsidR="00434810" w:rsidRDefault="00434810" w:rsidP="00A73D8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FDD2858" w14:textId="77777777" w:rsidR="00434810" w:rsidRDefault="00434810" w:rsidP="00A73D8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יועץ בכיר לממונה על השכר על הסכמי עבודה, משרד האוצר</w:t>
            </w:r>
          </w:p>
        </w:tc>
      </w:tr>
      <w:tr w:rsidR="00434810" w14:paraId="17FACA93" w14:textId="77777777" w:rsidTr="00A73D8B">
        <w:tc>
          <w:tcPr>
            <w:tcW w:w="0" w:type="auto"/>
            <w:shd w:val="clear" w:color="auto" w:fill="auto"/>
          </w:tcPr>
          <w:p w14:paraId="14D5BBDB" w14:textId="77777777" w:rsidR="00434810" w:rsidRDefault="00434810" w:rsidP="00A73D8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חניתה חפץ</w:t>
            </w:r>
          </w:p>
        </w:tc>
        <w:tc>
          <w:tcPr>
            <w:tcW w:w="0" w:type="auto"/>
            <w:shd w:val="clear" w:color="auto" w:fill="auto"/>
          </w:tcPr>
          <w:p w14:paraId="6694809F" w14:textId="77777777" w:rsidR="00434810" w:rsidRDefault="00434810" w:rsidP="00A73D8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A173936" w14:textId="77777777" w:rsidR="00434810" w:rsidRDefault="00434810" w:rsidP="00A73D8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לוביסטית "פוליסי", התאחדות התעשיינים</w:t>
            </w:r>
          </w:p>
        </w:tc>
      </w:tr>
    </w:tbl>
    <w:p w14:paraId="0B3A29D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163FF0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43BE59F" w14:textId="77777777" w:rsidR="00E64116" w:rsidRPr="008713A4" w:rsidRDefault="00BC0F9F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08E4C714" w14:textId="77777777" w:rsidR="00E64116" w:rsidRPr="008713A4" w:rsidRDefault="00434810" w:rsidP="008320F6">
      <w:pPr>
        <w:ind w:firstLine="0"/>
        <w:outlineLvl w:val="0"/>
      </w:pPr>
      <w:r>
        <w:rPr>
          <w:rtl/>
        </w:rPr>
        <w:t>ארבל אסטרחן</w:t>
      </w:r>
    </w:p>
    <w:p w14:paraId="4BB5F43A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E67241F" w14:textId="77777777" w:rsidR="00E64116" w:rsidRPr="008713A4" w:rsidRDefault="00E64116" w:rsidP="00B31702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75E184F0" w14:textId="77777777" w:rsidR="00E64116" w:rsidRPr="008713A4" w:rsidRDefault="00434810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67B5D68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5F51107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659B14A7" w14:textId="77777777" w:rsidR="00E64116" w:rsidRPr="008713A4" w:rsidRDefault="00434810" w:rsidP="008320F6">
      <w:pPr>
        <w:ind w:firstLine="0"/>
        <w:rPr>
          <w:rFonts w:hint="cs"/>
          <w:rtl/>
        </w:rPr>
      </w:pPr>
      <w:r>
        <w:rPr>
          <w:rtl/>
        </w:rPr>
        <w:t>שלומית כהן</w:t>
      </w:r>
    </w:p>
    <w:p w14:paraId="09744614" w14:textId="77777777" w:rsidR="00B31702" w:rsidRDefault="00B31702" w:rsidP="00B31702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בקשת הממשלה להקדמת הדיון בהצעת חוק שכר מינימום (העלאת סכומי שכר מינימום - הוראת שעה)(מ/914)התשע"ה-2015  בכל הקריאות.</w:t>
      </w:r>
    </w:p>
    <w:p w14:paraId="4CB126F6" w14:textId="77777777" w:rsidR="00B31702" w:rsidRDefault="00B31702" w:rsidP="00B31702">
      <w:pPr>
        <w:pStyle w:val="KeepWithNext"/>
        <w:rPr>
          <w:rFonts w:hint="cs"/>
          <w:rtl/>
        </w:rPr>
      </w:pPr>
    </w:p>
    <w:p w14:paraId="43307FF6" w14:textId="77777777" w:rsidR="00687487" w:rsidRPr="00687487" w:rsidRDefault="00687487" w:rsidP="00687487">
      <w:pPr>
        <w:rPr>
          <w:rtl/>
        </w:rPr>
      </w:pPr>
    </w:p>
    <w:p w14:paraId="36A9DCFB" w14:textId="77777777" w:rsidR="000F1A10" w:rsidRDefault="000F1A10" w:rsidP="000F1A10">
      <w:pPr>
        <w:pStyle w:val="af"/>
        <w:keepNext/>
        <w:rPr>
          <w:rtl/>
        </w:rPr>
      </w:pPr>
      <w:r>
        <w:rPr>
          <w:rtl/>
        </w:rPr>
        <w:t>היו"ר זאב אלקין:</w:t>
      </w:r>
    </w:p>
    <w:p w14:paraId="2D8F5024" w14:textId="77777777" w:rsidR="000F1A10" w:rsidRDefault="000F1A10" w:rsidP="000F1A10">
      <w:pPr>
        <w:pStyle w:val="KeepWithNext"/>
        <w:rPr>
          <w:rtl/>
        </w:rPr>
      </w:pPr>
    </w:p>
    <w:p w14:paraId="6E024F70" w14:textId="77777777" w:rsidR="00AF7F28" w:rsidRDefault="00AE38E3" w:rsidP="00AF7F28">
      <w:pPr>
        <w:rPr>
          <w:rFonts w:hint="cs"/>
          <w:rtl/>
        </w:rPr>
      </w:pPr>
      <w:r>
        <w:rPr>
          <w:rFonts w:hint="cs"/>
          <w:rtl/>
        </w:rPr>
        <w:t xml:space="preserve">בוקר טוב לכולם. חברים, אנחנו פותחים את הדיון. סדר-היום שלנו היום </w:t>
      </w:r>
      <w:bookmarkStart w:id="0" w:name="_ETM_Q1_534918"/>
      <w:bookmarkEnd w:id="0"/>
      <w:r>
        <w:rPr>
          <w:rFonts w:hint="cs"/>
          <w:rtl/>
        </w:rPr>
        <w:t>הוא</w:t>
      </w:r>
      <w:r w:rsidRPr="00AE38E3">
        <w:rPr>
          <w:rtl/>
        </w:rPr>
        <w:t xml:space="preserve"> </w:t>
      </w:r>
      <w:r>
        <w:rPr>
          <w:rtl/>
        </w:rPr>
        <w:t>בקשת הממשלה להקדמת הדיון בהצעת חוק שכר מינימום</w:t>
      </w:r>
      <w:r w:rsidR="00AF7F28">
        <w:rPr>
          <w:rFonts w:hint="cs"/>
          <w:rtl/>
        </w:rPr>
        <w:t xml:space="preserve">, בקשת הממשלה לפטור מחובת הנחה, או הקדמת הדיון </w:t>
      </w:r>
      <w:bookmarkStart w:id="1" w:name="_ETM_Q1_545468"/>
      <w:bookmarkEnd w:id="1"/>
      <w:r w:rsidR="00AF7F28">
        <w:rPr>
          <w:rFonts w:hint="cs"/>
          <w:rtl/>
        </w:rPr>
        <w:t xml:space="preserve">בכל הקריאות, כדי לסיים את הטיפול בחוק היום. </w:t>
      </w:r>
      <w:bookmarkStart w:id="2" w:name="_ETM_Q1_552219"/>
      <w:bookmarkEnd w:id="2"/>
      <w:r w:rsidR="00AF7F28">
        <w:rPr>
          <w:rFonts w:hint="cs"/>
          <w:rtl/>
        </w:rPr>
        <w:t xml:space="preserve">מי מייצג את הממשלה? בבקשה. </w:t>
      </w:r>
    </w:p>
    <w:p w14:paraId="69AE7E23" w14:textId="77777777" w:rsidR="00AF7F28" w:rsidRDefault="00AF7F28" w:rsidP="00AF7F28">
      <w:pPr>
        <w:rPr>
          <w:rFonts w:hint="cs"/>
          <w:rtl/>
        </w:rPr>
      </w:pPr>
    </w:p>
    <w:p w14:paraId="6629E7B1" w14:textId="77777777" w:rsidR="00AF7F28" w:rsidRDefault="00FC13EA" w:rsidP="005F7593">
      <w:pPr>
        <w:pStyle w:val="af1"/>
        <w:keepNext/>
        <w:rPr>
          <w:rtl/>
        </w:rPr>
      </w:pPr>
      <w:bookmarkStart w:id="3" w:name="_ETM_Q1_557020"/>
      <w:bookmarkStart w:id="4" w:name="_ETM_Q1_558693"/>
      <w:bookmarkEnd w:id="3"/>
      <w:bookmarkEnd w:id="4"/>
      <w:r>
        <w:rPr>
          <w:rtl/>
        </w:rPr>
        <w:t>מיכאל אטלן:</w:t>
      </w:r>
    </w:p>
    <w:p w14:paraId="70AA6F7A" w14:textId="77777777" w:rsidR="00AF7F28" w:rsidRDefault="00AF7F28" w:rsidP="00AF7F28">
      <w:pPr>
        <w:pStyle w:val="KeepWithNext"/>
        <w:rPr>
          <w:rtl/>
        </w:rPr>
      </w:pPr>
    </w:p>
    <w:p w14:paraId="55839707" w14:textId="77777777" w:rsidR="000F1A10" w:rsidRDefault="00AF7F28" w:rsidP="00AF7F28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5F7593">
        <w:rPr>
          <w:rFonts w:hint="cs"/>
          <w:rtl/>
        </w:rPr>
        <w:t xml:space="preserve">היועץ המשפטי של </w:t>
      </w:r>
      <w:bookmarkStart w:id="5" w:name="_ETM_Q1_557929"/>
      <w:bookmarkEnd w:id="5"/>
      <w:r w:rsidR="005F7593">
        <w:rPr>
          <w:rFonts w:hint="cs"/>
          <w:rtl/>
        </w:rPr>
        <w:t xml:space="preserve">משרד הכלכלה. ההסתדרות </w:t>
      </w:r>
      <w:r w:rsidR="00EB675A">
        <w:rPr>
          <w:rFonts w:hint="cs"/>
          <w:rtl/>
        </w:rPr>
        <w:t xml:space="preserve">ולשכת התיאום של </w:t>
      </w:r>
      <w:bookmarkStart w:id="6" w:name="_ETM_Q1_564903"/>
      <w:bookmarkEnd w:id="6"/>
      <w:r w:rsidR="00EB675A">
        <w:rPr>
          <w:rFonts w:hint="cs"/>
          <w:rtl/>
        </w:rPr>
        <w:t xml:space="preserve">הארגונים העסקיים הגיעו להסכם קיבוצי מותנה בצו הרחבה </w:t>
      </w:r>
      <w:r w:rsidR="00682E35">
        <w:rPr>
          <w:rFonts w:hint="cs"/>
          <w:rtl/>
        </w:rPr>
        <w:t xml:space="preserve">או בחקיקה </w:t>
      </w:r>
      <w:bookmarkStart w:id="7" w:name="_ETM_Q1_576887"/>
      <w:bookmarkEnd w:id="7"/>
      <w:r w:rsidR="00682E35">
        <w:rPr>
          <w:rFonts w:hint="cs"/>
          <w:rtl/>
        </w:rPr>
        <w:t xml:space="preserve">להעלאה הדרגתית של שכר המינימום, וגם מרכיב של העלאה קבועה, </w:t>
      </w:r>
      <w:bookmarkStart w:id="8" w:name="_ETM_Q1_582888"/>
      <w:bookmarkEnd w:id="8"/>
      <w:r w:rsidR="00682E35">
        <w:rPr>
          <w:rFonts w:hint="cs"/>
          <w:rtl/>
        </w:rPr>
        <w:t xml:space="preserve">ועשו את זה בדקה ה-90 לפני ההכרזה על הבחירות. התגבשה </w:t>
      </w:r>
      <w:bookmarkStart w:id="9" w:name="_ETM_Q1_589965"/>
      <w:bookmarkEnd w:id="9"/>
      <w:r w:rsidR="00682E35">
        <w:rPr>
          <w:rFonts w:hint="cs"/>
          <w:rtl/>
        </w:rPr>
        <w:t xml:space="preserve">הסכמה מקיר לקיר לקדם את העיגון המשפטי של חלק מן ההסכם, אותו חלק שהיועץ המשפטי לממשלה, כשבחן אם זה </w:t>
      </w:r>
      <w:bookmarkStart w:id="10" w:name="_ETM_Q1_597795"/>
      <w:bookmarkEnd w:id="10"/>
      <w:r w:rsidR="00682E35">
        <w:rPr>
          <w:rFonts w:hint="cs"/>
          <w:rtl/>
        </w:rPr>
        <w:t>נושא שניתן לקדם אותו בתקופת בחירות, אישר לקדמו</w:t>
      </w:r>
      <w:r w:rsidR="00167FE9">
        <w:rPr>
          <w:rFonts w:hint="cs"/>
          <w:rtl/>
        </w:rPr>
        <w:t xml:space="preserve">, שזה רק </w:t>
      </w:r>
      <w:bookmarkStart w:id="11" w:name="_ETM_Q1_606404"/>
      <w:bookmarkEnd w:id="11"/>
      <w:r w:rsidR="00167FE9">
        <w:rPr>
          <w:rFonts w:hint="cs"/>
          <w:rtl/>
        </w:rPr>
        <w:t xml:space="preserve">שלוש הפעימות ולא השינוי הקבוע לבסיס חישוב שכר </w:t>
      </w:r>
      <w:bookmarkStart w:id="12" w:name="_ETM_Q1_611632"/>
      <w:bookmarkEnd w:id="12"/>
      <w:r w:rsidR="00167FE9">
        <w:rPr>
          <w:rFonts w:hint="cs"/>
          <w:rtl/>
        </w:rPr>
        <w:t xml:space="preserve">המינימום. אני אזכיר שהחלק השני הזה, שאנחנו לא מחוקקים </w:t>
      </w:r>
      <w:bookmarkStart w:id="13" w:name="_ETM_Q1_612589"/>
      <w:bookmarkEnd w:id="13"/>
      <w:r w:rsidR="00167FE9">
        <w:rPr>
          <w:rFonts w:hint="cs"/>
          <w:rtl/>
        </w:rPr>
        <w:t xml:space="preserve">אותו היום, נוגע להעלאת הבסיס לחישוב שכר המינימום מ-47% ל-52%, </w:t>
      </w:r>
      <w:bookmarkStart w:id="14" w:name="_ETM_Q1_625641"/>
      <w:bookmarkEnd w:id="14"/>
      <w:r w:rsidR="00167FE9">
        <w:rPr>
          <w:rFonts w:hint="cs"/>
          <w:rtl/>
        </w:rPr>
        <w:t xml:space="preserve">ואת זה נשאיר לממשלה הבאה. </w:t>
      </w:r>
      <w:r w:rsidR="00A9116C">
        <w:rPr>
          <w:rFonts w:hint="cs"/>
          <w:rtl/>
        </w:rPr>
        <w:t xml:space="preserve">זה לכבול את ידי הממשלות </w:t>
      </w:r>
      <w:bookmarkStart w:id="15" w:name="_ETM_Q1_626170"/>
      <w:bookmarkEnd w:id="15"/>
      <w:r w:rsidR="00A9116C">
        <w:rPr>
          <w:rFonts w:hint="cs"/>
          <w:rtl/>
        </w:rPr>
        <w:t xml:space="preserve">הבאות. לעומת זה, שלוש הפעימות, כיוון שהן נדונו וכמעט סוכמו </w:t>
      </w:r>
      <w:bookmarkStart w:id="16" w:name="_ETM_Q1_637527"/>
      <w:bookmarkEnd w:id="16"/>
      <w:r w:rsidR="00A9116C">
        <w:rPr>
          <w:rFonts w:hint="cs"/>
          <w:rtl/>
        </w:rPr>
        <w:t xml:space="preserve">גם במגזר הציבורי על-ידי נציגי הממשלה, אישר היועץ המשפטי לממשלה </w:t>
      </w:r>
      <w:bookmarkStart w:id="17" w:name="_ETM_Q1_643288"/>
      <w:bookmarkEnd w:id="17"/>
      <w:r w:rsidR="00A9116C">
        <w:rPr>
          <w:rFonts w:hint="cs"/>
          <w:rtl/>
        </w:rPr>
        <w:t xml:space="preserve">להמשיך להשלים את הדיון בזה, כי חלק מן ההסכם שנגע להתאמות שצריך לעשות לגבי עובדים מועסקים במגזר הציבורי, כפי שנוסחו </w:t>
      </w:r>
      <w:bookmarkStart w:id="18" w:name="_ETM_Q1_649123"/>
      <w:bookmarkEnd w:id="18"/>
      <w:r w:rsidR="00A9116C">
        <w:rPr>
          <w:rFonts w:hint="cs"/>
          <w:rtl/>
        </w:rPr>
        <w:t xml:space="preserve">בהסכם, לא התאימו, לא דייקו שם בכל דבר. </w:t>
      </w:r>
      <w:bookmarkStart w:id="19" w:name="_ETM_Q1_655538"/>
      <w:bookmarkEnd w:id="19"/>
      <w:r w:rsidR="00A9116C">
        <w:rPr>
          <w:rFonts w:hint="cs"/>
          <w:rtl/>
        </w:rPr>
        <w:t xml:space="preserve">הראיה לכך שלא דייקו אז, היא </w:t>
      </w:r>
      <w:r w:rsidR="00096A66">
        <w:rPr>
          <w:rFonts w:hint="cs"/>
          <w:rtl/>
        </w:rPr>
        <w:t xml:space="preserve">שהנוסח שהממשלה מביאה היום </w:t>
      </w:r>
      <w:bookmarkStart w:id="20" w:name="_ETM_Q1_664803"/>
      <w:bookmarkEnd w:id="20"/>
      <w:r w:rsidR="00096A66">
        <w:rPr>
          <w:rFonts w:hint="cs"/>
          <w:rtl/>
        </w:rPr>
        <w:t xml:space="preserve">כדי לחוקק אותו הוא נוסח טיפה שונה, ועדיין הוא בהסכמה </w:t>
      </w:r>
      <w:bookmarkStart w:id="21" w:name="_ETM_Q1_669689"/>
      <w:bookmarkEnd w:id="21"/>
      <w:r w:rsidR="00096A66">
        <w:rPr>
          <w:rFonts w:hint="cs"/>
          <w:rtl/>
        </w:rPr>
        <w:t xml:space="preserve">מלאה של ההסתדרות. כך </w:t>
      </w:r>
      <w:r w:rsidR="006465DE">
        <w:rPr>
          <w:rFonts w:hint="cs"/>
          <w:rtl/>
        </w:rPr>
        <w:t xml:space="preserve">שהיה צורך בהתאמות. </w:t>
      </w:r>
    </w:p>
    <w:p w14:paraId="3445BD30" w14:textId="77777777" w:rsidR="006465DE" w:rsidRDefault="006465DE" w:rsidP="00AF7F28">
      <w:pPr>
        <w:rPr>
          <w:rFonts w:hint="cs"/>
          <w:rtl/>
        </w:rPr>
      </w:pPr>
    </w:p>
    <w:p w14:paraId="7277A583" w14:textId="77777777" w:rsidR="006465DE" w:rsidRDefault="006465DE" w:rsidP="00AF7F28">
      <w:pPr>
        <w:rPr>
          <w:rFonts w:hint="cs"/>
          <w:rtl/>
        </w:rPr>
      </w:pPr>
      <w:bookmarkStart w:id="22" w:name="_ETM_Q1_675014"/>
      <w:bookmarkEnd w:id="22"/>
      <w:r>
        <w:rPr>
          <w:rFonts w:hint="cs"/>
          <w:rtl/>
        </w:rPr>
        <w:t xml:space="preserve">את ההתאמות האלה </w:t>
      </w:r>
      <w:bookmarkStart w:id="23" w:name="_ETM_Q1_671988"/>
      <w:bookmarkEnd w:id="23"/>
      <w:r>
        <w:rPr>
          <w:rFonts w:hint="cs"/>
          <w:rtl/>
        </w:rPr>
        <w:t>אנחנו מביאים לחקיקה, כי אין דרך אחרת לתת להן תוק</w:t>
      </w:r>
      <w:bookmarkStart w:id="24" w:name="_ETM_Q1_678104"/>
      <w:bookmarkEnd w:id="24"/>
      <w:r w:rsidR="00FE195B">
        <w:rPr>
          <w:rFonts w:hint="cs"/>
          <w:rtl/>
        </w:rPr>
        <w:t xml:space="preserve">ף בזמן אמת. הציבור מצפה לכך שב-1 </w:t>
      </w:r>
      <w:bookmarkStart w:id="25" w:name="_ETM_Q1_683510"/>
      <w:bookmarkEnd w:id="25"/>
      <w:r w:rsidR="00FE195B">
        <w:rPr>
          <w:rFonts w:hint="cs"/>
          <w:rtl/>
        </w:rPr>
        <w:t>באפריל תהיה הפעימה הראשונה בהעלאת השכר, הדרך היחידה להגיע ל</w:t>
      </w:r>
      <w:bookmarkStart w:id="26" w:name="_ETM_Q1_683696"/>
      <w:bookmarkEnd w:id="26"/>
      <w:r w:rsidR="00FE195B">
        <w:rPr>
          <w:rFonts w:hint="cs"/>
          <w:rtl/>
        </w:rPr>
        <w:t xml:space="preserve">זה היא לחוקק את זה. </w:t>
      </w:r>
      <w:r w:rsidR="009253BD">
        <w:rPr>
          <w:rFonts w:hint="cs"/>
          <w:rtl/>
        </w:rPr>
        <w:t xml:space="preserve">נבחנה גם הדרך של </w:t>
      </w:r>
      <w:bookmarkStart w:id="27" w:name="_ETM_Q1_687133"/>
      <w:bookmarkEnd w:id="27"/>
      <w:r w:rsidR="009253BD">
        <w:rPr>
          <w:rFonts w:hint="cs"/>
          <w:rtl/>
        </w:rPr>
        <w:t xml:space="preserve">צו הרחבה, והיא לא נמצאה טובה מכל מיני סיבות. אם </w:t>
      </w:r>
      <w:bookmarkStart w:id="28" w:name="_ETM_Q1_695541"/>
      <w:bookmarkEnd w:id="28"/>
      <w:r w:rsidR="009253BD">
        <w:rPr>
          <w:rFonts w:hint="cs"/>
          <w:rtl/>
        </w:rPr>
        <w:t xml:space="preserve">אתם רוצים אוכל לפרט, אבל ניקח את הדבר הראשון, שאין </w:t>
      </w:r>
      <w:bookmarkStart w:id="29" w:name="_ETM_Q1_694450"/>
      <w:bookmarkEnd w:id="29"/>
      <w:r w:rsidR="009253BD">
        <w:rPr>
          <w:rFonts w:hint="cs"/>
          <w:rtl/>
        </w:rPr>
        <w:t xml:space="preserve">לך אמצעי אכיפה פליליים ואכיפה בעיצומים כספיים אם זה יעוגן </w:t>
      </w:r>
      <w:bookmarkStart w:id="30" w:name="_ETM_Q1_703773"/>
      <w:bookmarkEnd w:id="30"/>
      <w:r w:rsidR="009253BD">
        <w:rPr>
          <w:rFonts w:hint="cs"/>
          <w:rtl/>
        </w:rPr>
        <w:t xml:space="preserve">בצו הרחבה, ולו מן הסיבה הזאת זאת דרך המלך </w:t>
      </w:r>
      <w:bookmarkStart w:id="31" w:name="_ETM_Q1_703614"/>
      <w:bookmarkEnd w:id="31"/>
      <w:r w:rsidR="009253BD">
        <w:rPr>
          <w:rFonts w:hint="cs"/>
          <w:rtl/>
        </w:rPr>
        <w:t xml:space="preserve">לדרך הנכונה. חוץ משכר מינימום ענפי, אין העלאת שכר מינימום </w:t>
      </w:r>
      <w:bookmarkStart w:id="32" w:name="_ETM_Q1_711561"/>
      <w:bookmarkEnd w:id="32"/>
      <w:r w:rsidR="009253BD">
        <w:rPr>
          <w:rFonts w:hint="cs"/>
          <w:rtl/>
        </w:rPr>
        <w:t xml:space="preserve">גורף לכל המשק בדרך של צווי הרחבה, או לפחות לא </w:t>
      </w:r>
      <w:bookmarkStart w:id="33" w:name="_ETM_Q1_714472"/>
      <w:bookmarkEnd w:id="33"/>
      <w:r w:rsidR="009253BD">
        <w:rPr>
          <w:rFonts w:hint="cs"/>
          <w:rtl/>
        </w:rPr>
        <w:t>היה כזה דבר אף פעם, ולכן הדרך הזאת נשללה והיו</w:t>
      </w:r>
      <w:bookmarkStart w:id="34" w:name="_ETM_Q1_718398"/>
      <w:bookmarkEnd w:id="34"/>
      <w:r w:rsidR="009253BD">
        <w:rPr>
          <w:rFonts w:hint="cs"/>
          <w:rtl/>
        </w:rPr>
        <w:t xml:space="preserve">עץ המשפטי סמך את ידו לקידום החוק. </w:t>
      </w:r>
      <w:r w:rsidR="005832C3">
        <w:rPr>
          <w:rFonts w:hint="cs"/>
          <w:rtl/>
        </w:rPr>
        <w:t xml:space="preserve">אגב, זה בתנאי </w:t>
      </w:r>
      <w:bookmarkStart w:id="35" w:name="_ETM_Q1_723066"/>
      <w:bookmarkEnd w:id="35"/>
      <w:r w:rsidR="005832C3">
        <w:rPr>
          <w:rFonts w:hint="cs"/>
          <w:rtl/>
        </w:rPr>
        <w:t xml:space="preserve">שהיא תמשיך להיות מוסכמת על כל פיפס, על כל פסיק, </w:t>
      </w:r>
      <w:bookmarkStart w:id="36" w:name="_ETM_Q1_731471"/>
      <w:bookmarkEnd w:id="36"/>
      <w:r w:rsidR="005832C3">
        <w:rPr>
          <w:rFonts w:hint="cs"/>
          <w:rtl/>
        </w:rPr>
        <w:t xml:space="preserve">עד סוף ההליכים, לפי הנוסח שמובא היום בפני הוועדה. יש </w:t>
      </w:r>
      <w:bookmarkStart w:id="37" w:name="_ETM_Q1_737683"/>
      <w:bookmarkEnd w:id="37"/>
      <w:r w:rsidR="005832C3">
        <w:rPr>
          <w:rFonts w:hint="cs"/>
          <w:rtl/>
        </w:rPr>
        <w:t xml:space="preserve">תיקוני נוסח מאז הנוסח שפורסם ברשומות, וגם התיקונים האלה נעשו </w:t>
      </w:r>
      <w:bookmarkStart w:id="38" w:name="_ETM_Q1_743882"/>
      <w:bookmarkEnd w:id="38"/>
      <w:r w:rsidR="005832C3">
        <w:rPr>
          <w:rFonts w:hint="cs"/>
          <w:rtl/>
        </w:rPr>
        <w:t xml:space="preserve">גם על דעת הייעוץ המשפטי של ועדת העבודה וגם </w:t>
      </w:r>
      <w:bookmarkStart w:id="39" w:name="_ETM_Q1_746703"/>
      <w:bookmarkEnd w:id="39"/>
      <w:r w:rsidR="005832C3">
        <w:rPr>
          <w:rFonts w:hint="cs"/>
          <w:rtl/>
        </w:rPr>
        <w:t xml:space="preserve">בהסתדרות וגם אצל המעסיקים. </w:t>
      </w:r>
    </w:p>
    <w:p w14:paraId="731592F0" w14:textId="77777777" w:rsidR="005832C3" w:rsidRDefault="005832C3" w:rsidP="00AF7F28">
      <w:pPr>
        <w:rPr>
          <w:rFonts w:hint="cs"/>
          <w:rtl/>
        </w:rPr>
      </w:pPr>
    </w:p>
    <w:p w14:paraId="1DB3073D" w14:textId="77777777" w:rsidR="005832C3" w:rsidRDefault="005832C3" w:rsidP="005832C3">
      <w:pPr>
        <w:pStyle w:val="af"/>
        <w:keepNext/>
        <w:rPr>
          <w:rFonts w:hint="cs"/>
          <w:rtl/>
        </w:rPr>
      </w:pPr>
      <w:bookmarkStart w:id="40" w:name="_ETM_Q1_750403"/>
      <w:bookmarkEnd w:id="40"/>
      <w:r>
        <w:rPr>
          <w:rtl/>
        </w:rPr>
        <w:t>היו"ר זאב אלקין:</w:t>
      </w:r>
    </w:p>
    <w:p w14:paraId="782960FC" w14:textId="77777777" w:rsidR="005832C3" w:rsidRDefault="005832C3" w:rsidP="005832C3">
      <w:pPr>
        <w:pStyle w:val="KeepWithNext"/>
        <w:rPr>
          <w:rFonts w:hint="cs"/>
          <w:rtl/>
        </w:rPr>
      </w:pPr>
    </w:p>
    <w:p w14:paraId="667A9BBB" w14:textId="77777777" w:rsidR="005832C3" w:rsidRDefault="005832C3" w:rsidP="005832C3">
      <w:pPr>
        <w:rPr>
          <w:rFonts w:hint="cs"/>
          <w:rtl/>
        </w:rPr>
      </w:pPr>
      <w:r>
        <w:rPr>
          <w:rFonts w:hint="cs"/>
          <w:rtl/>
        </w:rPr>
        <w:t xml:space="preserve">תיקונים שייכנסו לקראת שנייה ושלישית. </w:t>
      </w:r>
    </w:p>
    <w:p w14:paraId="08B53C43" w14:textId="77777777" w:rsidR="005832C3" w:rsidRDefault="005832C3" w:rsidP="005832C3">
      <w:pPr>
        <w:rPr>
          <w:rFonts w:hint="cs"/>
          <w:rtl/>
        </w:rPr>
      </w:pPr>
    </w:p>
    <w:p w14:paraId="2BD59C53" w14:textId="77777777" w:rsidR="005832C3" w:rsidRDefault="00FC13EA" w:rsidP="005832C3">
      <w:pPr>
        <w:pStyle w:val="af1"/>
        <w:keepNext/>
        <w:rPr>
          <w:rtl/>
        </w:rPr>
      </w:pPr>
      <w:bookmarkStart w:id="41" w:name="_ETM_Q1_752042"/>
      <w:bookmarkEnd w:id="41"/>
      <w:r>
        <w:rPr>
          <w:rtl/>
        </w:rPr>
        <w:t>מיכאל אטלן:</w:t>
      </w:r>
    </w:p>
    <w:p w14:paraId="3CDAE8A8" w14:textId="77777777" w:rsidR="005832C3" w:rsidRDefault="005832C3" w:rsidP="005832C3">
      <w:pPr>
        <w:pStyle w:val="KeepWithNext"/>
        <w:rPr>
          <w:rtl/>
        </w:rPr>
      </w:pPr>
    </w:p>
    <w:p w14:paraId="351C39F7" w14:textId="77777777" w:rsidR="005832C3" w:rsidRDefault="005832C3" w:rsidP="005832C3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bookmarkStart w:id="42" w:name="_ETM_Q1_749212"/>
      <w:bookmarkEnd w:id="42"/>
    </w:p>
    <w:p w14:paraId="16E896C5" w14:textId="77777777" w:rsidR="005832C3" w:rsidRDefault="005832C3" w:rsidP="005832C3">
      <w:pPr>
        <w:rPr>
          <w:rFonts w:hint="cs"/>
          <w:rtl/>
        </w:rPr>
      </w:pPr>
      <w:bookmarkStart w:id="43" w:name="_ETM_Q1_750304"/>
      <w:bookmarkEnd w:id="43"/>
    </w:p>
    <w:p w14:paraId="73ECB577" w14:textId="77777777" w:rsidR="005832C3" w:rsidRDefault="005832C3" w:rsidP="005832C3">
      <w:pPr>
        <w:pStyle w:val="af"/>
        <w:keepNext/>
        <w:rPr>
          <w:rFonts w:hint="cs"/>
          <w:rtl/>
        </w:rPr>
      </w:pPr>
      <w:bookmarkStart w:id="44" w:name="_ETM_Q1_750615"/>
      <w:bookmarkStart w:id="45" w:name="_ETM_Q1_752019"/>
      <w:bookmarkEnd w:id="44"/>
      <w:bookmarkEnd w:id="45"/>
      <w:r>
        <w:rPr>
          <w:rtl/>
        </w:rPr>
        <w:t>היו"ר זאב אלקין:</w:t>
      </w:r>
    </w:p>
    <w:p w14:paraId="5AFA9562" w14:textId="77777777" w:rsidR="005832C3" w:rsidRDefault="005832C3" w:rsidP="005832C3">
      <w:pPr>
        <w:pStyle w:val="KeepWithNext"/>
        <w:rPr>
          <w:rFonts w:hint="cs"/>
          <w:rtl/>
        </w:rPr>
      </w:pPr>
    </w:p>
    <w:p w14:paraId="5A41B3E1" w14:textId="77777777" w:rsidR="005832C3" w:rsidRDefault="005832C3" w:rsidP="005832C3">
      <w:pPr>
        <w:rPr>
          <w:rFonts w:hint="cs"/>
          <w:rtl/>
        </w:rPr>
      </w:pPr>
      <w:r>
        <w:rPr>
          <w:rFonts w:hint="cs"/>
          <w:rtl/>
        </w:rPr>
        <w:t xml:space="preserve">זה כבר לא מופיע פה. </w:t>
      </w:r>
    </w:p>
    <w:p w14:paraId="259EB26E" w14:textId="77777777" w:rsidR="005832C3" w:rsidRDefault="005832C3" w:rsidP="005832C3">
      <w:pPr>
        <w:rPr>
          <w:rFonts w:hint="cs"/>
          <w:rtl/>
        </w:rPr>
      </w:pPr>
    </w:p>
    <w:p w14:paraId="542FEAD2" w14:textId="77777777" w:rsidR="005832C3" w:rsidRDefault="00FC13EA" w:rsidP="005832C3">
      <w:pPr>
        <w:pStyle w:val="af1"/>
        <w:keepNext/>
        <w:rPr>
          <w:rtl/>
        </w:rPr>
      </w:pPr>
      <w:r>
        <w:rPr>
          <w:rtl/>
        </w:rPr>
        <w:t>מיכאל אטלן:</w:t>
      </w:r>
    </w:p>
    <w:p w14:paraId="4D50515B" w14:textId="77777777" w:rsidR="005832C3" w:rsidRDefault="005832C3" w:rsidP="005832C3">
      <w:pPr>
        <w:pStyle w:val="KeepWithNext"/>
        <w:rPr>
          <w:rtl/>
        </w:rPr>
      </w:pPr>
    </w:p>
    <w:p w14:paraId="1D4DEC73" w14:textId="77777777" w:rsidR="009627A3" w:rsidRDefault="009627A3" w:rsidP="009627A3">
      <w:pPr>
        <w:rPr>
          <w:rFonts w:hint="cs"/>
          <w:rtl/>
        </w:rPr>
      </w:pPr>
      <w:r>
        <w:rPr>
          <w:rFonts w:hint="cs"/>
          <w:rtl/>
        </w:rPr>
        <w:t>אני או</w:t>
      </w:r>
      <w:bookmarkStart w:id="46" w:name="_ETM_Q1_751570"/>
      <w:bookmarkEnd w:id="46"/>
      <w:r>
        <w:rPr>
          <w:rFonts w:hint="cs"/>
          <w:rtl/>
        </w:rPr>
        <w:t xml:space="preserve">מר, </w:t>
      </w:r>
      <w:r w:rsidR="005832C3">
        <w:rPr>
          <w:rFonts w:hint="cs"/>
          <w:rtl/>
        </w:rPr>
        <w:t xml:space="preserve">זה מופיע בוועדה, אבל </w:t>
      </w:r>
      <w:bookmarkStart w:id="47" w:name="_ETM_Q1_755503"/>
      <w:bookmarkEnd w:id="47"/>
      <w:r w:rsidR="005832C3">
        <w:rPr>
          <w:rFonts w:hint="cs"/>
          <w:rtl/>
        </w:rPr>
        <w:t>לעומת זאת בחומר שהיא פרסמה לקראת הדיון היום.</w:t>
      </w:r>
    </w:p>
    <w:p w14:paraId="5174A9D4" w14:textId="77777777" w:rsidR="009627A3" w:rsidRDefault="009627A3" w:rsidP="009627A3">
      <w:pPr>
        <w:rPr>
          <w:rFonts w:hint="cs"/>
          <w:rtl/>
        </w:rPr>
      </w:pPr>
    </w:p>
    <w:p w14:paraId="03A410BF" w14:textId="77777777" w:rsidR="009627A3" w:rsidRDefault="009627A3" w:rsidP="009627A3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482323FC" w14:textId="77777777" w:rsidR="009627A3" w:rsidRDefault="009627A3" w:rsidP="009627A3">
      <w:pPr>
        <w:pStyle w:val="KeepWithNext"/>
        <w:rPr>
          <w:rFonts w:hint="cs"/>
          <w:rtl/>
        </w:rPr>
      </w:pPr>
    </w:p>
    <w:p w14:paraId="07286805" w14:textId="77777777" w:rsidR="009627A3" w:rsidRDefault="009627A3" w:rsidP="009627A3">
      <w:pPr>
        <w:rPr>
          <w:rFonts w:hint="cs"/>
          <w:rtl/>
        </w:rPr>
      </w:pPr>
      <w:r>
        <w:rPr>
          <w:rFonts w:hint="cs"/>
          <w:rtl/>
        </w:rPr>
        <w:t>איזו ועדה?</w:t>
      </w:r>
    </w:p>
    <w:p w14:paraId="342B49C1" w14:textId="77777777" w:rsidR="009627A3" w:rsidRDefault="009627A3" w:rsidP="009627A3">
      <w:pPr>
        <w:rPr>
          <w:rFonts w:hint="cs"/>
          <w:rtl/>
        </w:rPr>
      </w:pPr>
    </w:p>
    <w:p w14:paraId="7BB944F4" w14:textId="77777777" w:rsidR="009627A3" w:rsidRDefault="00FC13EA" w:rsidP="009627A3">
      <w:pPr>
        <w:pStyle w:val="af1"/>
        <w:keepNext/>
        <w:rPr>
          <w:rtl/>
        </w:rPr>
      </w:pPr>
      <w:r>
        <w:rPr>
          <w:rtl/>
        </w:rPr>
        <w:lastRenderedPageBreak/>
        <w:t>מיכאל אטלן:</w:t>
      </w:r>
    </w:p>
    <w:p w14:paraId="0D974EA9" w14:textId="77777777" w:rsidR="009627A3" w:rsidRDefault="009627A3" w:rsidP="009627A3">
      <w:pPr>
        <w:pStyle w:val="KeepWithNext"/>
        <w:rPr>
          <w:rtl/>
        </w:rPr>
      </w:pPr>
    </w:p>
    <w:p w14:paraId="00B1735A" w14:textId="77777777" w:rsidR="000B5BF7" w:rsidRDefault="009627A3" w:rsidP="009627A3">
      <w:pPr>
        <w:rPr>
          <w:rFonts w:hint="cs"/>
          <w:rtl/>
        </w:rPr>
      </w:pPr>
      <w:r>
        <w:rPr>
          <w:rFonts w:hint="cs"/>
          <w:rtl/>
        </w:rPr>
        <w:t xml:space="preserve">העבודה. </w:t>
      </w:r>
    </w:p>
    <w:p w14:paraId="32A301E3" w14:textId="77777777" w:rsidR="000B5BF7" w:rsidRDefault="000B5BF7" w:rsidP="009627A3">
      <w:pPr>
        <w:rPr>
          <w:rFonts w:hint="cs"/>
          <w:rtl/>
        </w:rPr>
      </w:pPr>
    </w:p>
    <w:p w14:paraId="328C322A" w14:textId="77777777" w:rsidR="000B5BF7" w:rsidRDefault="000B5BF7" w:rsidP="000B5BF7">
      <w:pPr>
        <w:pStyle w:val="af"/>
        <w:keepNext/>
        <w:rPr>
          <w:rFonts w:hint="cs"/>
          <w:rtl/>
        </w:rPr>
      </w:pPr>
      <w:bookmarkStart w:id="48" w:name="_ETM_Q1_761600"/>
      <w:bookmarkStart w:id="49" w:name="_ETM_Q1_763852"/>
      <w:bookmarkEnd w:id="48"/>
      <w:bookmarkEnd w:id="49"/>
      <w:r>
        <w:rPr>
          <w:rtl/>
        </w:rPr>
        <w:t>היו"ר זאב אלקין:</w:t>
      </w:r>
    </w:p>
    <w:p w14:paraId="476D4C49" w14:textId="77777777" w:rsidR="000B5BF7" w:rsidRDefault="000B5BF7" w:rsidP="000B5BF7">
      <w:pPr>
        <w:pStyle w:val="KeepWithNext"/>
        <w:rPr>
          <w:rFonts w:hint="cs"/>
          <w:rtl/>
        </w:rPr>
      </w:pPr>
    </w:p>
    <w:p w14:paraId="4714789A" w14:textId="77777777" w:rsidR="005832C3" w:rsidRDefault="000B5BF7" w:rsidP="00582711">
      <w:pPr>
        <w:rPr>
          <w:rFonts w:hint="cs"/>
          <w:rtl/>
        </w:rPr>
      </w:pPr>
      <w:r>
        <w:rPr>
          <w:rFonts w:hint="cs"/>
          <w:rtl/>
        </w:rPr>
        <w:t xml:space="preserve">זה נחמד </w:t>
      </w:r>
      <w:r w:rsidR="00A677A1">
        <w:rPr>
          <w:rFonts w:hint="cs"/>
          <w:rtl/>
        </w:rPr>
        <w:t xml:space="preserve">שאתם מדברים על ועדת </w:t>
      </w:r>
      <w:bookmarkStart w:id="50" w:name="_ETM_Q1_766344"/>
      <w:bookmarkEnd w:id="50"/>
      <w:r w:rsidR="00A677A1">
        <w:rPr>
          <w:rFonts w:hint="cs"/>
          <w:rtl/>
        </w:rPr>
        <w:t xml:space="preserve">עבודה ורווחה, וזה מה שיקרה כאן. יש הסכמה </w:t>
      </w:r>
      <w:bookmarkStart w:id="51" w:name="_ETM_Q1_769387"/>
      <w:bookmarkEnd w:id="51"/>
      <w:r w:rsidR="00A677A1">
        <w:rPr>
          <w:rFonts w:hint="cs"/>
          <w:rtl/>
        </w:rPr>
        <w:t xml:space="preserve">שזה ילך לשם. אבל </w:t>
      </w:r>
      <w:r w:rsidR="005832C3">
        <w:rPr>
          <w:rFonts w:hint="cs"/>
          <w:rtl/>
        </w:rPr>
        <w:t xml:space="preserve"> </w:t>
      </w:r>
      <w:r w:rsidR="00A677A1">
        <w:rPr>
          <w:rFonts w:hint="cs"/>
          <w:rtl/>
        </w:rPr>
        <w:t xml:space="preserve">פורמלית, מבחינת סדרי עבודת הכנסת, </w:t>
      </w:r>
      <w:bookmarkStart w:id="52" w:name="_ETM_Q1_774263"/>
      <w:bookmarkEnd w:id="52"/>
      <w:r w:rsidR="00A677A1">
        <w:rPr>
          <w:rFonts w:hint="cs"/>
          <w:rtl/>
        </w:rPr>
        <w:t xml:space="preserve">המליאה </w:t>
      </w:r>
      <w:r w:rsidR="00582711">
        <w:rPr>
          <w:rFonts w:hint="cs"/>
          <w:rtl/>
        </w:rPr>
        <w:t xml:space="preserve">צריכה להצביע </w:t>
      </w:r>
      <w:r w:rsidR="00A677A1">
        <w:rPr>
          <w:rFonts w:hint="cs"/>
          <w:rtl/>
        </w:rPr>
        <w:t xml:space="preserve">בעד החוק </w:t>
      </w:r>
      <w:r w:rsidR="00582711">
        <w:rPr>
          <w:rFonts w:hint="cs"/>
          <w:rtl/>
        </w:rPr>
        <w:t xml:space="preserve">ולהגיד באיזו ועדה זה </w:t>
      </w:r>
      <w:bookmarkStart w:id="53" w:name="_ETM_Q1_774676"/>
      <w:bookmarkEnd w:id="53"/>
      <w:r w:rsidR="00582711">
        <w:rPr>
          <w:rFonts w:hint="cs"/>
          <w:rtl/>
        </w:rPr>
        <w:t>קורה</w:t>
      </w:r>
      <w:r w:rsidR="0014056D">
        <w:rPr>
          <w:rFonts w:hint="cs"/>
          <w:rtl/>
        </w:rPr>
        <w:t xml:space="preserve">. </w:t>
      </w:r>
    </w:p>
    <w:p w14:paraId="776399A3" w14:textId="77777777" w:rsidR="007D7665" w:rsidRDefault="007D7665" w:rsidP="00582711">
      <w:pPr>
        <w:rPr>
          <w:rFonts w:hint="cs"/>
          <w:rtl/>
        </w:rPr>
      </w:pPr>
    </w:p>
    <w:p w14:paraId="4309FF6C" w14:textId="77777777" w:rsidR="007D7665" w:rsidRDefault="00FC13EA" w:rsidP="007D7665">
      <w:pPr>
        <w:pStyle w:val="af1"/>
        <w:keepNext/>
        <w:rPr>
          <w:rtl/>
        </w:rPr>
      </w:pPr>
      <w:bookmarkStart w:id="54" w:name="_ETM_Q1_779409"/>
      <w:bookmarkEnd w:id="54"/>
      <w:r>
        <w:rPr>
          <w:rtl/>
        </w:rPr>
        <w:t>מיכאל אטלן:</w:t>
      </w:r>
    </w:p>
    <w:p w14:paraId="719899CA" w14:textId="77777777" w:rsidR="007D7665" w:rsidRDefault="007D7665" w:rsidP="007D7665">
      <w:pPr>
        <w:pStyle w:val="KeepWithNext"/>
        <w:rPr>
          <w:rtl/>
        </w:rPr>
      </w:pPr>
    </w:p>
    <w:p w14:paraId="0650C622" w14:textId="77777777" w:rsidR="007D7665" w:rsidRDefault="007D7665" w:rsidP="00582711">
      <w:pPr>
        <w:rPr>
          <w:rFonts w:hint="cs"/>
          <w:rtl/>
        </w:rPr>
      </w:pPr>
      <w:r>
        <w:rPr>
          <w:rFonts w:hint="cs"/>
          <w:rtl/>
        </w:rPr>
        <w:t xml:space="preserve">ברור. אני חושב שאנחנו לא היינו </w:t>
      </w:r>
      <w:bookmarkStart w:id="55" w:name="_ETM_Q1_778955"/>
      <w:bookmarkEnd w:id="55"/>
      <w:r>
        <w:rPr>
          <w:rFonts w:hint="cs"/>
          <w:rtl/>
        </w:rPr>
        <w:t xml:space="preserve">מניעים אתכם לאשר את זה אילולא היינו מוכנים עד הסוף. </w:t>
      </w:r>
      <w:bookmarkStart w:id="56" w:name="_ETM_Q1_784934"/>
      <w:bookmarkEnd w:id="56"/>
    </w:p>
    <w:p w14:paraId="63CDC19E" w14:textId="77777777" w:rsidR="007D7665" w:rsidRDefault="007D7665" w:rsidP="00582711">
      <w:pPr>
        <w:rPr>
          <w:rFonts w:hint="cs"/>
          <w:rtl/>
        </w:rPr>
      </w:pPr>
    </w:p>
    <w:p w14:paraId="6789BE3C" w14:textId="77777777" w:rsidR="007D7665" w:rsidRDefault="007D7665" w:rsidP="007D7665">
      <w:pPr>
        <w:pStyle w:val="af"/>
        <w:keepNext/>
        <w:rPr>
          <w:rFonts w:hint="cs"/>
          <w:rtl/>
        </w:rPr>
      </w:pPr>
      <w:bookmarkStart w:id="57" w:name="_ETM_Q1_787012"/>
      <w:bookmarkEnd w:id="57"/>
      <w:r>
        <w:rPr>
          <w:rtl/>
        </w:rPr>
        <w:t>היו"ר זאב אלקין:</w:t>
      </w:r>
    </w:p>
    <w:p w14:paraId="2A53FCF5" w14:textId="77777777" w:rsidR="007D7665" w:rsidRDefault="007D7665" w:rsidP="007D7665">
      <w:pPr>
        <w:pStyle w:val="KeepWithNext"/>
        <w:rPr>
          <w:rFonts w:hint="cs"/>
          <w:rtl/>
        </w:rPr>
      </w:pPr>
    </w:p>
    <w:p w14:paraId="731C11D3" w14:textId="77777777" w:rsidR="007D7665" w:rsidRDefault="007D7665" w:rsidP="007D7665">
      <w:pPr>
        <w:rPr>
          <w:rFonts w:hint="cs"/>
          <w:rtl/>
        </w:rPr>
      </w:pPr>
      <w:r>
        <w:rPr>
          <w:rFonts w:hint="cs"/>
          <w:rtl/>
        </w:rPr>
        <w:t xml:space="preserve">תודה רבה. יש עוד מישהו מנציגי הממשלה שרוצה להוסיף משהו </w:t>
      </w:r>
      <w:bookmarkStart w:id="58" w:name="_ETM_Q1_794546"/>
      <w:bookmarkEnd w:id="58"/>
      <w:r>
        <w:rPr>
          <w:rFonts w:hint="cs"/>
          <w:rtl/>
        </w:rPr>
        <w:t xml:space="preserve">לגבי הצורך בפטור? </w:t>
      </w:r>
    </w:p>
    <w:p w14:paraId="16E4CF28" w14:textId="77777777" w:rsidR="007D7665" w:rsidRDefault="007D7665" w:rsidP="007D7665">
      <w:pPr>
        <w:rPr>
          <w:rFonts w:hint="cs"/>
          <w:rtl/>
        </w:rPr>
      </w:pPr>
    </w:p>
    <w:p w14:paraId="62EBDC9D" w14:textId="77777777" w:rsidR="007D7665" w:rsidRDefault="007D7665" w:rsidP="007D7665">
      <w:pPr>
        <w:pStyle w:val="a"/>
        <w:keepNext/>
        <w:rPr>
          <w:rFonts w:hint="cs"/>
          <w:rtl/>
        </w:rPr>
      </w:pPr>
      <w:bookmarkStart w:id="59" w:name="_ETM_Q1_797036"/>
      <w:bookmarkEnd w:id="59"/>
      <w:r>
        <w:rPr>
          <w:rtl/>
        </w:rPr>
        <w:t>יריב לוין:</w:t>
      </w:r>
    </w:p>
    <w:p w14:paraId="0D7B5DE3" w14:textId="77777777" w:rsidR="007D7665" w:rsidRDefault="007D7665" w:rsidP="007D7665">
      <w:pPr>
        <w:pStyle w:val="KeepWithNext"/>
        <w:rPr>
          <w:rFonts w:hint="cs"/>
          <w:rtl/>
        </w:rPr>
      </w:pPr>
    </w:p>
    <w:p w14:paraId="50CD81B0" w14:textId="77777777" w:rsidR="007D7665" w:rsidRDefault="007D7665" w:rsidP="007D7665">
      <w:pPr>
        <w:rPr>
          <w:rFonts w:hint="cs"/>
          <w:rtl/>
        </w:rPr>
      </w:pPr>
      <w:r>
        <w:rPr>
          <w:rFonts w:hint="cs"/>
          <w:rtl/>
        </w:rPr>
        <w:t xml:space="preserve">אני רק רוצה לשאול, לאור הסקירה הזאת, </w:t>
      </w:r>
      <w:bookmarkStart w:id="60" w:name="_ETM_Q1_799766"/>
      <w:bookmarkEnd w:id="60"/>
      <w:r>
        <w:rPr>
          <w:rFonts w:hint="cs"/>
          <w:rtl/>
        </w:rPr>
        <w:t xml:space="preserve">האם אנחנו יכולים לקום בבוקר בלי אישור של היועץ המשפטי </w:t>
      </w:r>
      <w:bookmarkStart w:id="61" w:name="_ETM_Q1_798535"/>
      <w:bookmarkEnd w:id="61"/>
      <w:r w:rsidR="0082074C">
        <w:rPr>
          <w:rFonts w:hint="cs"/>
          <w:rtl/>
        </w:rPr>
        <w:t xml:space="preserve">לממשלה עד הבחירות. </w:t>
      </w:r>
    </w:p>
    <w:p w14:paraId="76F52DED" w14:textId="77777777" w:rsidR="0082074C" w:rsidRDefault="0082074C" w:rsidP="007D7665">
      <w:pPr>
        <w:rPr>
          <w:rFonts w:hint="cs"/>
          <w:rtl/>
        </w:rPr>
      </w:pPr>
    </w:p>
    <w:p w14:paraId="36EFDA01" w14:textId="77777777" w:rsidR="0082074C" w:rsidRDefault="0082074C" w:rsidP="0082074C">
      <w:pPr>
        <w:pStyle w:val="af"/>
        <w:keepNext/>
        <w:rPr>
          <w:rFonts w:hint="cs"/>
          <w:rtl/>
        </w:rPr>
      </w:pPr>
      <w:bookmarkStart w:id="62" w:name="_ETM_Q1_806833"/>
      <w:bookmarkEnd w:id="62"/>
      <w:r>
        <w:rPr>
          <w:rtl/>
        </w:rPr>
        <w:t>היו"ר זאב אלקין:</w:t>
      </w:r>
    </w:p>
    <w:p w14:paraId="2A8B2A69" w14:textId="77777777" w:rsidR="0082074C" w:rsidRDefault="0082074C" w:rsidP="0082074C">
      <w:pPr>
        <w:pStyle w:val="KeepWithNext"/>
        <w:rPr>
          <w:rFonts w:hint="cs"/>
          <w:rtl/>
        </w:rPr>
      </w:pPr>
    </w:p>
    <w:p w14:paraId="37E6D403" w14:textId="77777777" w:rsidR="0082074C" w:rsidRDefault="0082074C" w:rsidP="0082074C">
      <w:pPr>
        <w:rPr>
          <w:rFonts w:hint="cs"/>
          <w:rtl/>
        </w:rPr>
      </w:pPr>
      <w:r>
        <w:rPr>
          <w:rFonts w:hint="cs"/>
          <w:rtl/>
        </w:rPr>
        <w:t xml:space="preserve">זה תלוי מה תעשה כשתקום. </w:t>
      </w:r>
    </w:p>
    <w:p w14:paraId="2D605713" w14:textId="77777777" w:rsidR="008A2AC1" w:rsidRDefault="008A2AC1" w:rsidP="0082074C">
      <w:pPr>
        <w:rPr>
          <w:rFonts w:hint="cs"/>
          <w:rtl/>
        </w:rPr>
      </w:pPr>
      <w:bookmarkStart w:id="63" w:name="_ETM_Q1_809048"/>
      <w:bookmarkEnd w:id="63"/>
    </w:p>
    <w:p w14:paraId="63F94187" w14:textId="77777777" w:rsidR="008A2AC1" w:rsidRDefault="008A2AC1" w:rsidP="008A2AC1">
      <w:pPr>
        <w:pStyle w:val="a"/>
        <w:keepNext/>
        <w:rPr>
          <w:rFonts w:hint="cs"/>
          <w:rtl/>
        </w:rPr>
      </w:pPr>
      <w:bookmarkStart w:id="64" w:name="_ETM_Q1_809398"/>
      <w:bookmarkEnd w:id="64"/>
      <w:r>
        <w:rPr>
          <w:rtl/>
        </w:rPr>
        <w:t>יריב לוין:</w:t>
      </w:r>
    </w:p>
    <w:p w14:paraId="6C53B8C6" w14:textId="77777777" w:rsidR="008A2AC1" w:rsidRDefault="008A2AC1" w:rsidP="008A2AC1">
      <w:pPr>
        <w:pStyle w:val="KeepWithNext"/>
        <w:rPr>
          <w:rFonts w:hint="cs"/>
          <w:rtl/>
        </w:rPr>
      </w:pPr>
    </w:p>
    <w:p w14:paraId="62E470E0" w14:textId="77777777" w:rsidR="008A2AC1" w:rsidRDefault="008A2AC1" w:rsidP="008A2AC1">
      <w:pPr>
        <w:rPr>
          <w:rFonts w:hint="cs"/>
          <w:rtl/>
        </w:rPr>
      </w:pPr>
      <w:bookmarkStart w:id="65" w:name="_ETM_Q1_810701"/>
      <w:bookmarkEnd w:id="65"/>
      <w:r>
        <w:rPr>
          <w:rFonts w:hint="cs"/>
          <w:rtl/>
        </w:rPr>
        <w:t xml:space="preserve">אנחנו עברנו </w:t>
      </w:r>
      <w:bookmarkStart w:id="66" w:name="_ETM_Q1_806413"/>
      <w:bookmarkEnd w:id="66"/>
      <w:r>
        <w:rPr>
          <w:rFonts w:hint="cs"/>
          <w:rtl/>
        </w:rPr>
        <w:t xml:space="preserve">למשטר חדש. </w:t>
      </w:r>
    </w:p>
    <w:p w14:paraId="70CB1F68" w14:textId="77777777" w:rsidR="008A2AC1" w:rsidRDefault="008A2AC1" w:rsidP="008A2AC1">
      <w:pPr>
        <w:rPr>
          <w:rFonts w:hint="cs"/>
          <w:rtl/>
        </w:rPr>
      </w:pPr>
      <w:bookmarkStart w:id="67" w:name="_ETM_Q1_808050"/>
      <w:bookmarkEnd w:id="67"/>
    </w:p>
    <w:p w14:paraId="3B80D769" w14:textId="77777777" w:rsidR="008A2AC1" w:rsidRDefault="008A2AC1" w:rsidP="008A2AC1">
      <w:pPr>
        <w:pStyle w:val="a"/>
        <w:keepNext/>
        <w:rPr>
          <w:rFonts w:hint="cs"/>
          <w:rtl/>
        </w:rPr>
      </w:pPr>
      <w:bookmarkStart w:id="68" w:name="_ETM_Q1_810130"/>
      <w:bookmarkEnd w:id="68"/>
      <w:r>
        <w:rPr>
          <w:rtl/>
        </w:rPr>
        <w:t>איילת שקד:</w:t>
      </w:r>
    </w:p>
    <w:p w14:paraId="58D4B015" w14:textId="77777777" w:rsidR="008A2AC1" w:rsidRDefault="008A2AC1" w:rsidP="008A2AC1">
      <w:pPr>
        <w:pStyle w:val="KeepWithNext"/>
        <w:rPr>
          <w:rFonts w:hint="cs"/>
          <w:rtl/>
        </w:rPr>
      </w:pPr>
    </w:p>
    <w:p w14:paraId="727406C5" w14:textId="77777777" w:rsidR="008A2AC1" w:rsidRDefault="008A2AC1" w:rsidP="008A2AC1">
      <w:pPr>
        <w:rPr>
          <w:rFonts w:hint="cs"/>
          <w:rtl/>
        </w:rPr>
      </w:pPr>
      <w:r>
        <w:rPr>
          <w:rFonts w:hint="cs"/>
          <w:rtl/>
        </w:rPr>
        <w:t xml:space="preserve">באיזו שנה החלה ההידרדרות? </w:t>
      </w:r>
    </w:p>
    <w:p w14:paraId="6834980B" w14:textId="77777777" w:rsidR="008A2AC1" w:rsidRDefault="008A2AC1" w:rsidP="008A2AC1">
      <w:pPr>
        <w:rPr>
          <w:rFonts w:hint="cs"/>
          <w:rtl/>
        </w:rPr>
      </w:pPr>
      <w:bookmarkStart w:id="69" w:name="_ETM_Q1_814028"/>
      <w:bookmarkEnd w:id="69"/>
    </w:p>
    <w:p w14:paraId="44B9CE2A" w14:textId="77777777" w:rsidR="008A2AC1" w:rsidRDefault="008A2AC1" w:rsidP="008A2AC1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2726F7E0" w14:textId="77777777" w:rsidR="008A2AC1" w:rsidRDefault="008A2AC1" w:rsidP="008A2AC1">
      <w:pPr>
        <w:pStyle w:val="KeepWithNext"/>
        <w:rPr>
          <w:rFonts w:hint="cs"/>
          <w:rtl/>
        </w:rPr>
      </w:pPr>
    </w:p>
    <w:p w14:paraId="1D002551" w14:textId="77777777" w:rsidR="008A2AC1" w:rsidRDefault="008A2AC1" w:rsidP="008A2AC1">
      <w:pPr>
        <w:rPr>
          <w:rFonts w:hint="cs"/>
          <w:rtl/>
        </w:rPr>
      </w:pPr>
      <w:r>
        <w:rPr>
          <w:rFonts w:hint="cs"/>
          <w:rtl/>
        </w:rPr>
        <w:t>יש בעל-בית חדש למדינה</w:t>
      </w:r>
      <w:r w:rsidR="00FE2605">
        <w:rPr>
          <w:rFonts w:hint="cs"/>
          <w:rtl/>
        </w:rPr>
        <w:t xml:space="preserve">, </w:t>
      </w:r>
      <w:bookmarkStart w:id="70" w:name="_ETM_Q1_815089"/>
      <w:bookmarkEnd w:id="70"/>
      <w:r w:rsidR="00FE2605">
        <w:rPr>
          <w:rFonts w:hint="cs"/>
          <w:rtl/>
        </w:rPr>
        <w:t xml:space="preserve">בלי שידענו. </w:t>
      </w:r>
    </w:p>
    <w:p w14:paraId="29A45F35" w14:textId="77777777" w:rsidR="00FE2605" w:rsidRDefault="00FE2605" w:rsidP="008A2AC1">
      <w:pPr>
        <w:rPr>
          <w:rFonts w:hint="cs"/>
          <w:rtl/>
        </w:rPr>
      </w:pPr>
      <w:bookmarkStart w:id="71" w:name="_ETM_Q1_817822"/>
      <w:bookmarkEnd w:id="71"/>
    </w:p>
    <w:p w14:paraId="21E5325F" w14:textId="77777777" w:rsidR="00FE2605" w:rsidRDefault="00FC13EA" w:rsidP="00FE2605">
      <w:pPr>
        <w:pStyle w:val="af1"/>
        <w:keepNext/>
        <w:rPr>
          <w:rtl/>
        </w:rPr>
      </w:pPr>
      <w:r>
        <w:rPr>
          <w:rtl/>
        </w:rPr>
        <w:t>מיכאל אטלן:</w:t>
      </w:r>
    </w:p>
    <w:p w14:paraId="70CA303D" w14:textId="77777777" w:rsidR="00FE2605" w:rsidRDefault="00FE2605" w:rsidP="00FE2605">
      <w:pPr>
        <w:pStyle w:val="KeepWithNext"/>
        <w:rPr>
          <w:rtl/>
        </w:rPr>
      </w:pPr>
    </w:p>
    <w:p w14:paraId="17A98A2D" w14:textId="77777777" w:rsidR="00FE2605" w:rsidRDefault="00FE2605" w:rsidP="008A2AC1">
      <w:pPr>
        <w:rPr>
          <w:rFonts w:hint="cs"/>
          <w:rtl/>
        </w:rPr>
      </w:pPr>
      <w:r>
        <w:rPr>
          <w:rFonts w:hint="cs"/>
          <w:rtl/>
        </w:rPr>
        <w:t>אני אבהיר. אולי לא הובנתי נכון. היועץ המשפטי</w:t>
      </w:r>
      <w:bookmarkStart w:id="72" w:name="_ETM_Q1_819153"/>
      <w:bookmarkEnd w:id="72"/>
      <w:r>
        <w:rPr>
          <w:rFonts w:hint="cs"/>
          <w:rtl/>
        </w:rPr>
        <w:t xml:space="preserve"> לממשלה הנחה את נציגי הממשלה </w:t>
      </w:r>
      <w:r w:rsidR="00383E90">
        <w:rPr>
          <w:rFonts w:hint="cs"/>
          <w:rtl/>
        </w:rPr>
        <w:t xml:space="preserve">כיצד לנהוג. כיוון שזאת הצעת </w:t>
      </w:r>
      <w:bookmarkStart w:id="73" w:name="_ETM_Q1_820199"/>
      <w:bookmarkEnd w:id="73"/>
      <w:r w:rsidR="00383E90">
        <w:rPr>
          <w:rFonts w:hint="cs"/>
          <w:rtl/>
        </w:rPr>
        <w:t xml:space="preserve">חוק ממשלתית, הממשלה מוגבלת על-ידי היועץ המשפטי לממשלה. </w:t>
      </w:r>
    </w:p>
    <w:p w14:paraId="5E26971E" w14:textId="77777777" w:rsidR="00383E90" w:rsidRDefault="00383E90" w:rsidP="008A2AC1">
      <w:pPr>
        <w:rPr>
          <w:rFonts w:hint="cs"/>
          <w:rtl/>
        </w:rPr>
      </w:pPr>
    </w:p>
    <w:p w14:paraId="098051A3" w14:textId="77777777" w:rsidR="00383E90" w:rsidRDefault="00383E90" w:rsidP="00383E90">
      <w:pPr>
        <w:pStyle w:val="a"/>
        <w:keepNext/>
        <w:rPr>
          <w:rFonts w:hint="cs"/>
          <w:rtl/>
        </w:rPr>
      </w:pPr>
      <w:bookmarkStart w:id="74" w:name="_ETM_Q1_821923"/>
      <w:bookmarkEnd w:id="74"/>
      <w:r>
        <w:rPr>
          <w:rtl/>
        </w:rPr>
        <w:t>איילת שקד:</w:t>
      </w:r>
    </w:p>
    <w:p w14:paraId="1AC897BC" w14:textId="77777777" w:rsidR="00383E90" w:rsidRDefault="00383E90" w:rsidP="00383E90">
      <w:pPr>
        <w:pStyle w:val="KeepWithNext"/>
        <w:rPr>
          <w:rFonts w:hint="cs"/>
          <w:rtl/>
        </w:rPr>
      </w:pPr>
    </w:p>
    <w:p w14:paraId="1C71BFA5" w14:textId="77777777" w:rsidR="00383E90" w:rsidRDefault="00383E90" w:rsidP="00383E90">
      <w:pPr>
        <w:rPr>
          <w:rFonts w:hint="cs"/>
          <w:rtl/>
        </w:rPr>
      </w:pPr>
      <w:r>
        <w:rPr>
          <w:rFonts w:hint="cs"/>
          <w:rtl/>
        </w:rPr>
        <w:t xml:space="preserve">היועץ המשפטי </w:t>
      </w:r>
      <w:bookmarkStart w:id="75" w:name="_ETM_Q1_823669"/>
      <w:bookmarkEnd w:id="75"/>
      <w:r w:rsidR="003E28CE">
        <w:rPr>
          <w:rFonts w:hint="cs"/>
          <w:rtl/>
        </w:rPr>
        <w:t xml:space="preserve">לממשלה משתק את עבודת הממשלה בארבעה החודשים האחרונים. זה </w:t>
      </w:r>
      <w:bookmarkStart w:id="76" w:name="_ETM_Q1_825588"/>
      <w:bookmarkEnd w:id="76"/>
      <w:r w:rsidR="003E28CE">
        <w:rPr>
          <w:rFonts w:hint="cs"/>
          <w:rtl/>
        </w:rPr>
        <w:t xml:space="preserve">דבר שלא היה כדוגמתו. </w:t>
      </w:r>
    </w:p>
    <w:p w14:paraId="52D1E732" w14:textId="77777777" w:rsidR="003E28CE" w:rsidRDefault="003E28CE" w:rsidP="00383E90">
      <w:pPr>
        <w:rPr>
          <w:rFonts w:hint="cs"/>
          <w:rtl/>
        </w:rPr>
      </w:pPr>
    </w:p>
    <w:p w14:paraId="599F433A" w14:textId="77777777" w:rsidR="003E28CE" w:rsidRDefault="003E28CE" w:rsidP="003E28CE">
      <w:pPr>
        <w:pStyle w:val="af"/>
        <w:keepNext/>
        <w:rPr>
          <w:rFonts w:hint="cs"/>
          <w:rtl/>
        </w:rPr>
      </w:pPr>
      <w:bookmarkStart w:id="77" w:name="_ETM_Q1_833890"/>
      <w:bookmarkEnd w:id="77"/>
      <w:r>
        <w:rPr>
          <w:rtl/>
        </w:rPr>
        <w:t>היו"ר זאב אלקין:</w:t>
      </w:r>
    </w:p>
    <w:p w14:paraId="4DE2EEA6" w14:textId="77777777" w:rsidR="003E28CE" w:rsidRDefault="003E28CE" w:rsidP="003E28CE">
      <w:pPr>
        <w:pStyle w:val="KeepWithNext"/>
        <w:rPr>
          <w:rFonts w:hint="cs"/>
          <w:rtl/>
        </w:rPr>
      </w:pPr>
    </w:p>
    <w:p w14:paraId="15EA2355" w14:textId="77777777" w:rsidR="003E28CE" w:rsidRDefault="003E28CE" w:rsidP="003E28CE">
      <w:pPr>
        <w:rPr>
          <w:rFonts w:hint="cs"/>
          <w:rtl/>
        </w:rPr>
      </w:pPr>
      <w:r>
        <w:rPr>
          <w:rFonts w:hint="cs"/>
          <w:rtl/>
        </w:rPr>
        <w:t xml:space="preserve">אוקיי. נרשם לפרוטוקול. את התשובה שלי </w:t>
      </w:r>
      <w:bookmarkStart w:id="78" w:name="_ETM_Q1_838319"/>
      <w:bookmarkEnd w:id="78"/>
      <w:r>
        <w:rPr>
          <w:rFonts w:hint="cs"/>
          <w:rtl/>
        </w:rPr>
        <w:t xml:space="preserve">לך נתתי, תלוי מה אתה הולך לעשות כשאתה קם בבוקר. </w:t>
      </w:r>
      <w:bookmarkStart w:id="79" w:name="_ETM_Q1_836430"/>
      <w:bookmarkEnd w:id="79"/>
      <w:r>
        <w:rPr>
          <w:rFonts w:hint="cs"/>
          <w:rtl/>
        </w:rPr>
        <w:t xml:space="preserve">אתה צריך לדווח, ואז היועץ המשפטי יגיד לך אם </w:t>
      </w:r>
      <w:bookmarkStart w:id="80" w:name="_ETM_Q1_839459"/>
      <w:bookmarkEnd w:id="80"/>
      <w:r>
        <w:rPr>
          <w:rFonts w:hint="cs"/>
          <w:rtl/>
        </w:rPr>
        <w:t xml:space="preserve">מותר לך או לא. </w:t>
      </w:r>
      <w:r w:rsidR="000729FD">
        <w:rPr>
          <w:rFonts w:hint="cs"/>
          <w:rtl/>
        </w:rPr>
        <w:t xml:space="preserve">הסיטואציה ברורה. בהחלט הממשלה החליטה להגביל </w:t>
      </w:r>
      <w:bookmarkStart w:id="81" w:name="_ETM_Q1_853308"/>
      <w:bookmarkEnd w:id="81"/>
      <w:r w:rsidR="000729FD">
        <w:rPr>
          <w:rFonts w:hint="cs"/>
          <w:rtl/>
        </w:rPr>
        <w:t xml:space="preserve">את עצמה לייעוד שהיא קיבלה מהיועץ המשפטי לממשלה. זו </w:t>
      </w:r>
      <w:bookmarkStart w:id="82" w:name="_ETM_Q1_858866"/>
      <w:bookmarkEnd w:id="82"/>
      <w:r w:rsidR="000729FD">
        <w:rPr>
          <w:rFonts w:hint="cs"/>
          <w:rtl/>
        </w:rPr>
        <w:t xml:space="preserve">זכותה. הכנסת סוברנית לעשות עם החוק מה שהיא תחליט, להכניס </w:t>
      </w:r>
      <w:bookmarkStart w:id="83" w:name="_ETM_Q1_861242"/>
      <w:bookmarkEnd w:id="83"/>
      <w:r w:rsidR="000729FD">
        <w:rPr>
          <w:rFonts w:hint="cs"/>
          <w:rtl/>
        </w:rPr>
        <w:t xml:space="preserve">שינויים אם היא רוצה. הממשלה סוברנית למשוך אותו במידה והשינויים </w:t>
      </w:r>
      <w:bookmarkStart w:id="84" w:name="_ETM_Q1_865144"/>
      <w:bookmarkEnd w:id="84"/>
      <w:r w:rsidR="000729FD">
        <w:rPr>
          <w:rFonts w:hint="cs"/>
          <w:rtl/>
        </w:rPr>
        <w:t xml:space="preserve">שהכנסת תכניס לא יהיו מתאימים, ואני מניח שבגלל שכל אחד </w:t>
      </w:r>
      <w:bookmarkStart w:id="85" w:name="_ETM_Q1_873853"/>
      <w:bookmarkEnd w:id="85"/>
      <w:r w:rsidR="000729FD">
        <w:rPr>
          <w:rFonts w:hint="cs"/>
          <w:rtl/>
        </w:rPr>
        <w:t xml:space="preserve">מבין מה השני יכול לעשות, בסוף זה יעבור בנוסח הזה. </w:t>
      </w:r>
      <w:bookmarkStart w:id="86" w:name="_ETM_Q1_873608"/>
      <w:bookmarkEnd w:id="86"/>
      <w:r w:rsidR="000729FD">
        <w:rPr>
          <w:rFonts w:hint="cs"/>
          <w:rtl/>
        </w:rPr>
        <w:t xml:space="preserve">אבל בהחלט הכנסת לא מחויבת לעמדה הזאת של היועץ </w:t>
      </w:r>
      <w:bookmarkStart w:id="87" w:name="_ETM_Q1_882436"/>
      <w:bookmarkEnd w:id="87"/>
      <w:r w:rsidR="000729FD">
        <w:rPr>
          <w:rFonts w:hint="cs"/>
          <w:rtl/>
        </w:rPr>
        <w:t xml:space="preserve">המשפטי לממשלה, ולכן אם היא תרצה היא יכולה לנסות </w:t>
      </w:r>
      <w:bookmarkStart w:id="88" w:name="_ETM_Q1_886574"/>
      <w:bookmarkEnd w:id="88"/>
      <w:r w:rsidR="000729FD">
        <w:rPr>
          <w:rFonts w:hint="cs"/>
          <w:rtl/>
        </w:rPr>
        <w:t xml:space="preserve">להכניס את המרכיבים בהסכם שלדעתו זה לא נכון להכניס כפעילות </w:t>
      </w:r>
      <w:bookmarkStart w:id="89" w:name="_ETM_Q1_892999"/>
      <w:bookmarkEnd w:id="89"/>
      <w:r w:rsidR="000729FD">
        <w:rPr>
          <w:rFonts w:hint="cs"/>
          <w:rtl/>
        </w:rPr>
        <w:t xml:space="preserve">שלה. אני מעריך שזה לא יקרה בסופו של דבר. </w:t>
      </w:r>
    </w:p>
    <w:p w14:paraId="525A433A" w14:textId="77777777" w:rsidR="000729FD" w:rsidRDefault="000729FD" w:rsidP="003E28CE">
      <w:pPr>
        <w:rPr>
          <w:rFonts w:hint="cs"/>
          <w:rtl/>
        </w:rPr>
      </w:pPr>
    </w:p>
    <w:p w14:paraId="6BD1EF9E" w14:textId="77777777" w:rsidR="000729FD" w:rsidRDefault="000729FD" w:rsidP="000729FD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6FE281A6" w14:textId="77777777" w:rsidR="000729FD" w:rsidRDefault="000729FD" w:rsidP="000729FD">
      <w:pPr>
        <w:pStyle w:val="KeepWithNext"/>
        <w:rPr>
          <w:rFonts w:hint="cs"/>
          <w:rtl/>
        </w:rPr>
      </w:pPr>
    </w:p>
    <w:p w14:paraId="5F94A3E1" w14:textId="77777777" w:rsidR="000729FD" w:rsidRDefault="000729FD" w:rsidP="000729FD">
      <w:pPr>
        <w:rPr>
          <w:rFonts w:hint="cs"/>
          <w:rtl/>
        </w:rPr>
      </w:pPr>
      <w:r>
        <w:rPr>
          <w:rFonts w:hint="cs"/>
          <w:rtl/>
        </w:rPr>
        <w:t>כל מה</w:t>
      </w:r>
      <w:bookmarkStart w:id="90" w:name="_ETM_Q1_891821"/>
      <w:bookmarkEnd w:id="90"/>
      <w:r>
        <w:rPr>
          <w:rFonts w:hint="cs"/>
          <w:rtl/>
        </w:rPr>
        <w:t xml:space="preserve"> שאמרת הוא נכון. </w:t>
      </w:r>
    </w:p>
    <w:p w14:paraId="645FE233" w14:textId="77777777" w:rsidR="000729FD" w:rsidRDefault="000729FD" w:rsidP="000729FD">
      <w:pPr>
        <w:rPr>
          <w:rFonts w:hint="cs"/>
          <w:rtl/>
        </w:rPr>
      </w:pPr>
    </w:p>
    <w:p w14:paraId="4D75BB35" w14:textId="77777777" w:rsidR="00046C7F" w:rsidRDefault="00046C7F" w:rsidP="00046C7F">
      <w:pPr>
        <w:pStyle w:val="af"/>
        <w:keepNext/>
        <w:rPr>
          <w:rFonts w:hint="cs"/>
          <w:rtl/>
        </w:rPr>
      </w:pPr>
      <w:bookmarkStart w:id="91" w:name="_ETM_Q1_896699"/>
      <w:bookmarkEnd w:id="91"/>
      <w:r>
        <w:rPr>
          <w:rtl/>
        </w:rPr>
        <w:t>היו"ר זאב אלקין:</w:t>
      </w:r>
    </w:p>
    <w:p w14:paraId="389BC3AF" w14:textId="77777777" w:rsidR="00046C7F" w:rsidRDefault="00046C7F" w:rsidP="00046C7F">
      <w:pPr>
        <w:pStyle w:val="KeepWithNext"/>
        <w:rPr>
          <w:rFonts w:hint="cs"/>
          <w:rtl/>
        </w:rPr>
      </w:pPr>
    </w:p>
    <w:p w14:paraId="4AAEEBD6" w14:textId="77777777" w:rsidR="00046C7F" w:rsidRDefault="00046C7F" w:rsidP="00046C7F">
      <w:pPr>
        <w:rPr>
          <w:rFonts w:hint="cs"/>
          <w:rtl/>
        </w:rPr>
      </w:pPr>
      <w:bookmarkStart w:id="92" w:name="_ETM_Q1_904545"/>
      <w:bookmarkEnd w:id="92"/>
      <w:r>
        <w:rPr>
          <w:rFonts w:hint="cs"/>
          <w:rtl/>
        </w:rPr>
        <w:t xml:space="preserve">אפשר להצביע קודם על הקביעה </w:t>
      </w:r>
      <w:bookmarkStart w:id="93" w:name="_ETM_Q1_903314"/>
      <w:bookmarkEnd w:id="93"/>
      <w:r>
        <w:rPr>
          <w:rFonts w:hint="cs"/>
          <w:rtl/>
        </w:rPr>
        <w:t xml:space="preserve">של חבר הכנסת וקנין כהחלטה של ועדת הכנסת, ואז על </w:t>
      </w:r>
      <w:bookmarkStart w:id="94" w:name="_ETM_Q1_913362"/>
      <w:bookmarkEnd w:id="94"/>
      <w:r>
        <w:rPr>
          <w:rFonts w:hint="cs"/>
          <w:rtl/>
        </w:rPr>
        <w:t xml:space="preserve">הפטור. </w:t>
      </w:r>
    </w:p>
    <w:p w14:paraId="339A53B9" w14:textId="77777777" w:rsidR="00015E23" w:rsidRDefault="00015E23" w:rsidP="00046C7F">
      <w:pPr>
        <w:rPr>
          <w:rFonts w:hint="cs"/>
          <w:rtl/>
        </w:rPr>
      </w:pPr>
    </w:p>
    <w:p w14:paraId="428AB806" w14:textId="77777777" w:rsidR="00015E23" w:rsidRDefault="00015E23" w:rsidP="00046C7F">
      <w:pPr>
        <w:rPr>
          <w:rFonts w:hint="cs"/>
          <w:rtl/>
        </w:rPr>
      </w:pPr>
      <w:bookmarkStart w:id="95" w:name="_ETM_Q1_922973"/>
      <w:bookmarkEnd w:id="95"/>
      <w:r>
        <w:rPr>
          <w:rFonts w:hint="cs"/>
          <w:rtl/>
        </w:rPr>
        <w:t xml:space="preserve">אני בטוח שנציגי הממשלה ימצאו דרך להעביר </w:t>
      </w:r>
      <w:bookmarkStart w:id="96" w:name="_ETM_Q1_929062"/>
      <w:bookmarkEnd w:id="96"/>
      <w:r>
        <w:rPr>
          <w:rFonts w:hint="cs"/>
          <w:rtl/>
        </w:rPr>
        <w:t xml:space="preserve">את נימת הדברים שנשמעה פה על חוסר הנחת שלנו מזה </w:t>
      </w:r>
      <w:bookmarkStart w:id="97" w:name="_ETM_Q1_934283"/>
      <w:bookmarkEnd w:id="97"/>
      <w:r>
        <w:rPr>
          <w:rFonts w:hint="cs"/>
          <w:rtl/>
        </w:rPr>
        <w:t xml:space="preserve">שהיועץ המשפטי לממשלה קובע לממשלה ובאופן עקיף קובע גם לכנסת </w:t>
      </w:r>
      <w:bookmarkStart w:id="98" w:name="_ETM_Q1_941908"/>
      <w:bookmarkEnd w:id="98"/>
      <w:r>
        <w:rPr>
          <w:rFonts w:hint="cs"/>
          <w:rtl/>
        </w:rPr>
        <w:t>מה מותר לה ומה לא מותר לה בתקופת הבחירות</w:t>
      </w:r>
      <w:bookmarkStart w:id="99" w:name="_ETM_Q1_944944"/>
      <w:bookmarkEnd w:id="99"/>
      <w:r>
        <w:rPr>
          <w:rFonts w:hint="cs"/>
          <w:rtl/>
        </w:rPr>
        <w:t xml:space="preserve">. היה </w:t>
      </w:r>
      <w:bookmarkStart w:id="100" w:name="_ETM_Q1_957375"/>
      <w:bookmarkEnd w:id="100"/>
      <w:r>
        <w:rPr>
          <w:rFonts w:hint="cs"/>
          <w:rtl/>
        </w:rPr>
        <w:t xml:space="preserve">עדיף אם היו משאירים את הנושא הזה לפחות להסכמה </w:t>
      </w:r>
      <w:r w:rsidR="00E16BB6">
        <w:rPr>
          <w:rFonts w:hint="cs"/>
          <w:rtl/>
        </w:rPr>
        <w:t xml:space="preserve">בין </w:t>
      </w:r>
      <w:bookmarkStart w:id="101" w:name="_ETM_Q1_960854"/>
      <w:bookmarkEnd w:id="101"/>
      <w:r w:rsidR="00E16BB6">
        <w:rPr>
          <w:rFonts w:hint="cs"/>
          <w:rtl/>
        </w:rPr>
        <w:t xml:space="preserve">כל הסיעות, ואם כל הסיעות בבית היו מאמצות את </w:t>
      </w:r>
      <w:bookmarkStart w:id="102" w:name="_ETM_Q1_962136"/>
      <w:bookmarkEnd w:id="102"/>
      <w:r w:rsidR="00E16BB6">
        <w:rPr>
          <w:rFonts w:hint="cs"/>
          <w:rtl/>
        </w:rPr>
        <w:t xml:space="preserve">ההסכם, שאני מניח שזה מה שהיה קורה, היו מאפשרים לחוקק </w:t>
      </w:r>
      <w:bookmarkStart w:id="103" w:name="_ETM_Q1_967238"/>
      <w:bookmarkEnd w:id="103"/>
      <w:r w:rsidR="00E16BB6">
        <w:rPr>
          <w:rFonts w:hint="cs"/>
          <w:rtl/>
        </w:rPr>
        <w:t xml:space="preserve">את כולו ולא את חלקו. אני חושב שזאת הייתה דרך </w:t>
      </w:r>
      <w:bookmarkStart w:id="104" w:name="_ETM_Q1_968200"/>
      <w:bookmarkEnd w:id="104"/>
      <w:r w:rsidR="00E16BB6">
        <w:rPr>
          <w:rFonts w:hint="cs"/>
          <w:rtl/>
        </w:rPr>
        <w:t xml:space="preserve">עדיפה, כי אם כל המפלגות מסכימות, אז מה הבעיה? </w:t>
      </w:r>
      <w:r w:rsidR="004D43F2">
        <w:rPr>
          <w:rFonts w:hint="cs"/>
          <w:rtl/>
        </w:rPr>
        <w:t xml:space="preserve">מה </w:t>
      </w:r>
      <w:bookmarkStart w:id="105" w:name="_ETM_Q1_975929"/>
      <w:bookmarkEnd w:id="105"/>
      <w:r w:rsidR="004D43F2">
        <w:rPr>
          <w:rFonts w:hint="cs"/>
          <w:rtl/>
        </w:rPr>
        <w:t>כבר תקופת הבחירות משנה?</w:t>
      </w:r>
    </w:p>
    <w:p w14:paraId="5EC29385" w14:textId="77777777" w:rsidR="004D43F2" w:rsidRDefault="004D43F2" w:rsidP="00046C7F">
      <w:pPr>
        <w:rPr>
          <w:rFonts w:hint="cs"/>
          <w:rtl/>
        </w:rPr>
      </w:pPr>
    </w:p>
    <w:p w14:paraId="69A2513F" w14:textId="77777777" w:rsidR="004D43F2" w:rsidRDefault="004D43F2" w:rsidP="004D43F2">
      <w:pPr>
        <w:pStyle w:val="a"/>
        <w:keepNext/>
        <w:rPr>
          <w:rFonts w:hint="cs"/>
          <w:rtl/>
        </w:rPr>
      </w:pPr>
      <w:bookmarkStart w:id="106" w:name="_ETM_Q1_975699"/>
      <w:bookmarkEnd w:id="106"/>
      <w:r>
        <w:rPr>
          <w:rtl/>
        </w:rPr>
        <w:t>אברהם מיכאלי:</w:t>
      </w:r>
    </w:p>
    <w:p w14:paraId="1313C85D" w14:textId="77777777" w:rsidR="004D43F2" w:rsidRDefault="004D43F2" w:rsidP="004D43F2">
      <w:pPr>
        <w:pStyle w:val="KeepWithNext"/>
        <w:rPr>
          <w:rFonts w:hint="cs"/>
          <w:rtl/>
        </w:rPr>
      </w:pPr>
    </w:p>
    <w:p w14:paraId="78FA4F87" w14:textId="77777777" w:rsidR="004D43F2" w:rsidRDefault="004D43F2" w:rsidP="004D43F2">
      <w:pPr>
        <w:rPr>
          <w:rFonts w:hint="cs"/>
          <w:rtl/>
        </w:rPr>
      </w:pPr>
      <w:r>
        <w:rPr>
          <w:rFonts w:hint="cs"/>
          <w:rtl/>
        </w:rPr>
        <w:t xml:space="preserve">לפעמים ליועץ המשפטי לממשלה לא מפריע </w:t>
      </w:r>
      <w:bookmarkStart w:id="107" w:name="_ETM_Q1_980116"/>
      <w:bookmarkEnd w:id="107"/>
      <w:r>
        <w:rPr>
          <w:rFonts w:hint="cs"/>
          <w:rtl/>
        </w:rPr>
        <w:t xml:space="preserve">שיש כל מיני מחטפים במערכות הממשלתיות בלי שזה קשור </w:t>
      </w:r>
      <w:bookmarkStart w:id="108" w:name="_ETM_Q1_985539"/>
      <w:bookmarkEnd w:id="108"/>
      <w:r>
        <w:rPr>
          <w:rFonts w:hint="cs"/>
          <w:rtl/>
        </w:rPr>
        <w:t xml:space="preserve">לכנסת. </w:t>
      </w:r>
    </w:p>
    <w:p w14:paraId="35C9F3A4" w14:textId="77777777" w:rsidR="004D43F2" w:rsidRDefault="004D43F2" w:rsidP="004D43F2">
      <w:pPr>
        <w:rPr>
          <w:rFonts w:hint="cs"/>
          <w:rtl/>
        </w:rPr>
      </w:pPr>
    </w:p>
    <w:p w14:paraId="1F94AF53" w14:textId="77777777" w:rsidR="004D43F2" w:rsidRDefault="004D43F2" w:rsidP="004D43F2">
      <w:pPr>
        <w:pStyle w:val="a"/>
        <w:keepNext/>
        <w:rPr>
          <w:rFonts w:hint="cs"/>
          <w:rtl/>
        </w:rPr>
      </w:pPr>
      <w:bookmarkStart w:id="109" w:name="_ETM_Q1_986631"/>
      <w:bookmarkStart w:id="110" w:name="_ETM_Q1_988376"/>
      <w:bookmarkEnd w:id="109"/>
      <w:bookmarkEnd w:id="110"/>
      <w:r>
        <w:rPr>
          <w:rtl/>
        </w:rPr>
        <w:t>איילת שקד:</w:t>
      </w:r>
    </w:p>
    <w:p w14:paraId="2616C757" w14:textId="77777777" w:rsidR="004D43F2" w:rsidRDefault="004D43F2" w:rsidP="004D43F2">
      <w:pPr>
        <w:pStyle w:val="KeepWithNext"/>
        <w:rPr>
          <w:rFonts w:hint="cs"/>
          <w:rtl/>
        </w:rPr>
      </w:pPr>
    </w:p>
    <w:p w14:paraId="52EA1352" w14:textId="77777777" w:rsidR="004D43F2" w:rsidRDefault="004D43F2" w:rsidP="004D43F2">
      <w:pPr>
        <w:rPr>
          <w:rFonts w:hint="cs"/>
          <w:rtl/>
        </w:rPr>
      </w:pPr>
      <w:r>
        <w:rPr>
          <w:rFonts w:hint="cs"/>
          <w:rtl/>
        </w:rPr>
        <w:t xml:space="preserve">אתם חברי כנסת ותיקים. ממתי זה נהפך למצב כזה </w:t>
      </w:r>
      <w:bookmarkStart w:id="111" w:name="_ETM_Q1_991300"/>
      <w:bookmarkEnd w:id="111"/>
      <w:r>
        <w:rPr>
          <w:rFonts w:hint="cs"/>
          <w:rtl/>
        </w:rPr>
        <w:t>שהיועץ המשפטי לממשלה משתק את עבודת הממשלה ארבעה חודשים?</w:t>
      </w:r>
    </w:p>
    <w:p w14:paraId="78F40BE6" w14:textId="77777777" w:rsidR="004D43F2" w:rsidRDefault="004D43F2" w:rsidP="004D43F2">
      <w:pPr>
        <w:rPr>
          <w:rFonts w:hint="cs"/>
          <w:rtl/>
        </w:rPr>
      </w:pPr>
    </w:p>
    <w:p w14:paraId="457971F6" w14:textId="77777777" w:rsidR="004D43F2" w:rsidRDefault="004D43F2" w:rsidP="004D43F2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14:paraId="5F15CA80" w14:textId="77777777" w:rsidR="004D43F2" w:rsidRDefault="004D43F2" w:rsidP="004D43F2">
      <w:pPr>
        <w:pStyle w:val="KeepWithNext"/>
        <w:rPr>
          <w:rFonts w:hint="cs"/>
          <w:rtl/>
        </w:rPr>
      </w:pPr>
    </w:p>
    <w:p w14:paraId="62066C10" w14:textId="77777777" w:rsidR="004D43F2" w:rsidRDefault="004D43F2" w:rsidP="004D43F2">
      <w:pPr>
        <w:rPr>
          <w:rFonts w:hint="cs"/>
          <w:rtl/>
        </w:rPr>
      </w:pPr>
      <w:r>
        <w:rPr>
          <w:rFonts w:hint="cs"/>
          <w:rtl/>
        </w:rPr>
        <w:t xml:space="preserve">עוד לפני שהגענו לבית הזה. </w:t>
      </w:r>
    </w:p>
    <w:p w14:paraId="2B6C7A4E" w14:textId="77777777" w:rsidR="004D43F2" w:rsidRDefault="004D43F2" w:rsidP="004D43F2">
      <w:pPr>
        <w:rPr>
          <w:rFonts w:hint="cs"/>
          <w:rtl/>
        </w:rPr>
      </w:pPr>
    </w:p>
    <w:p w14:paraId="7B9CC9AA" w14:textId="77777777" w:rsidR="004D43F2" w:rsidRDefault="004D43F2" w:rsidP="004D43F2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14:paraId="48F17BF6" w14:textId="77777777" w:rsidR="004D43F2" w:rsidRDefault="004D43F2" w:rsidP="004D43F2">
      <w:pPr>
        <w:pStyle w:val="KeepWithNext"/>
        <w:rPr>
          <w:rFonts w:hint="cs"/>
          <w:rtl/>
        </w:rPr>
      </w:pPr>
    </w:p>
    <w:p w14:paraId="732D7A49" w14:textId="77777777" w:rsidR="004D43F2" w:rsidRDefault="004D43F2" w:rsidP="004D43F2">
      <w:pPr>
        <w:rPr>
          <w:rFonts w:hint="cs"/>
          <w:rtl/>
        </w:rPr>
      </w:pPr>
      <w:r>
        <w:rPr>
          <w:rFonts w:hint="cs"/>
          <w:rtl/>
        </w:rPr>
        <w:t xml:space="preserve">אני שמעתי שזה בחמש-שש </w:t>
      </w:r>
      <w:bookmarkStart w:id="112" w:name="_ETM_Q1_994059"/>
      <w:bookmarkEnd w:id="112"/>
      <w:r>
        <w:rPr>
          <w:rFonts w:hint="cs"/>
          <w:rtl/>
        </w:rPr>
        <w:t xml:space="preserve">השנים האחרונות. </w:t>
      </w:r>
    </w:p>
    <w:p w14:paraId="32B92E44" w14:textId="77777777" w:rsidR="004D43F2" w:rsidRDefault="004D43F2" w:rsidP="004D43F2">
      <w:pPr>
        <w:rPr>
          <w:rFonts w:hint="cs"/>
          <w:rtl/>
        </w:rPr>
      </w:pPr>
    </w:p>
    <w:p w14:paraId="0530C857" w14:textId="77777777" w:rsidR="004D43F2" w:rsidRDefault="004D43F2" w:rsidP="004D43F2">
      <w:pPr>
        <w:pStyle w:val="a"/>
        <w:keepNext/>
        <w:rPr>
          <w:rFonts w:hint="cs"/>
          <w:rtl/>
        </w:rPr>
      </w:pPr>
      <w:bookmarkStart w:id="113" w:name="_ETM_Q1_995065"/>
      <w:bookmarkStart w:id="114" w:name="_ETM_Q1_996351"/>
      <w:bookmarkEnd w:id="113"/>
      <w:bookmarkEnd w:id="114"/>
      <w:r>
        <w:rPr>
          <w:rtl/>
        </w:rPr>
        <w:t>יצחק וקנין:</w:t>
      </w:r>
    </w:p>
    <w:p w14:paraId="3B8258B8" w14:textId="77777777" w:rsidR="004D43F2" w:rsidRDefault="004D43F2" w:rsidP="004D43F2">
      <w:pPr>
        <w:pStyle w:val="KeepWithNext"/>
        <w:rPr>
          <w:rFonts w:hint="cs"/>
          <w:rtl/>
        </w:rPr>
      </w:pPr>
    </w:p>
    <w:p w14:paraId="12925DA5" w14:textId="77777777" w:rsidR="004D43F2" w:rsidRDefault="004D43F2" w:rsidP="004D43F2">
      <w:pPr>
        <w:rPr>
          <w:rFonts w:hint="cs"/>
          <w:rtl/>
        </w:rPr>
      </w:pPr>
      <w:r>
        <w:rPr>
          <w:rFonts w:hint="cs"/>
          <w:rtl/>
        </w:rPr>
        <w:t xml:space="preserve">אם את שואלת אותי, היא לא כלפי הממשלה. </w:t>
      </w:r>
      <w:bookmarkStart w:id="115" w:name="_ETM_Q1_1001890"/>
      <w:bookmarkEnd w:id="115"/>
      <w:r>
        <w:rPr>
          <w:rFonts w:hint="cs"/>
          <w:rtl/>
        </w:rPr>
        <w:t xml:space="preserve">כל המערכת השלטונית נשלטת על-ידי היועצים הממשלתיים. </w:t>
      </w:r>
    </w:p>
    <w:p w14:paraId="141F2B68" w14:textId="77777777" w:rsidR="004D43F2" w:rsidRDefault="004D43F2" w:rsidP="004D43F2">
      <w:pPr>
        <w:rPr>
          <w:rFonts w:hint="cs"/>
          <w:rtl/>
        </w:rPr>
      </w:pPr>
    </w:p>
    <w:p w14:paraId="0AD0EB8F" w14:textId="77777777" w:rsidR="004D43F2" w:rsidRDefault="004D43F2" w:rsidP="004D43F2">
      <w:pPr>
        <w:pStyle w:val="af"/>
        <w:keepNext/>
        <w:rPr>
          <w:rFonts w:hint="cs"/>
          <w:rtl/>
        </w:rPr>
      </w:pPr>
      <w:bookmarkStart w:id="116" w:name="_ETM_Q1_1011705"/>
      <w:bookmarkStart w:id="117" w:name="_ETM_Q1_1014448"/>
      <w:bookmarkEnd w:id="116"/>
      <w:bookmarkEnd w:id="117"/>
      <w:r>
        <w:rPr>
          <w:rtl/>
        </w:rPr>
        <w:t>היו"ר זאב אלקין:</w:t>
      </w:r>
    </w:p>
    <w:p w14:paraId="0BE977F6" w14:textId="77777777" w:rsidR="004D43F2" w:rsidRDefault="004D43F2" w:rsidP="004D43F2">
      <w:pPr>
        <w:pStyle w:val="KeepWithNext"/>
        <w:rPr>
          <w:rFonts w:hint="cs"/>
          <w:rtl/>
        </w:rPr>
      </w:pPr>
    </w:p>
    <w:p w14:paraId="16ABD5E3" w14:textId="77777777" w:rsidR="004D43F2" w:rsidRDefault="004D43F2" w:rsidP="004D43F2">
      <w:pPr>
        <w:rPr>
          <w:rFonts w:hint="cs"/>
          <w:rtl/>
        </w:rPr>
      </w:pPr>
      <w:r>
        <w:rPr>
          <w:rFonts w:hint="cs"/>
          <w:rtl/>
        </w:rPr>
        <w:t xml:space="preserve">אני ברשותכם אצביע </w:t>
      </w:r>
      <w:bookmarkStart w:id="118" w:name="_ETM_Q1_1013159"/>
      <w:bookmarkEnd w:id="118"/>
      <w:r>
        <w:rPr>
          <w:rFonts w:hint="cs"/>
          <w:rtl/>
        </w:rPr>
        <w:t xml:space="preserve">קודם, כי המליאה לא תוכל להיפתח. כי אסור לה להיפתח </w:t>
      </w:r>
      <w:bookmarkStart w:id="119" w:name="_ETM_Q1_1016591"/>
      <w:bookmarkEnd w:id="119"/>
      <w:r>
        <w:rPr>
          <w:rFonts w:hint="cs"/>
          <w:rtl/>
        </w:rPr>
        <w:t xml:space="preserve">עד שלא אישרנו את הפטור, ואתם שומעים את הצלצול. אחר </w:t>
      </w:r>
      <w:bookmarkStart w:id="120" w:name="_ETM_Q1_1021038"/>
      <w:bookmarkEnd w:id="120"/>
      <w:r>
        <w:rPr>
          <w:rFonts w:hint="cs"/>
          <w:rtl/>
        </w:rPr>
        <w:t xml:space="preserve">כך, אם תרצו, </w:t>
      </w:r>
      <w:r w:rsidR="00C04CE4">
        <w:rPr>
          <w:rFonts w:hint="cs"/>
          <w:rtl/>
        </w:rPr>
        <w:t xml:space="preserve">אשאיר את הישיבה פתוחה ותוכלו להגיד את </w:t>
      </w:r>
      <w:bookmarkStart w:id="121" w:name="_ETM_Q1_1027890"/>
      <w:bookmarkEnd w:id="121"/>
      <w:r w:rsidR="00C04CE4">
        <w:rPr>
          <w:rFonts w:hint="cs"/>
          <w:rtl/>
        </w:rPr>
        <w:t xml:space="preserve">המשך הדברים לפרוטוקול. </w:t>
      </w:r>
    </w:p>
    <w:p w14:paraId="59391DCF" w14:textId="77777777" w:rsidR="00497031" w:rsidRDefault="00497031" w:rsidP="004D43F2">
      <w:pPr>
        <w:rPr>
          <w:rFonts w:hint="cs"/>
          <w:rtl/>
        </w:rPr>
      </w:pPr>
    </w:p>
    <w:p w14:paraId="7F397ED0" w14:textId="77777777" w:rsidR="00497031" w:rsidRDefault="00497031" w:rsidP="004D43F2">
      <w:pPr>
        <w:rPr>
          <w:rFonts w:hint="cs"/>
          <w:rtl/>
        </w:rPr>
      </w:pPr>
      <w:bookmarkStart w:id="122" w:name="_ETM_Q1_1032672"/>
      <w:bookmarkEnd w:id="122"/>
      <w:r>
        <w:rPr>
          <w:rFonts w:hint="cs"/>
          <w:rtl/>
        </w:rPr>
        <w:t>אני מביא להצבעה את בקשת</w:t>
      </w:r>
      <w:bookmarkStart w:id="123" w:name="_ETM_Q1_1034719"/>
      <w:bookmarkEnd w:id="123"/>
      <w:r>
        <w:rPr>
          <w:rFonts w:hint="cs"/>
          <w:rtl/>
        </w:rPr>
        <w:t xml:space="preserve"> הממשלה להקדמת הדיון בכל הקריאות. מי בעד?</w:t>
      </w:r>
      <w:bookmarkStart w:id="124" w:name="_ETM_Q1_1042011"/>
      <w:bookmarkEnd w:id="124"/>
      <w:r>
        <w:rPr>
          <w:rFonts w:hint="cs"/>
          <w:rtl/>
        </w:rPr>
        <w:t xml:space="preserve"> מי נגד? מי נמנע?</w:t>
      </w:r>
    </w:p>
    <w:p w14:paraId="5BC2F1FD" w14:textId="77777777" w:rsidR="00497031" w:rsidRDefault="00497031" w:rsidP="004D43F2">
      <w:pPr>
        <w:rPr>
          <w:rFonts w:hint="cs"/>
          <w:rtl/>
        </w:rPr>
      </w:pPr>
    </w:p>
    <w:p w14:paraId="60CA5DA3" w14:textId="77777777" w:rsidR="00497031" w:rsidRDefault="00497031" w:rsidP="00497031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4E77112D" w14:textId="77777777" w:rsidR="00497031" w:rsidRDefault="00497031" w:rsidP="0049703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9</w:t>
      </w:r>
    </w:p>
    <w:p w14:paraId="48DAD8D1" w14:textId="77777777" w:rsidR="00497031" w:rsidRDefault="00497031" w:rsidP="0049703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0EBCB23B" w14:textId="77777777" w:rsidR="00497031" w:rsidRDefault="00497031" w:rsidP="00497031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780E2EE9" w14:textId="77777777" w:rsidR="00497031" w:rsidRDefault="00497031" w:rsidP="00497031">
      <w:pPr>
        <w:pStyle w:val="ab"/>
        <w:rPr>
          <w:rFonts w:hint="cs"/>
          <w:rtl/>
        </w:rPr>
      </w:pPr>
      <w:bookmarkStart w:id="125" w:name="_ETM_Q1_1038375"/>
      <w:bookmarkEnd w:id="125"/>
      <w:r>
        <w:rPr>
          <w:rFonts w:hint="cs"/>
          <w:rtl/>
        </w:rPr>
        <w:t>בקשת הממשלה אושרה.</w:t>
      </w:r>
    </w:p>
    <w:p w14:paraId="532AAAA9" w14:textId="77777777" w:rsidR="00497031" w:rsidRDefault="00497031" w:rsidP="00497031">
      <w:pPr>
        <w:rPr>
          <w:rFonts w:hint="cs"/>
          <w:rtl/>
        </w:rPr>
      </w:pPr>
      <w:bookmarkStart w:id="126" w:name="_ETM_Q1_1041008"/>
      <w:bookmarkEnd w:id="126"/>
    </w:p>
    <w:p w14:paraId="26E205B7" w14:textId="77777777" w:rsidR="00521C3D" w:rsidRDefault="00521C3D" w:rsidP="00521C3D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14:paraId="4801FBAC" w14:textId="77777777" w:rsidR="00521C3D" w:rsidRDefault="00521C3D" w:rsidP="00521C3D">
      <w:pPr>
        <w:pStyle w:val="KeepWithNext"/>
        <w:rPr>
          <w:rFonts w:hint="cs"/>
          <w:rtl/>
        </w:rPr>
      </w:pPr>
    </w:p>
    <w:p w14:paraId="0F20C62F" w14:textId="77777777" w:rsidR="00497031" w:rsidRDefault="00497031" w:rsidP="00497031">
      <w:pPr>
        <w:rPr>
          <w:rFonts w:hint="cs"/>
          <w:rtl/>
        </w:rPr>
      </w:pPr>
      <w:bookmarkStart w:id="127" w:name="_ETM_Q1_1041354"/>
      <w:bookmarkEnd w:id="127"/>
      <w:r>
        <w:rPr>
          <w:rFonts w:hint="cs"/>
          <w:rtl/>
        </w:rPr>
        <w:t xml:space="preserve">בקשת הממשלה אושרה. היה </w:t>
      </w:r>
      <w:bookmarkStart w:id="128" w:name="_ETM_Q1_1046279"/>
      <w:bookmarkEnd w:id="128"/>
      <w:r>
        <w:rPr>
          <w:rFonts w:hint="cs"/>
          <w:rtl/>
        </w:rPr>
        <w:t xml:space="preserve">קוורום. תודה רבה. הישיבה נעולה. </w:t>
      </w:r>
    </w:p>
    <w:p w14:paraId="775FC499" w14:textId="77777777" w:rsidR="00521C3D" w:rsidRDefault="00521C3D" w:rsidP="00497031">
      <w:pPr>
        <w:pStyle w:val="af4"/>
        <w:keepNext/>
        <w:rPr>
          <w:rFonts w:hint="cs"/>
          <w:rtl/>
        </w:rPr>
      </w:pPr>
    </w:p>
    <w:p w14:paraId="30062562" w14:textId="77777777" w:rsidR="00687487" w:rsidRPr="00687487" w:rsidRDefault="00687487" w:rsidP="00687487">
      <w:pPr>
        <w:rPr>
          <w:rFonts w:hint="cs"/>
          <w:rtl/>
        </w:rPr>
      </w:pPr>
    </w:p>
    <w:p w14:paraId="76D4E78E" w14:textId="77777777" w:rsidR="00497031" w:rsidRDefault="00497031" w:rsidP="00497031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11:00.</w:t>
      </w:r>
    </w:p>
    <w:p w14:paraId="60C43350" w14:textId="77777777" w:rsidR="00497031" w:rsidRDefault="00497031" w:rsidP="00497031">
      <w:pPr>
        <w:pStyle w:val="KeepWithNext"/>
        <w:rPr>
          <w:rFonts w:hint="cs"/>
          <w:rtl/>
        </w:rPr>
      </w:pPr>
    </w:p>
    <w:p w14:paraId="61F1604C" w14:textId="77777777" w:rsidR="00497031" w:rsidRDefault="00497031" w:rsidP="00497031">
      <w:pPr>
        <w:rPr>
          <w:rFonts w:hint="cs"/>
          <w:rtl/>
        </w:rPr>
      </w:pPr>
    </w:p>
    <w:p w14:paraId="04083475" w14:textId="77777777" w:rsidR="00497031" w:rsidRDefault="00497031" w:rsidP="00497031">
      <w:pPr>
        <w:rPr>
          <w:rFonts w:hint="cs"/>
          <w:rtl/>
        </w:rPr>
      </w:pPr>
    </w:p>
    <w:p w14:paraId="49D10EBF" w14:textId="77777777" w:rsidR="00497031" w:rsidRDefault="00497031" w:rsidP="00497031">
      <w:pPr>
        <w:rPr>
          <w:rFonts w:hint="cs"/>
          <w:rtl/>
        </w:rPr>
      </w:pPr>
    </w:p>
    <w:p w14:paraId="742F8F99" w14:textId="77777777" w:rsidR="00497031" w:rsidRPr="00497031" w:rsidRDefault="00497031" w:rsidP="00497031">
      <w:pPr>
        <w:rPr>
          <w:rFonts w:hint="cs"/>
          <w:rtl/>
        </w:rPr>
      </w:pPr>
      <w:bookmarkStart w:id="129" w:name="_ETM_Q1_1059056"/>
      <w:bookmarkEnd w:id="129"/>
    </w:p>
    <w:p w14:paraId="5FA4D518" w14:textId="77777777" w:rsidR="007872B4" w:rsidRPr="008713A4" w:rsidRDefault="00E64116" w:rsidP="000F1A10">
      <w:pPr>
        <w:rPr>
          <w:rFonts w:hint="cs"/>
        </w:rPr>
      </w:pPr>
      <w:r w:rsidRPr="008713A4">
        <w:rPr>
          <w:rtl/>
        </w:rPr>
        <w:br w:type="page"/>
      </w:r>
    </w:p>
    <w:sectPr w:rsidR="007872B4" w:rsidRPr="008713A4" w:rsidSect="0068748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1BD0D" w14:textId="77777777" w:rsidR="001F50CB" w:rsidRDefault="001F50CB">
      <w:r>
        <w:separator/>
      </w:r>
    </w:p>
  </w:endnote>
  <w:endnote w:type="continuationSeparator" w:id="0">
    <w:p w14:paraId="66DC050B" w14:textId="77777777" w:rsidR="001F50CB" w:rsidRDefault="001F5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FE4F1" w14:textId="77777777" w:rsidR="001F50CB" w:rsidRDefault="001F50CB">
      <w:r>
        <w:separator/>
      </w:r>
    </w:p>
  </w:footnote>
  <w:footnote w:type="continuationSeparator" w:id="0">
    <w:p w14:paraId="217331CA" w14:textId="77777777" w:rsidR="001F50CB" w:rsidRDefault="001F5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6BA75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F8BD7CB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8C5B3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87487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46C543EF" w14:textId="77777777" w:rsidR="00D86E57" w:rsidRPr="00CC5815" w:rsidRDefault="00434810" w:rsidP="008E5E3F">
    <w:pPr>
      <w:pStyle w:val="Header"/>
      <w:ind w:firstLine="0"/>
    </w:pPr>
    <w:r>
      <w:rPr>
        <w:rtl/>
      </w:rPr>
      <w:t>ועדת הכנסת</w:t>
    </w:r>
  </w:p>
  <w:p w14:paraId="18CC14D9" w14:textId="77777777" w:rsidR="00D86E57" w:rsidRPr="00CC5815" w:rsidRDefault="00434810" w:rsidP="008E5E3F">
    <w:pPr>
      <w:pStyle w:val="Header"/>
      <w:ind w:firstLine="0"/>
      <w:rPr>
        <w:rFonts w:hint="cs"/>
        <w:rtl/>
      </w:rPr>
    </w:pPr>
    <w:r>
      <w:rPr>
        <w:rtl/>
      </w:rPr>
      <w:t>21/01/2015</w:t>
    </w:r>
  </w:p>
  <w:p w14:paraId="68488752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00426794">
    <w:abstractNumId w:val="0"/>
  </w:num>
  <w:num w:numId="2" w16cid:durableId="1815217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5E23"/>
    <w:rsid w:val="0002047E"/>
    <w:rsid w:val="00037279"/>
    <w:rsid w:val="00046C7F"/>
    <w:rsid w:val="00067F42"/>
    <w:rsid w:val="000729FD"/>
    <w:rsid w:val="00092B80"/>
    <w:rsid w:val="00096A66"/>
    <w:rsid w:val="000B2EE6"/>
    <w:rsid w:val="000B5BF7"/>
    <w:rsid w:val="000E3314"/>
    <w:rsid w:val="000F1A10"/>
    <w:rsid w:val="000F2459"/>
    <w:rsid w:val="0014056D"/>
    <w:rsid w:val="00167294"/>
    <w:rsid w:val="001673D4"/>
    <w:rsid w:val="00167FE9"/>
    <w:rsid w:val="00171E7F"/>
    <w:rsid w:val="001758C1"/>
    <w:rsid w:val="0017779F"/>
    <w:rsid w:val="001A74E9"/>
    <w:rsid w:val="001C44DA"/>
    <w:rsid w:val="001C4FDA"/>
    <w:rsid w:val="001D440C"/>
    <w:rsid w:val="001F50CB"/>
    <w:rsid w:val="00227FEF"/>
    <w:rsid w:val="00261554"/>
    <w:rsid w:val="00275C03"/>
    <w:rsid w:val="00280D58"/>
    <w:rsid w:val="00303B4C"/>
    <w:rsid w:val="00321E62"/>
    <w:rsid w:val="00340AFA"/>
    <w:rsid w:val="003658CB"/>
    <w:rsid w:val="00366CFB"/>
    <w:rsid w:val="00373508"/>
    <w:rsid w:val="00383E90"/>
    <w:rsid w:val="003C279D"/>
    <w:rsid w:val="003E28CE"/>
    <w:rsid w:val="003F0A5F"/>
    <w:rsid w:val="00420E41"/>
    <w:rsid w:val="00424C94"/>
    <w:rsid w:val="00434810"/>
    <w:rsid w:val="00447608"/>
    <w:rsid w:val="00451746"/>
    <w:rsid w:val="00470EAC"/>
    <w:rsid w:val="0049458B"/>
    <w:rsid w:val="00495FD8"/>
    <w:rsid w:val="00497031"/>
    <w:rsid w:val="004B0A65"/>
    <w:rsid w:val="004B1BE9"/>
    <w:rsid w:val="004D43F2"/>
    <w:rsid w:val="00500C0C"/>
    <w:rsid w:val="00521C3D"/>
    <w:rsid w:val="00546678"/>
    <w:rsid w:val="005817EC"/>
    <w:rsid w:val="00582711"/>
    <w:rsid w:val="005832C3"/>
    <w:rsid w:val="00590B77"/>
    <w:rsid w:val="005A342D"/>
    <w:rsid w:val="005C363E"/>
    <w:rsid w:val="005D61F3"/>
    <w:rsid w:val="005F7593"/>
    <w:rsid w:val="005F76B0"/>
    <w:rsid w:val="00634F61"/>
    <w:rsid w:val="006465DE"/>
    <w:rsid w:val="00682E35"/>
    <w:rsid w:val="00687487"/>
    <w:rsid w:val="00695A47"/>
    <w:rsid w:val="006A0CB7"/>
    <w:rsid w:val="006F0259"/>
    <w:rsid w:val="00702755"/>
    <w:rsid w:val="0070472C"/>
    <w:rsid w:val="007872B4"/>
    <w:rsid w:val="007A6604"/>
    <w:rsid w:val="007D7665"/>
    <w:rsid w:val="0082074C"/>
    <w:rsid w:val="008320F6"/>
    <w:rsid w:val="00841223"/>
    <w:rsid w:val="00846BE9"/>
    <w:rsid w:val="00853207"/>
    <w:rsid w:val="008713A4"/>
    <w:rsid w:val="00875F10"/>
    <w:rsid w:val="008947EA"/>
    <w:rsid w:val="008A2AC1"/>
    <w:rsid w:val="008C6035"/>
    <w:rsid w:val="008C7015"/>
    <w:rsid w:val="008D1DFB"/>
    <w:rsid w:val="008E5E3F"/>
    <w:rsid w:val="0090279B"/>
    <w:rsid w:val="00914904"/>
    <w:rsid w:val="009253BD"/>
    <w:rsid w:val="009258CE"/>
    <w:rsid w:val="009515F0"/>
    <w:rsid w:val="009627A3"/>
    <w:rsid w:val="009830CB"/>
    <w:rsid w:val="009D478A"/>
    <w:rsid w:val="009E6E93"/>
    <w:rsid w:val="009F1518"/>
    <w:rsid w:val="009F5773"/>
    <w:rsid w:val="00A15971"/>
    <w:rsid w:val="00A22C90"/>
    <w:rsid w:val="00A66020"/>
    <w:rsid w:val="00A677A1"/>
    <w:rsid w:val="00A73D8B"/>
    <w:rsid w:val="00A9116C"/>
    <w:rsid w:val="00AB02EE"/>
    <w:rsid w:val="00AB3F3A"/>
    <w:rsid w:val="00AD6FFC"/>
    <w:rsid w:val="00AE38E3"/>
    <w:rsid w:val="00AF31E6"/>
    <w:rsid w:val="00AF4150"/>
    <w:rsid w:val="00AF7F28"/>
    <w:rsid w:val="00B0509A"/>
    <w:rsid w:val="00B120B2"/>
    <w:rsid w:val="00B31702"/>
    <w:rsid w:val="00B50340"/>
    <w:rsid w:val="00B65508"/>
    <w:rsid w:val="00B8517A"/>
    <w:rsid w:val="00BA6446"/>
    <w:rsid w:val="00BC0F9F"/>
    <w:rsid w:val="00BD47B7"/>
    <w:rsid w:val="00C04CE4"/>
    <w:rsid w:val="00C22DCB"/>
    <w:rsid w:val="00C3598A"/>
    <w:rsid w:val="00C360BC"/>
    <w:rsid w:val="00C44800"/>
    <w:rsid w:val="00C52EC2"/>
    <w:rsid w:val="00C61DC1"/>
    <w:rsid w:val="00C64AFF"/>
    <w:rsid w:val="00C763E4"/>
    <w:rsid w:val="00C8624A"/>
    <w:rsid w:val="00CA5363"/>
    <w:rsid w:val="00CB6D60"/>
    <w:rsid w:val="00CC5815"/>
    <w:rsid w:val="00CE24B8"/>
    <w:rsid w:val="00CE5849"/>
    <w:rsid w:val="00D278F7"/>
    <w:rsid w:val="00D45D27"/>
    <w:rsid w:val="00D86E57"/>
    <w:rsid w:val="00D96B24"/>
    <w:rsid w:val="00E16BB6"/>
    <w:rsid w:val="00E61903"/>
    <w:rsid w:val="00E64116"/>
    <w:rsid w:val="00EB057D"/>
    <w:rsid w:val="00EB5C85"/>
    <w:rsid w:val="00EB675A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C13EA"/>
    <w:rsid w:val="00FE195B"/>
    <w:rsid w:val="00FE2605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5413F6F"/>
  <w15:chartTrackingRefBased/>
  <w15:docId w15:val="{CC1BCBB3-F316-4882-BD0F-8E7BC62CD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434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944</Words>
  <Characters>5386</Characters>
  <Application>Microsoft Office Word</Application>
  <DocSecurity>0</DocSecurity>
  <Lines>44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