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64116" w:rsidRPr="005817EC" w:rsidRDefault="0072135E" w:rsidP="005817EC">
      <w:pPr>
        <w:ind w:firstLine="0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הכנסת העשרים</w:t>
      </w:r>
    </w:p>
    <w:p w:rsidR="00A22C90" w:rsidRDefault="00A22C90" w:rsidP="00327BF8">
      <w:pPr>
        <w:ind w:firstLine="0"/>
        <w:outlineLvl w:val="0"/>
        <w:rPr>
          <w:b/>
          <w:bCs/>
          <w:rtl/>
        </w:rPr>
        <w:sectPr w:rsidR="00A22C90" w:rsidSect="00612403">
          <w:headerReference w:type="even" r:id="rId8"/>
          <w:headerReference w:type="default" r:id="rId9"/>
          <w:headerReference w:type="first" r:id="rId10"/>
          <w:type w:val="continuous"/>
          <w:pgSz w:w="11906" w:h="16838" w:code="9"/>
          <w:pgMar w:top="1440" w:right="1412" w:bottom="1440" w:left="1412" w:header="709" w:footer="709" w:gutter="0"/>
          <w:pgNumType w:start="1"/>
          <w:cols w:space="708"/>
          <w:titlePg/>
          <w:bidi/>
          <w:docGrid w:linePitch="360"/>
        </w:sectPr>
      </w:pPr>
    </w:p>
    <w:p w:rsidR="00E64116" w:rsidRPr="008713A4" w:rsidRDefault="0072135E" w:rsidP="008320F6">
      <w:pPr>
        <w:ind w:firstLine="0"/>
        <w:rPr>
          <w:b/>
          <w:bCs/>
          <w:rtl/>
        </w:rPr>
      </w:pPr>
      <w:r>
        <w:rPr>
          <w:b/>
          <w:bCs/>
          <w:rtl/>
        </w:rPr>
        <w:t>מושב ראשון</w:t>
      </w: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49458B">
      <w:pPr>
        <w:rPr>
          <w:rFonts w:hint="cs"/>
          <w:rtl/>
        </w:rPr>
      </w:pPr>
    </w:p>
    <w:p w:rsidR="00E64116" w:rsidRPr="008713A4" w:rsidRDefault="00E64116" w:rsidP="008320F6">
      <w:pPr>
        <w:ind w:firstLine="0"/>
        <w:jc w:val="center"/>
        <w:outlineLvl w:val="0"/>
        <w:rPr>
          <w:rFonts w:hint="cs"/>
          <w:b/>
          <w:bCs/>
          <w:rtl/>
        </w:rPr>
      </w:pPr>
    </w:p>
    <w:p w:rsidR="00E64116" w:rsidRPr="008713A4" w:rsidRDefault="0072135E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פרוטוקול מס' 18</w:t>
      </w:r>
    </w:p>
    <w:p w:rsidR="00E64116" w:rsidRPr="008713A4" w:rsidRDefault="0072135E" w:rsidP="008320F6">
      <w:pPr>
        <w:ind w:firstLine="0"/>
        <w:jc w:val="center"/>
        <w:outlineLvl w:val="0"/>
        <w:rPr>
          <w:rFonts w:hint="cs"/>
          <w:b/>
          <w:bCs/>
          <w:rtl/>
        </w:rPr>
      </w:pPr>
      <w:r>
        <w:rPr>
          <w:b/>
          <w:bCs/>
          <w:rtl/>
        </w:rPr>
        <w:t>מישיבת ועדת הכנסת</w:t>
      </w:r>
    </w:p>
    <w:p w:rsidR="00E64116" w:rsidRPr="008713A4" w:rsidRDefault="0072135E" w:rsidP="008320F6">
      <w:pPr>
        <w:ind w:firstLine="0"/>
        <w:jc w:val="center"/>
        <w:outlineLvl w:val="0"/>
        <w:rPr>
          <w:rFonts w:hint="cs"/>
          <w:b/>
          <w:bCs/>
          <w:u w:val="single"/>
          <w:rtl/>
        </w:rPr>
      </w:pPr>
      <w:r>
        <w:rPr>
          <w:b/>
          <w:bCs/>
          <w:u w:val="single"/>
          <w:rtl/>
        </w:rPr>
        <w:t>יום רביעי, כ"א בתמוז התשע"ה (08 ביולי 2015), שעה 10:00</w:t>
      </w:r>
    </w:p>
    <w:p w:rsidR="00E64116" w:rsidRPr="008713A4" w:rsidRDefault="00E64116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</w:p>
    <w:p w:rsidR="00E64116" w:rsidRPr="008713A4" w:rsidRDefault="00E64116" w:rsidP="008320F6">
      <w:pPr>
        <w:ind w:firstLine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סדר היום</w:t>
      </w:r>
      <w:r w:rsidRPr="008713A4">
        <w:rPr>
          <w:b/>
          <w:bCs/>
          <w:u w:val="single"/>
          <w:rtl/>
        </w:rPr>
        <w:t>:</w:t>
      </w:r>
    </w:p>
    <w:p w:rsidR="00E64116" w:rsidRPr="008713A4" w:rsidRDefault="0072135E" w:rsidP="008320F6">
      <w:pPr>
        <w:ind w:firstLine="0"/>
        <w:rPr>
          <w:rFonts w:hint="cs"/>
          <w:rtl/>
        </w:rPr>
      </w:pPr>
      <w:r>
        <w:rPr>
          <w:rtl/>
        </w:rPr>
        <w:t>1. הצעת חוק איסור הפל</w:t>
      </w:r>
      <w:r>
        <w:rPr>
          <w:rFonts w:hint="cs"/>
          <w:rtl/>
        </w:rPr>
        <w:t>יי</w:t>
      </w:r>
      <w:r w:rsidRPr="0072135E">
        <w:rPr>
          <w:rtl/>
        </w:rPr>
        <w:t>ה במוצרים, ב</w:t>
      </w:r>
      <w:r w:rsidR="000D6478">
        <w:rPr>
          <w:rtl/>
        </w:rPr>
        <w:t xml:space="preserve">שירותים ובכניסה למקומות בידור ומקומות ציבוריים (תיקון </w:t>
      </w:r>
      <w:r w:rsidR="000D6478">
        <w:rPr>
          <w:rFonts w:hint="cs"/>
          <w:rtl/>
        </w:rPr>
        <w:t>-</w:t>
      </w:r>
      <w:r w:rsidRPr="0072135E">
        <w:rPr>
          <w:rtl/>
        </w:rPr>
        <w:t xml:space="preserve"> איסור הפל</w:t>
      </w:r>
      <w:r>
        <w:rPr>
          <w:rFonts w:hint="cs"/>
          <w:rtl/>
        </w:rPr>
        <w:t>י</w:t>
      </w:r>
      <w:r w:rsidRPr="0072135E">
        <w:rPr>
          <w:rtl/>
        </w:rPr>
        <w:t xml:space="preserve">יה מחמת מקום מגורים), </w:t>
      </w:r>
      <w:r w:rsidR="002D1527">
        <w:rPr>
          <w:rFonts w:hint="cs"/>
          <w:rtl/>
        </w:rPr>
        <w:t>ה</w:t>
      </w:r>
      <w:r w:rsidRPr="0072135E">
        <w:rPr>
          <w:rtl/>
        </w:rPr>
        <w:t>תשע"ה-2015</w:t>
      </w:r>
      <w:r w:rsidR="002D1527">
        <w:rPr>
          <w:rFonts w:hint="cs"/>
          <w:rtl/>
        </w:rPr>
        <w:t xml:space="preserve"> (פ/897/20)</w:t>
      </w:r>
    </w:p>
    <w:p w:rsidR="00E64116" w:rsidRDefault="0072135E" w:rsidP="008320F6">
      <w:pPr>
        <w:ind w:firstLine="0"/>
        <w:rPr>
          <w:rtl/>
        </w:rPr>
      </w:pPr>
      <w:r w:rsidRPr="0072135E">
        <w:rPr>
          <w:rtl/>
        </w:rPr>
        <w:t>2. הצעת חוק יסודות התקציב (תיקון מס' 47 - הוראת שעה)</w:t>
      </w:r>
      <w:r w:rsidR="009E149E">
        <w:rPr>
          <w:rFonts w:hint="cs"/>
          <w:rtl/>
        </w:rPr>
        <w:t xml:space="preserve"> (יושב ראש הוועדה המשותפת לתקציב הביטחון)</w:t>
      </w:r>
      <w:r w:rsidRPr="0072135E">
        <w:rPr>
          <w:rtl/>
        </w:rPr>
        <w:t>, התשע"ה-2015</w:t>
      </w:r>
      <w:r w:rsidR="009E149E">
        <w:rPr>
          <w:rFonts w:hint="cs"/>
          <w:rtl/>
        </w:rPr>
        <w:t xml:space="preserve"> </w:t>
      </w:r>
      <w:r w:rsidR="009E149E">
        <w:rPr>
          <w:rtl/>
        </w:rPr>
        <w:t>–</w:t>
      </w:r>
      <w:r w:rsidR="009E149E">
        <w:rPr>
          <w:rFonts w:hint="cs"/>
          <w:rtl/>
        </w:rPr>
        <w:t xml:space="preserve"> הכנה </w:t>
      </w:r>
      <w:bookmarkStart w:id="0" w:name="_ETM_Q1_300189"/>
      <w:bookmarkEnd w:id="0"/>
      <w:r w:rsidR="009E149E">
        <w:rPr>
          <w:rFonts w:hint="cs"/>
          <w:rtl/>
        </w:rPr>
        <w:t>לקריאה שנייה ושלישית</w:t>
      </w:r>
    </w:p>
    <w:p w:rsidR="0072135E" w:rsidRDefault="0072135E" w:rsidP="008320F6">
      <w:pPr>
        <w:ind w:firstLine="0"/>
        <w:rPr>
          <w:rtl/>
        </w:rPr>
      </w:pPr>
    </w:p>
    <w:p w:rsidR="0072135E" w:rsidRPr="008713A4" w:rsidRDefault="0072135E" w:rsidP="008320F6">
      <w:pPr>
        <w:ind w:firstLine="0"/>
        <w:rPr>
          <w:rtl/>
        </w:rPr>
      </w:pPr>
    </w:p>
    <w:p w:rsidR="00E64116" w:rsidRPr="008713A4" w:rsidRDefault="00E64116" w:rsidP="008320F6">
      <w:pPr>
        <w:ind w:firstLine="0"/>
        <w:outlineLvl w:val="0"/>
        <w:rPr>
          <w:b/>
          <w:bCs/>
          <w:u w:val="single"/>
          <w:rtl/>
        </w:rPr>
      </w:pPr>
      <w:r w:rsidRPr="008713A4">
        <w:rPr>
          <w:b/>
          <w:bCs/>
          <w:u w:val="single"/>
          <w:rtl/>
        </w:rPr>
        <w:t>נכחו:</w:t>
      </w:r>
    </w:p>
    <w:p w:rsidR="00E64116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b/>
          <w:bCs/>
          <w:u w:val="single"/>
          <w:rtl/>
        </w:rPr>
        <w:t>חברי הוועדה</w:t>
      </w:r>
      <w:r w:rsidRPr="008713A4">
        <w:rPr>
          <w:rFonts w:hint="cs"/>
          <w:b/>
          <w:bCs/>
          <w:u w:val="single"/>
          <w:rtl/>
        </w:rPr>
        <w:t xml:space="preserve">: </w:t>
      </w:r>
    </w:p>
    <w:p w:rsidR="001902B6" w:rsidRPr="008713A4" w:rsidRDefault="001902B6" w:rsidP="008320F6">
      <w:pPr>
        <w:ind w:firstLine="0"/>
        <w:outlineLvl w:val="0"/>
        <w:rPr>
          <w:rFonts w:hint="cs"/>
          <w:rtl/>
        </w:rPr>
      </w:pPr>
      <w:r>
        <w:rPr>
          <w:rFonts w:hint="cs"/>
          <w:rtl/>
        </w:rPr>
        <w:t xml:space="preserve">דוד ביטן </w:t>
      </w:r>
      <w:r>
        <w:rPr>
          <w:rtl/>
        </w:rPr>
        <w:t>–</w:t>
      </w:r>
      <w:r>
        <w:rPr>
          <w:rFonts w:hint="cs"/>
          <w:rtl/>
        </w:rPr>
        <w:t xml:space="preserve"> היו"ר </w:t>
      </w:r>
    </w:p>
    <w:p w:rsidR="00E64116" w:rsidRPr="00130CC8" w:rsidRDefault="00130CC8" w:rsidP="008320F6">
      <w:pPr>
        <w:ind w:firstLine="0"/>
        <w:outlineLvl w:val="0"/>
        <w:rPr>
          <w:rFonts w:hint="cs"/>
          <w:rtl/>
        </w:rPr>
      </w:pPr>
      <w:r w:rsidRPr="00130CC8">
        <w:rPr>
          <w:rFonts w:hint="cs"/>
          <w:rtl/>
        </w:rPr>
        <w:t>אחמד טיבי</w:t>
      </w:r>
    </w:p>
    <w:p w:rsidR="00130CC8" w:rsidRPr="00130CC8" w:rsidRDefault="00130CC8" w:rsidP="008320F6">
      <w:pPr>
        <w:ind w:firstLine="0"/>
        <w:outlineLvl w:val="0"/>
      </w:pPr>
      <w:r w:rsidRPr="00130CC8">
        <w:rPr>
          <w:rFonts w:hint="cs"/>
          <w:rtl/>
        </w:rPr>
        <w:t>מרב מיכאלי</w:t>
      </w:r>
    </w:p>
    <w:p w:rsidR="00E64116" w:rsidRDefault="00E64116" w:rsidP="008320F6">
      <w:pPr>
        <w:ind w:firstLine="0"/>
        <w:outlineLvl w:val="0"/>
        <w:rPr>
          <w:rFonts w:hint="cs"/>
          <w:rtl/>
        </w:rPr>
      </w:pPr>
    </w:p>
    <w:p w:rsidR="00612403" w:rsidRPr="008713A4" w:rsidRDefault="00612403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  <w:r w:rsidRPr="008713A4">
        <w:rPr>
          <w:rFonts w:hint="cs"/>
          <w:b/>
          <w:bCs/>
          <w:u w:val="single"/>
          <w:rtl/>
        </w:rPr>
        <w:t>ייעוץ משפטי:</w:t>
      </w:r>
      <w:r w:rsidRPr="008713A4">
        <w:rPr>
          <w:rFonts w:hint="cs"/>
          <w:rtl/>
        </w:rPr>
        <w:t xml:space="preserve"> </w:t>
      </w:r>
    </w:p>
    <w:p w:rsidR="00E64116" w:rsidRPr="008713A4" w:rsidRDefault="0072135E" w:rsidP="008320F6">
      <w:pPr>
        <w:ind w:firstLine="0"/>
        <w:outlineLvl w:val="0"/>
      </w:pPr>
      <w:r>
        <w:rPr>
          <w:rtl/>
        </w:rPr>
        <w:t>ארבל אסטרחן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E64116" w:rsidP="008320F6">
      <w:pPr>
        <w:ind w:firstLine="0"/>
        <w:outlineLvl w:val="0"/>
        <w:rPr>
          <w:rtl/>
        </w:rPr>
      </w:pPr>
      <w:r w:rsidRPr="008713A4">
        <w:rPr>
          <w:b/>
          <w:bCs/>
          <w:u w:val="single"/>
          <w:rtl/>
        </w:rPr>
        <w:t>מנהלת הוועדה</w:t>
      </w:r>
      <w:r w:rsidRPr="008713A4">
        <w:rPr>
          <w:rFonts w:hint="cs"/>
          <w:b/>
          <w:bCs/>
          <w:u w:val="single"/>
          <w:rtl/>
        </w:rPr>
        <w:t>:</w:t>
      </w:r>
    </w:p>
    <w:p w:rsidR="00E64116" w:rsidRPr="008713A4" w:rsidRDefault="0072135E" w:rsidP="008320F6">
      <w:pPr>
        <w:ind w:firstLine="0"/>
        <w:outlineLvl w:val="0"/>
        <w:rPr>
          <w:u w:val="single"/>
        </w:rPr>
      </w:pPr>
      <w:r>
        <w:rPr>
          <w:rtl/>
        </w:rPr>
        <w:t>אתי בן יוסף</w:t>
      </w:r>
    </w:p>
    <w:p w:rsidR="00E64116" w:rsidRPr="008713A4" w:rsidRDefault="00E64116" w:rsidP="008320F6">
      <w:pPr>
        <w:ind w:firstLine="0"/>
        <w:outlineLvl w:val="0"/>
        <w:rPr>
          <w:rFonts w:hint="cs"/>
          <w:rtl/>
        </w:rPr>
      </w:pPr>
    </w:p>
    <w:p w:rsidR="00E64116" w:rsidRPr="008713A4" w:rsidRDefault="001673D4" w:rsidP="001673D4">
      <w:pPr>
        <w:ind w:firstLine="0"/>
        <w:outlineLvl w:val="0"/>
        <w:rPr>
          <w:rFonts w:hint="cs"/>
          <w:rtl/>
        </w:rPr>
      </w:pPr>
      <w:r>
        <w:rPr>
          <w:rFonts w:hint="cs"/>
          <w:b/>
          <w:bCs/>
          <w:u w:val="single"/>
          <w:rtl/>
        </w:rPr>
        <w:t>רישום</w:t>
      </w:r>
      <w:r w:rsidR="00E64116" w:rsidRPr="008713A4">
        <w:rPr>
          <w:rFonts w:hint="cs"/>
          <w:b/>
          <w:bCs/>
          <w:u w:val="single"/>
          <w:rtl/>
        </w:rPr>
        <w:t xml:space="preserve"> פרלמנטרי:</w:t>
      </w:r>
    </w:p>
    <w:p w:rsidR="00E64116" w:rsidRPr="008713A4" w:rsidRDefault="002E53D3" w:rsidP="008320F6">
      <w:pPr>
        <w:ind w:firstLine="0"/>
        <w:rPr>
          <w:rFonts w:hint="cs"/>
          <w:rtl/>
        </w:rPr>
      </w:pPr>
      <w:r>
        <w:rPr>
          <w:rFonts w:hint="cs"/>
          <w:rtl/>
        </w:rPr>
        <w:t>יעקב</w:t>
      </w:r>
      <w:r w:rsidR="0072135E">
        <w:rPr>
          <w:rtl/>
        </w:rPr>
        <w:t xml:space="preserve"> סימן טוב</w:t>
      </w:r>
    </w:p>
    <w:p w:rsidR="0079508A" w:rsidRDefault="0079508A" w:rsidP="0079508A">
      <w:pPr>
        <w:pStyle w:val="a0"/>
        <w:keepNext/>
        <w:rPr>
          <w:rtl/>
        </w:rPr>
      </w:pPr>
      <w:r>
        <w:rPr>
          <w:rtl/>
        </w:rPr>
        <w:br w:type="page"/>
      </w:r>
      <w:r>
        <w:rPr>
          <w:rtl/>
        </w:rPr>
        <w:lastRenderedPageBreak/>
        <w:t>הצעת חוק איסור הפל</w:t>
      </w:r>
      <w:r w:rsidR="000D6478">
        <w:rPr>
          <w:rFonts w:hint="cs"/>
          <w:rtl/>
        </w:rPr>
        <w:t>י</w:t>
      </w:r>
      <w:r>
        <w:rPr>
          <w:rtl/>
        </w:rPr>
        <w:t>יה במוצרים, ב</w:t>
      </w:r>
      <w:r w:rsidR="000D6478">
        <w:rPr>
          <w:rtl/>
        </w:rPr>
        <w:t xml:space="preserve">שירותים ובכניסה למקומות בידור ומקומות ציבוריים (תיקון </w:t>
      </w:r>
      <w:r w:rsidR="000D6478">
        <w:rPr>
          <w:rFonts w:hint="cs"/>
          <w:rtl/>
        </w:rPr>
        <w:t>-</w:t>
      </w:r>
      <w:r>
        <w:rPr>
          <w:rtl/>
        </w:rPr>
        <w:t xml:space="preserve"> איסור הפל</w:t>
      </w:r>
      <w:r w:rsidR="000D6478">
        <w:rPr>
          <w:rFonts w:hint="cs"/>
          <w:rtl/>
        </w:rPr>
        <w:t>י</w:t>
      </w:r>
      <w:r>
        <w:rPr>
          <w:rtl/>
        </w:rPr>
        <w:t xml:space="preserve">יה מחמת מקום מגורים), </w:t>
      </w:r>
      <w:r w:rsidR="000D6478">
        <w:rPr>
          <w:rFonts w:hint="cs"/>
          <w:rtl/>
        </w:rPr>
        <w:t>ה</w:t>
      </w:r>
      <w:r>
        <w:rPr>
          <w:rtl/>
        </w:rPr>
        <w:t>תשע"ה-2015</w:t>
      </w:r>
    </w:p>
    <w:p w:rsidR="0079508A" w:rsidRDefault="0079508A" w:rsidP="0079508A">
      <w:pPr>
        <w:pStyle w:val="KeepWithNext"/>
        <w:rPr>
          <w:rtl/>
        </w:rPr>
      </w:pPr>
    </w:p>
    <w:p w:rsidR="0079508A" w:rsidRDefault="0079508A" w:rsidP="0079508A">
      <w:pPr>
        <w:rPr>
          <w:rFonts w:hint="cs"/>
          <w:rtl/>
        </w:rPr>
      </w:pPr>
    </w:p>
    <w:p w:rsidR="0079508A" w:rsidRDefault="0079508A" w:rsidP="0079508A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0D6478" w:rsidRDefault="000D6478" w:rsidP="000D6478">
      <w:pPr>
        <w:rPr>
          <w:rFonts w:hint="cs"/>
          <w:rtl/>
          <w:lang w:eastAsia="he-IL"/>
        </w:rPr>
      </w:pPr>
    </w:p>
    <w:p w:rsidR="000D6478" w:rsidRDefault="000D6478" w:rsidP="000D647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טוב, אני פותח את הישיבה. בוקר טוב לכולם. לפני זה </w:t>
      </w:r>
      <w:bookmarkStart w:id="1" w:name="_ETM_Q1_642905"/>
      <w:bookmarkEnd w:id="1"/>
      <w:r>
        <w:rPr>
          <w:rFonts w:hint="cs"/>
          <w:rtl/>
          <w:lang w:eastAsia="he-IL"/>
        </w:rPr>
        <w:t xml:space="preserve">יש לנו איזה עניין טכני שבטעות, חבר הכנסת אחמד טיבי </w:t>
      </w:r>
      <w:bookmarkStart w:id="2" w:name="_ETM_Q1_646797"/>
      <w:bookmarkEnd w:id="2"/>
      <w:r>
        <w:rPr>
          <w:rFonts w:hint="cs"/>
          <w:rtl/>
          <w:lang w:eastAsia="he-IL"/>
        </w:rPr>
        <w:t>לא אמר שהוא מערער גם בשם חבר כנסת נוסף - - -</w:t>
      </w:r>
    </w:p>
    <w:p w:rsidR="000D6478" w:rsidRDefault="000D6478" w:rsidP="000D6478">
      <w:pPr>
        <w:rPr>
          <w:rFonts w:hint="cs"/>
          <w:rtl/>
          <w:lang w:eastAsia="he-IL"/>
        </w:rPr>
      </w:pPr>
    </w:p>
    <w:p w:rsidR="000D6478" w:rsidRDefault="000D6478" w:rsidP="000D6478">
      <w:pPr>
        <w:pStyle w:val="a"/>
        <w:keepNext/>
        <w:rPr>
          <w:rFonts w:hint="cs"/>
          <w:rtl/>
        </w:rPr>
      </w:pPr>
      <w:r>
        <w:rPr>
          <w:rtl/>
        </w:rPr>
        <w:t>אחמד טיבי:</w:t>
      </w:r>
    </w:p>
    <w:p w:rsidR="000D6478" w:rsidRDefault="000D6478" w:rsidP="000D6478">
      <w:pPr>
        <w:pStyle w:val="KeepWithNext"/>
        <w:rPr>
          <w:rtl/>
          <w:lang w:eastAsia="he-IL"/>
        </w:rPr>
      </w:pPr>
    </w:p>
    <w:p w:rsidR="000D6478" w:rsidRDefault="00C51546" w:rsidP="000D6478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חבר הכנסת עיסאווי פריג'.</w:t>
      </w:r>
    </w:p>
    <w:p w:rsidR="00C51546" w:rsidRDefault="00C51546" w:rsidP="000D6478">
      <w:pPr>
        <w:rPr>
          <w:rFonts w:hint="cs"/>
          <w:rtl/>
          <w:lang w:eastAsia="he-IL"/>
        </w:rPr>
      </w:pPr>
      <w:bookmarkStart w:id="3" w:name="_ETM_Q1_646764"/>
      <w:bookmarkEnd w:id="3"/>
    </w:p>
    <w:p w:rsidR="00C51546" w:rsidRDefault="00C51546" w:rsidP="00C51546">
      <w:pPr>
        <w:pStyle w:val="af"/>
        <w:keepNext/>
        <w:rPr>
          <w:rtl/>
        </w:rPr>
      </w:pPr>
      <w:bookmarkStart w:id="4" w:name="_ETM_Q1_647074"/>
      <w:bookmarkEnd w:id="4"/>
      <w:r>
        <w:rPr>
          <w:rtl/>
        </w:rPr>
        <w:t>היו"ר דוד ביטן:</w:t>
      </w:r>
    </w:p>
    <w:p w:rsidR="00C51546" w:rsidRDefault="00C51546" w:rsidP="00C51546">
      <w:pPr>
        <w:pStyle w:val="KeepWithNext"/>
        <w:rPr>
          <w:rtl/>
          <w:lang w:eastAsia="he-IL"/>
        </w:rPr>
      </w:pPr>
    </w:p>
    <w:p w:rsidR="00C51546" w:rsidRDefault="00C51546" w:rsidP="00C5154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חבר הכנסת עיסאווי פריג'. מכיוון </w:t>
      </w:r>
      <w:bookmarkStart w:id="5" w:name="_ETM_Q1_652371"/>
      <w:bookmarkEnd w:id="5"/>
      <w:r>
        <w:rPr>
          <w:rFonts w:hint="cs"/>
          <w:rtl/>
          <w:lang w:eastAsia="he-IL"/>
        </w:rPr>
        <w:t xml:space="preserve">שהוא גם הגיש את ההצעה לסדר אז אנחנו </w:t>
      </w:r>
      <w:bookmarkStart w:id="6" w:name="_ETM_Q1_655765"/>
      <w:bookmarkEnd w:id="6"/>
      <w:r>
        <w:rPr>
          <w:rFonts w:hint="cs"/>
          <w:rtl/>
          <w:lang w:eastAsia="he-IL"/>
        </w:rPr>
        <w:t>נאשר גם אותו כדי שיוכל לדבר היום במליאה. בסדר?</w:t>
      </w:r>
    </w:p>
    <w:p w:rsidR="00C51546" w:rsidRDefault="00C51546" w:rsidP="00C51546">
      <w:pPr>
        <w:rPr>
          <w:rFonts w:hint="cs"/>
          <w:rtl/>
          <w:lang w:eastAsia="he-IL"/>
        </w:rPr>
      </w:pPr>
      <w:bookmarkStart w:id="7" w:name="_ETM_Q1_655894"/>
      <w:bookmarkEnd w:id="7"/>
    </w:p>
    <w:p w:rsidR="00C51546" w:rsidRDefault="00C51546" w:rsidP="00C51546">
      <w:pPr>
        <w:pStyle w:val="a"/>
        <w:keepNext/>
        <w:rPr>
          <w:rFonts w:hint="cs"/>
          <w:rtl/>
        </w:rPr>
      </w:pPr>
      <w:bookmarkStart w:id="8" w:name="_ETM_Q1_656157"/>
      <w:bookmarkStart w:id="9" w:name="_ETM_Q1_659598"/>
      <w:bookmarkEnd w:id="8"/>
      <w:bookmarkEnd w:id="9"/>
      <w:r>
        <w:rPr>
          <w:rtl/>
        </w:rPr>
        <w:t>אחמד טיבי:</w:t>
      </w:r>
    </w:p>
    <w:p w:rsidR="00C51546" w:rsidRDefault="00C51546" w:rsidP="00C51546">
      <w:pPr>
        <w:pStyle w:val="KeepWithNext"/>
        <w:rPr>
          <w:rFonts w:hint="cs"/>
          <w:rtl/>
          <w:lang w:eastAsia="he-IL"/>
        </w:rPr>
      </w:pPr>
    </w:p>
    <w:p w:rsidR="00C51546" w:rsidRDefault="00C51546" w:rsidP="00C5154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זה טעות - - -</w:t>
      </w:r>
    </w:p>
    <w:p w:rsidR="00C51546" w:rsidRDefault="00C51546" w:rsidP="00C51546">
      <w:pPr>
        <w:rPr>
          <w:rFonts w:hint="cs"/>
          <w:rtl/>
          <w:lang w:eastAsia="he-IL"/>
        </w:rPr>
      </w:pPr>
    </w:p>
    <w:p w:rsidR="00C51546" w:rsidRDefault="00C51546" w:rsidP="00C51546">
      <w:pPr>
        <w:pStyle w:val="a"/>
        <w:keepNext/>
        <w:rPr>
          <w:rFonts w:hint="cs"/>
          <w:rtl/>
        </w:rPr>
      </w:pPr>
      <w:r>
        <w:rPr>
          <w:rtl/>
        </w:rPr>
        <w:t>אתי בן יוסף:</w:t>
      </w:r>
    </w:p>
    <w:p w:rsidR="00C51546" w:rsidRDefault="00C51546" w:rsidP="00C51546">
      <w:pPr>
        <w:pStyle w:val="KeepWithNext"/>
        <w:rPr>
          <w:rFonts w:hint="cs"/>
          <w:rtl/>
          <w:lang w:eastAsia="he-IL"/>
        </w:rPr>
      </w:pPr>
    </w:p>
    <w:p w:rsidR="00C51546" w:rsidRDefault="00C51546" w:rsidP="00C5154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- - -</w:t>
      </w:r>
    </w:p>
    <w:p w:rsidR="00C51546" w:rsidRDefault="00C51546" w:rsidP="00C51546">
      <w:pPr>
        <w:rPr>
          <w:rFonts w:hint="cs"/>
          <w:rtl/>
          <w:lang w:eastAsia="he-IL"/>
        </w:rPr>
      </w:pPr>
    </w:p>
    <w:p w:rsidR="00C51546" w:rsidRDefault="00C51546" w:rsidP="00C5154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C51546" w:rsidRDefault="00C51546" w:rsidP="00C51546">
      <w:pPr>
        <w:rPr>
          <w:rFonts w:hint="cs"/>
          <w:rtl/>
          <w:lang w:eastAsia="he-IL"/>
        </w:rPr>
      </w:pPr>
      <w:bookmarkStart w:id="10" w:name="_ETM_Q1_656499"/>
      <w:bookmarkEnd w:id="10"/>
    </w:p>
    <w:p w:rsidR="00C51546" w:rsidRDefault="00C51546" w:rsidP="00C51546">
      <w:pPr>
        <w:rPr>
          <w:rFonts w:hint="cs"/>
          <w:rtl/>
          <w:lang w:eastAsia="he-IL"/>
        </w:rPr>
      </w:pPr>
      <w:bookmarkStart w:id="11" w:name="_ETM_Q1_656776"/>
      <w:bookmarkEnd w:id="11"/>
      <w:r>
        <w:rPr>
          <w:rFonts w:hint="cs"/>
          <w:rtl/>
          <w:lang w:eastAsia="he-IL"/>
        </w:rPr>
        <w:t xml:space="preserve">זה תיקון טעות טכנית. </w:t>
      </w:r>
    </w:p>
    <w:p w:rsidR="00C51546" w:rsidRDefault="00C51546" w:rsidP="00C51546">
      <w:pPr>
        <w:rPr>
          <w:rFonts w:hint="cs"/>
          <w:rtl/>
          <w:lang w:eastAsia="he-IL"/>
        </w:rPr>
      </w:pPr>
    </w:p>
    <w:p w:rsidR="00C51546" w:rsidRDefault="00C51546" w:rsidP="00C51546">
      <w:pPr>
        <w:rPr>
          <w:rFonts w:hint="cs"/>
          <w:rtl/>
        </w:rPr>
      </w:pPr>
      <w:r>
        <w:rPr>
          <w:rFonts w:hint="cs"/>
          <w:rtl/>
          <w:lang w:eastAsia="he-IL"/>
        </w:rPr>
        <w:t xml:space="preserve">עכשיו </w:t>
      </w:r>
      <w:bookmarkStart w:id="12" w:name="_ETM_Q1_662866"/>
      <w:bookmarkEnd w:id="12"/>
      <w:r>
        <w:rPr>
          <w:rFonts w:hint="cs"/>
          <w:rtl/>
          <w:lang w:eastAsia="he-IL"/>
        </w:rPr>
        <w:t xml:space="preserve">הנושא השני: בקשת יושב ראש ועדת הכלכלה </w:t>
      </w:r>
      <w:bookmarkStart w:id="13" w:name="_ETM_Q1_658615"/>
      <w:bookmarkEnd w:id="13"/>
      <w:r>
        <w:rPr>
          <w:rFonts w:hint="cs"/>
          <w:rtl/>
          <w:lang w:eastAsia="he-IL"/>
        </w:rPr>
        <w:t xml:space="preserve">להעברת </w:t>
      </w:r>
      <w:r w:rsidRPr="00C51546">
        <w:rPr>
          <w:rtl/>
        </w:rPr>
        <w:t>הצעת חוק איסור הפל</w:t>
      </w:r>
      <w:r w:rsidRPr="00C51546">
        <w:rPr>
          <w:rFonts w:hint="cs"/>
          <w:rtl/>
        </w:rPr>
        <w:t>י</w:t>
      </w:r>
      <w:r w:rsidRPr="00C51546">
        <w:rPr>
          <w:rtl/>
        </w:rPr>
        <w:t xml:space="preserve">יה במוצרים, בשירותים ובכניסה למקומות בידור ומקומות ציבוריים (תיקון </w:t>
      </w:r>
      <w:r w:rsidRPr="00C51546">
        <w:rPr>
          <w:rFonts w:hint="cs"/>
          <w:rtl/>
        </w:rPr>
        <w:t>-</w:t>
      </w:r>
      <w:r w:rsidRPr="00C51546">
        <w:rPr>
          <w:rtl/>
        </w:rPr>
        <w:t xml:space="preserve"> איסור הפל</w:t>
      </w:r>
      <w:r w:rsidRPr="00C51546">
        <w:rPr>
          <w:rFonts w:hint="cs"/>
          <w:rtl/>
        </w:rPr>
        <w:t>י</w:t>
      </w:r>
      <w:r w:rsidRPr="00C51546">
        <w:rPr>
          <w:rtl/>
        </w:rPr>
        <w:t xml:space="preserve">יה מחמת מקום מגורים), </w:t>
      </w:r>
      <w:r w:rsidRPr="00C51546">
        <w:rPr>
          <w:rFonts w:hint="cs"/>
          <w:rtl/>
        </w:rPr>
        <w:t>ה</w:t>
      </w:r>
      <w:r w:rsidRPr="00C51546">
        <w:rPr>
          <w:rtl/>
        </w:rPr>
        <w:t>תשע"ה-2015</w:t>
      </w:r>
      <w:r>
        <w:rPr>
          <w:rFonts w:hint="cs"/>
          <w:rtl/>
        </w:rPr>
        <w:t xml:space="preserve">, </w:t>
      </w:r>
      <w:bookmarkStart w:id="14" w:name="_ETM_Q1_678778"/>
      <w:bookmarkEnd w:id="14"/>
      <w:r>
        <w:rPr>
          <w:rFonts w:hint="cs"/>
          <w:rtl/>
        </w:rPr>
        <w:t>מוועדת החוקה, חוק ומשפט לדיון בוועדת הכלכלה.</w:t>
      </w:r>
    </w:p>
    <w:p w:rsidR="00C51546" w:rsidRDefault="00C51546" w:rsidP="00C51546">
      <w:pPr>
        <w:rPr>
          <w:rFonts w:hint="cs"/>
          <w:rtl/>
        </w:rPr>
      </w:pPr>
      <w:bookmarkStart w:id="15" w:name="_ETM_Q1_680385"/>
      <w:bookmarkEnd w:id="15"/>
    </w:p>
    <w:p w:rsidR="00C51546" w:rsidRDefault="00C51546" w:rsidP="00C51546">
      <w:pPr>
        <w:rPr>
          <w:rFonts w:hint="cs"/>
          <w:rtl/>
        </w:rPr>
      </w:pPr>
      <w:r>
        <w:rPr>
          <w:rFonts w:hint="cs"/>
          <w:rtl/>
        </w:rPr>
        <w:t>מ</w:t>
      </w:r>
      <w:bookmarkStart w:id="16" w:name="_ETM_Q1_680756"/>
      <w:bookmarkEnd w:id="16"/>
      <w:r>
        <w:rPr>
          <w:rFonts w:hint="cs"/>
          <w:rtl/>
        </w:rPr>
        <w:t xml:space="preserve">כיוון שיושב ראש ועדת החוקה, חוק ומשפט הודיע לנו שאין לו התנגדות, </w:t>
      </w:r>
      <w:bookmarkStart w:id="17" w:name="_ETM_Q1_682369"/>
      <w:bookmarkEnd w:id="17"/>
      <w:r>
        <w:rPr>
          <w:rFonts w:hint="cs"/>
          <w:rtl/>
        </w:rPr>
        <w:t>- -</w:t>
      </w:r>
    </w:p>
    <w:p w:rsidR="00C51546" w:rsidRDefault="00C51546" w:rsidP="00C51546">
      <w:pPr>
        <w:rPr>
          <w:rFonts w:hint="cs"/>
          <w:rtl/>
        </w:rPr>
      </w:pPr>
      <w:bookmarkStart w:id="18" w:name="_ETM_Q1_682872"/>
      <w:bookmarkEnd w:id="18"/>
    </w:p>
    <w:p w:rsidR="00C51546" w:rsidRDefault="00C51546" w:rsidP="00C51546">
      <w:pPr>
        <w:pStyle w:val="a"/>
        <w:keepNext/>
        <w:rPr>
          <w:rFonts w:hint="cs"/>
          <w:rtl/>
        </w:rPr>
      </w:pPr>
      <w:bookmarkStart w:id="19" w:name="_ETM_Q1_683126"/>
      <w:bookmarkEnd w:id="19"/>
      <w:r>
        <w:rPr>
          <w:rtl/>
        </w:rPr>
        <w:t>ארבל אסטרחן:</w:t>
      </w:r>
    </w:p>
    <w:p w:rsidR="00C51546" w:rsidRDefault="00C51546" w:rsidP="00C51546">
      <w:pPr>
        <w:pStyle w:val="KeepWithNext"/>
        <w:rPr>
          <w:rFonts w:hint="cs"/>
          <w:rtl/>
        </w:rPr>
      </w:pPr>
    </w:p>
    <w:p w:rsidR="00C51546" w:rsidRDefault="00C51546" w:rsidP="00C51546">
      <w:pPr>
        <w:rPr>
          <w:rFonts w:hint="cs"/>
          <w:rtl/>
        </w:rPr>
      </w:pPr>
      <w:r>
        <w:rPr>
          <w:rFonts w:hint="cs"/>
          <w:rtl/>
        </w:rPr>
        <w:t>זה נושא שמתאים לוועדת הכלכלה.</w:t>
      </w:r>
    </w:p>
    <w:p w:rsidR="00C51546" w:rsidRDefault="00C51546" w:rsidP="00C51546">
      <w:pPr>
        <w:rPr>
          <w:rFonts w:hint="cs"/>
          <w:rtl/>
        </w:rPr>
      </w:pPr>
    </w:p>
    <w:p w:rsidR="00C51546" w:rsidRDefault="00C51546" w:rsidP="00C51546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C51546" w:rsidRDefault="00C51546" w:rsidP="00C51546">
      <w:pPr>
        <w:pStyle w:val="KeepWithNext"/>
        <w:rPr>
          <w:rFonts w:hint="cs"/>
          <w:rtl/>
        </w:rPr>
      </w:pPr>
    </w:p>
    <w:p w:rsidR="00C51546" w:rsidRDefault="00C51546" w:rsidP="00C51546">
      <w:pPr>
        <w:rPr>
          <w:rFonts w:hint="cs"/>
          <w:rtl/>
        </w:rPr>
      </w:pPr>
      <w:r>
        <w:rPr>
          <w:rFonts w:hint="cs"/>
          <w:rtl/>
        </w:rPr>
        <w:t xml:space="preserve">- - אז אנחנו </w:t>
      </w:r>
      <w:bookmarkStart w:id="20" w:name="_ETM_Q1_684001"/>
      <w:bookmarkEnd w:id="20"/>
      <w:r>
        <w:rPr>
          <w:rFonts w:hint="cs"/>
          <w:rtl/>
        </w:rPr>
        <w:t xml:space="preserve">נשאיר את זה לוועדת הכלכלה שזה מתאים לשם.   </w:t>
      </w:r>
    </w:p>
    <w:p w:rsidR="00C51546" w:rsidRDefault="00C51546" w:rsidP="00C51546">
      <w:pPr>
        <w:rPr>
          <w:rFonts w:hint="cs"/>
          <w:rtl/>
        </w:rPr>
      </w:pPr>
    </w:p>
    <w:p w:rsidR="00C51546" w:rsidRDefault="00C51546" w:rsidP="00C51546">
      <w:pPr>
        <w:pStyle w:val="a"/>
        <w:keepNext/>
        <w:rPr>
          <w:rFonts w:hint="cs"/>
          <w:rtl/>
        </w:rPr>
      </w:pPr>
      <w:r>
        <w:rPr>
          <w:rtl/>
        </w:rPr>
        <w:t>מרב מיכאלי:</w:t>
      </w:r>
    </w:p>
    <w:p w:rsidR="00C51546" w:rsidRDefault="00C51546" w:rsidP="00C51546">
      <w:pPr>
        <w:pStyle w:val="KeepWithNext"/>
        <w:rPr>
          <w:rtl/>
          <w:lang w:eastAsia="he-IL"/>
        </w:rPr>
      </w:pPr>
    </w:p>
    <w:p w:rsidR="00C51546" w:rsidRDefault="00C51546" w:rsidP="00C5154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מצוין.</w:t>
      </w:r>
    </w:p>
    <w:p w:rsidR="00C51546" w:rsidRDefault="00C51546" w:rsidP="00C51546">
      <w:pPr>
        <w:rPr>
          <w:rFonts w:hint="cs"/>
          <w:rtl/>
          <w:lang w:eastAsia="he-IL"/>
        </w:rPr>
      </w:pPr>
      <w:bookmarkStart w:id="21" w:name="_ETM_Q1_685762"/>
      <w:bookmarkEnd w:id="21"/>
    </w:p>
    <w:p w:rsidR="00C51546" w:rsidRDefault="00C51546" w:rsidP="00C51546">
      <w:pPr>
        <w:pStyle w:val="af"/>
        <w:keepNext/>
        <w:rPr>
          <w:rFonts w:hint="cs"/>
          <w:rtl/>
        </w:rPr>
      </w:pPr>
      <w:bookmarkStart w:id="22" w:name="_ETM_Q1_686026"/>
      <w:bookmarkEnd w:id="22"/>
      <w:r>
        <w:rPr>
          <w:rtl/>
        </w:rPr>
        <w:t>היו"ר דוד ביטן:</w:t>
      </w:r>
    </w:p>
    <w:p w:rsidR="00C51546" w:rsidRDefault="00C51546" w:rsidP="00C51546">
      <w:pPr>
        <w:pStyle w:val="KeepWithNext"/>
        <w:rPr>
          <w:rFonts w:hint="cs"/>
          <w:rtl/>
          <w:lang w:eastAsia="he-IL"/>
        </w:rPr>
      </w:pPr>
    </w:p>
    <w:p w:rsidR="00E91115" w:rsidRDefault="00C51546" w:rsidP="00C5154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מקובל? מי בעד?</w:t>
      </w:r>
    </w:p>
    <w:p w:rsidR="00E91115" w:rsidRDefault="00E91115" w:rsidP="00C51546">
      <w:pPr>
        <w:rPr>
          <w:rFonts w:hint="cs"/>
          <w:rtl/>
          <w:lang w:eastAsia="he-IL"/>
        </w:rPr>
      </w:pPr>
      <w:bookmarkStart w:id="23" w:name="_ETM_Q1_692593"/>
      <w:bookmarkEnd w:id="23"/>
    </w:p>
    <w:p w:rsidR="00E91115" w:rsidRDefault="00E91115" w:rsidP="00C51546">
      <w:pPr>
        <w:rPr>
          <w:rFonts w:hint="cs"/>
          <w:rtl/>
          <w:lang w:eastAsia="he-IL"/>
        </w:rPr>
      </w:pPr>
      <w:bookmarkStart w:id="24" w:name="_ETM_Q1_693049"/>
      <w:bookmarkEnd w:id="24"/>
    </w:p>
    <w:p w:rsidR="00E91115" w:rsidRDefault="00E91115" w:rsidP="00C51546">
      <w:pPr>
        <w:rPr>
          <w:rFonts w:hint="cs"/>
          <w:rtl/>
          <w:lang w:eastAsia="he-IL"/>
        </w:rPr>
      </w:pPr>
      <w:bookmarkStart w:id="25" w:name="_ETM_Q1_693488"/>
      <w:bookmarkEnd w:id="25"/>
    </w:p>
    <w:p w:rsidR="00E91115" w:rsidRDefault="00C51546" w:rsidP="00C51546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 </w:t>
      </w:r>
      <w:bookmarkStart w:id="26" w:name="_ETM_Q1_681328"/>
      <w:bookmarkEnd w:id="26"/>
    </w:p>
    <w:p w:rsidR="00E91115" w:rsidRDefault="00E91115" w:rsidP="00C51546">
      <w:pPr>
        <w:rPr>
          <w:rFonts w:hint="cs"/>
          <w:rtl/>
          <w:lang w:eastAsia="he-IL"/>
        </w:rPr>
      </w:pPr>
    </w:p>
    <w:p w:rsidR="00E91115" w:rsidRDefault="00E91115" w:rsidP="00C51546">
      <w:pPr>
        <w:rPr>
          <w:rFonts w:hint="cs"/>
          <w:rtl/>
          <w:lang w:eastAsia="he-IL"/>
        </w:rPr>
      </w:pPr>
    </w:p>
    <w:p w:rsidR="00C51546" w:rsidRPr="00C51546" w:rsidRDefault="00C51546" w:rsidP="00C51546">
      <w:pPr>
        <w:rPr>
          <w:rtl/>
          <w:lang w:eastAsia="he-IL"/>
        </w:rPr>
      </w:pPr>
      <w:bookmarkStart w:id="27" w:name="_ETM_Q1_681639"/>
      <w:bookmarkEnd w:id="27"/>
      <w:r>
        <w:rPr>
          <w:rFonts w:hint="cs"/>
          <w:rtl/>
          <w:lang w:eastAsia="he-IL"/>
        </w:rPr>
        <w:t xml:space="preserve"> </w:t>
      </w:r>
    </w:p>
    <w:p w:rsidR="00E91115" w:rsidRPr="00612403" w:rsidRDefault="00E91115" w:rsidP="00E91115">
      <w:pPr>
        <w:spacing w:line="240" w:lineRule="auto"/>
        <w:ind w:firstLine="0"/>
        <w:jc w:val="center"/>
        <w:rPr>
          <w:b/>
          <w:bCs/>
        </w:rPr>
      </w:pPr>
      <w:r w:rsidRPr="00612403">
        <w:rPr>
          <w:rFonts w:hint="cs"/>
          <w:b/>
          <w:bCs/>
          <w:rtl/>
        </w:rPr>
        <w:lastRenderedPageBreak/>
        <w:t>הצבעה</w:t>
      </w:r>
    </w:p>
    <w:p w:rsidR="00E91115" w:rsidRPr="00E91115" w:rsidRDefault="00E91115" w:rsidP="00E91115">
      <w:pPr>
        <w:spacing w:line="240" w:lineRule="auto"/>
        <w:ind w:firstLine="0"/>
        <w:jc w:val="center"/>
        <w:rPr>
          <w:rFonts w:hint="cs"/>
          <w:rtl/>
        </w:rPr>
      </w:pPr>
    </w:p>
    <w:p w:rsidR="00E91115" w:rsidRPr="00E91115" w:rsidRDefault="00E91115" w:rsidP="00E91115">
      <w:pPr>
        <w:spacing w:line="240" w:lineRule="auto"/>
        <w:ind w:firstLine="0"/>
        <w:jc w:val="center"/>
        <w:rPr>
          <w:rFonts w:hint="cs"/>
          <w:rtl/>
        </w:rPr>
      </w:pPr>
      <w:r>
        <w:rPr>
          <w:rFonts w:hint="cs"/>
          <w:rtl/>
        </w:rPr>
        <w:t xml:space="preserve">בעד </w:t>
      </w:r>
      <w:r w:rsidRPr="00E91115">
        <w:rPr>
          <w:rFonts w:hint="cs"/>
          <w:rtl/>
        </w:rPr>
        <w:t xml:space="preserve">– </w:t>
      </w:r>
      <w:r>
        <w:rPr>
          <w:rFonts w:hint="cs"/>
          <w:rtl/>
        </w:rPr>
        <w:t>פה אחד</w:t>
      </w:r>
    </w:p>
    <w:p w:rsidR="00E91115" w:rsidRPr="00E91115" w:rsidRDefault="00E91115" w:rsidP="00E91115">
      <w:pPr>
        <w:spacing w:line="240" w:lineRule="auto"/>
        <w:ind w:firstLine="0"/>
        <w:jc w:val="center"/>
        <w:rPr>
          <w:rFonts w:hint="cs"/>
          <w:rtl/>
        </w:rPr>
      </w:pPr>
    </w:p>
    <w:p w:rsidR="00E91115" w:rsidRPr="00E91115" w:rsidRDefault="00E91115" w:rsidP="00E91115">
      <w:pPr>
        <w:spacing w:line="240" w:lineRule="auto"/>
        <w:ind w:firstLine="0"/>
        <w:jc w:val="center"/>
        <w:rPr>
          <w:rFonts w:hint="cs"/>
          <w:rtl/>
        </w:rPr>
      </w:pPr>
      <w:r>
        <w:rPr>
          <w:rFonts w:hint="cs"/>
          <w:rtl/>
        </w:rPr>
        <w:t xml:space="preserve">נגד </w:t>
      </w:r>
      <w:r>
        <w:rPr>
          <w:rFonts w:hint="eastAsia"/>
          <w:rtl/>
        </w:rPr>
        <w:t>–</w:t>
      </w:r>
      <w:r w:rsidRPr="00E91115">
        <w:rPr>
          <w:rFonts w:hint="cs"/>
          <w:rtl/>
        </w:rPr>
        <w:t xml:space="preserve"> אין</w:t>
      </w:r>
    </w:p>
    <w:p w:rsidR="00E91115" w:rsidRPr="00E91115" w:rsidRDefault="00E91115" w:rsidP="00E91115">
      <w:pPr>
        <w:spacing w:line="240" w:lineRule="auto"/>
        <w:ind w:firstLine="0"/>
        <w:jc w:val="center"/>
        <w:rPr>
          <w:rFonts w:hint="cs"/>
          <w:rtl/>
        </w:rPr>
      </w:pPr>
    </w:p>
    <w:p w:rsidR="00E91115" w:rsidRPr="00E91115" w:rsidRDefault="00E91115" w:rsidP="00E91115">
      <w:pPr>
        <w:spacing w:line="240" w:lineRule="auto"/>
        <w:ind w:firstLine="0"/>
        <w:jc w:val="center"/>
        <w:rPr>
          <w:rFonts w:hint="cs"/>
          <w:rtl/>
        </w:rPr>
      </w:pPr>
      <w:r w:rsidRPr="00E91115">
        <w:rPr>
          <w:rFonts w:hint="cs"/>
          <w:rtl/>
        </w:rPr>
        <w:t>נמנעים – אין</w:t>
      </w:r>
    </w:p>
    <w:p w:rsidR="00E91115" w:rsidRPr="00E91115" w:rsidRDefault="00E91115" w:rsidP="00E91115">
      <w:pPr>
        <w:spacing w:line="240" w:lineRule="auto"/>
        <w:ind w:firstLine="0"/>
        <w:jc w:val="center"/>
        <w:rPr>
          <w:rFonts w:hint="cs"/>
          <w:rtl/>
        </w:rPr>
      </w:pPr>
    </w:p>
    <w:p w:rsidR="00E91115" w:rsidRDefault="00E91115" w:rsidP="00E91115">
      <w:pPr>
        <w:pStyle w:val="a0"/>
        <w:keepNext/>
        <w:rPr>
          <w:rFonts w:hint="cs"/>
          <w:b w:val="0"/>
          <w:bCs w:val="0"/>
          <w:u w:val="none"/>
          <w:rtl/>
        </w:rPr>
      </w:pPr>
      <w:r w:rsidRPr="00E91115">
        <w:rPr>
          <w:rFonts w:hint="cs"/>
          <w:b w:val="0"/>
          <w:bCs w:val="0"/>
          <w:u w:val="none"/>
          <w:rtl/>
        </w:rPr>
        <w:t xml:space="preserve">ההצעה </w:t>
      </w:r>
      <w:r>
        <w:rPr>
          <w:rFonts w:hint="cs"/>
          <w:b w:val="0"/>
          <w:bCs w:val="0"/>
          <w:u w:val="none"/>
          <w:rtl/>
        </w:rPr>
        <w:t xml:space="preserve">להעביר את </w:t>
      </w:r>
      <w:r w:rsidRPr="00E91115">
        <w:rPr>
          <w:b w:val="0"/>
          <w:bCs w:val="0"/>
          <w:u w:val="none"/>
          <w:rtl/>
        </w:rPr>
        <w:t>הצעת חוק איסור הפל</w:t>
      </w:r>
      <w:r w:rsidRPr="00E91115">
        <w:rPr>
          <w:rFonts w:hint="cs"/>
          <w:b w:val="0"/>
          <w:bCs w:val="0"/>
          <w:u w:val="none"/>
          <w:rtl/>
        </w:rPr>
        <w:t>י</w:t>
      </w:r>
      <w:r w:rsidRPr="00E91115">
        <w:rPr>
          <w:b w:val="0"/>
          <w:bCs w:val="0"/>
          <w:u w:val="none"/>
          <w:rtl/>
        </w:rPr>
        <w:t xml:space="preserve">יה במוצרים, בשירותים ובכניסה למקומות בידור ומקומות ציבוריים (תיקון </w:t>
      </w:r>
      <w:r w:rsidRPr="00E91115">
        <w:rPr>
          <w:rFonts w:hint="cs"/>
          <w:b w:val="0"/>
          <w:bCs w:val="0"/>
          <w:u w:val="none"/>
          <w:rtl/>
        </w:rPr>
        <w:t>-</w:t>
      </w:r>
      <w:r w:rsidRPr="00E91115">
        <w:rPr>
          <w:b w:val="0"/>
          <w:bCs w:val="0"/>
          <w:u w:val="none"/>
          <w:rtl/>
        </w:rPr>
        <w:t xml:space="preserve"> איסור הפל</w:t>
      </w:r>
      <w:r w:rsidRPr="00E91115">
        <w:rPr>
          <w:rFonts w:hint="cs"/>
          <w:b w:val="0"/>
          <w:bCs w:val="0"/>
          <w:u w:val="none"/>
          <w:rtl/>
        </w:rPr>
        <w:t>י</w:t>
      </w:r>
      <w:r w:rsidRPr="00E91115">
        <w:rPr>
          <w:b w:val="0"/>
          <w:bCs w:val="0"/>
          <w:u w:val="none"/>
          <w:rtl/>
        </w:rPr>
        <w:t xml:space="preserve">יה מחמת מקום מגורים), </w:t>
      </w:r>
      <w:r w:rsidRPr="00E91115">
        <w:rPr>
          <w:rFonts w:hint="cs"/>
          <w:b w:val="0"/>
          <w:bCs w:val="0"/>
          <w:u w:val="none"/>
          <w:rtl/>
        </w:rPr>
        <w:t>ה</w:t>
      </w:r>
      <w:r w:rsidRPr="00E91115">
        <w:rPr>
          <w:b w:val="0"/>
          <w:bCs w:val="0"/>
          <w:u w:val="none"/>
          <w:rtl/>
        </w:rPr>
        <w:t>תשע"ה-2015</w:t>
      </w:r>
      <w:r>
        <w:rPr>
          <w:rFonts w:hint="cs"/>
          <w:b w:val="0"/>
          <w:bCs w:val="0"/>
          <w:u w:val="none"/>
          <w:rtl/>
        </w:rPr>
        <w:t xml:space="preserve">, מוועדת החוקה, חוק ומשפט </w:t>
      </w:r>
      <w:r w:rsidRPr="00E91115">
        <w:rPr>
          <w:rFonts w:hint="cs"/>
          <w:b w:val="0"/>
          <w:bCs w:val="0"/>
          <w:u w:val="none"/>
          <w:rtl/>
        </w:rPr>
        <w:t>לוועדת הכלכלה נתקבלה.</w:t>
      </w:r>
    </w:p>
    <w:p w:rsidR="00E91115" w:rsidRDefault="00E91115" w:rsidP="00E91115">
      <w:pPr>
        <w:rPr>
          <w:rFonts w:hint="cs"/>
          <w:rtl/>
        </w:rPr>
      </w:pPr>
    </w:p>
    <w:p w:rsidR="00E91115" w:rsidRDefault="00E91115" w:rsidP="00E91115">
      <w:pPr>
        <w:rPr>
          <w:rFonts w:hint="cs"/>
          <w:rtl/>
        </w:rPr>
      </w:pPr>
    </w:p>
    <w:p w:rsidR="00E91115" w:rsidRDefault="00E91115" w:rsidP="00E91115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E91115" w:rsidRDefault="00E91115" w:rsidP="00E91115">
      <w:pPr>
        <w:pStyle w:val="KeepWithNext"/>
        <w:rPr>
          <w:rFonts w:hint="cs"/>
          <w:rtl/>
        </w:rPr>
      </w:pPr>
    </w:p>
    <w:p w:rsidR="00E91115" w:rsidRDefault="00E91115" w:rsidP="00E91115">
      <w:pPr>
        <w:rPr>
          <w:rFonts w:hint="cs"/>
          <w:rtl/>
        </w:rPr>
      </w:pPr>
      <w:r>
        <w:rPr>
          <w:rFonts w:hint="cs"/>
          <w:rtl/>
        </w:rPr>
        <w:t>פה אחד.</w:t>
      </w:r>
    </w:p>
    <w:p w:rsidR="00E91115" w:rsidRDefault="00E91115" w:rsidP="00E91115">
      <w:pPr>
        <w:rPr>
          <w:rFonts w:hint="cs"/>
          <w:rtl/>
        </w:rPr>
      </w:pPr>
      <w:bookmarkStart w:id="28" w:name="_ETM_Q1_688022"/>
      <w:bookmarkEnd w:id="28"/>
    </w:p>
    <w:p w:rsidR="00E91115" w:rsidRDefault="00E91115" w:rsidP="00E91115">
      <w:pPr>
        <w:pStyle w:val="a0"/>
        <w:keepNext/>
        <w:rPr>
          <w:rtl/>
        </w:rPr>
      </w:pPr>
      <w:bookmarkStart w:id="29" w:name="_ETM_Q1_688288"/>
      <w:bookmarkEnd w:id="29"/>
      <w:r>
        <w:rPr>
          <w:rtl/>
        </w:rPr>
        <w:br w:type="page"/>
      </w:r>
      <w:r w:rsidRPr="0072135E">
        <w:rPr>
          <w:rtl/>
        </w:rPr>
        <w:t>הצעת חוק יסודות התקציב (תיקון מס' 47 - הוראת שעה)</w:t>
      </w:r>
      <w:r>
        <w:rPr>
          <w:rFonts w:hint="cs"/>
          <w:rtl/>
        </w:rPr>
        <w:t xml:space="preserve"> (יושב ראש הוועדה המשותפת לתקציב הביטחון)</w:t>
      </w:r>
      <w:r w:rsidRPr="0072135E">
        <w:rPr>
          <w:rtl/>
        </w:rPr>
        <w:t>, התשע"ה-2015</w:t>
      </w:r>
    </w:p>
    <w:p w:rsidR="00E91115" w:rsidRDefault="00E91115" w:rsidP="00E91115">
      <w:pPr>
        <w:pStyle w:val="a0"/>
        <w:keepNext/>
        <w:rPr>
          <w:rFonts w:hint="cs"/>
          <w:rtl/>
        </w:rPr>
      </w:pPr>
    </w:p>
    <w:p w:rsidR="00E91115" w:rsidRDefault="00E91115" w:rsidP="00E91115">
      <w:pPr>
        <w:rPr>
          <w:rFonts w:hint="cs"/>
          <w:rtl/>
        </w:rPr>
      </w:pPr>
    </w:p>
    <w:p w:rsidR="00E91115" w:rsidRDefault="00E91115" w:rsidP="00E91115">
      <w:pPr>
        <w:pStyle w:val="af"/>
        <w:keepNext/>
        <w:rPr>
          <w:rFonts w:hint="cs"/>
          <w:rtl/>
        </w:rPr>
      </w:pPr>
      <w:bookmarkStart w:id="30" w:name="_ETM_Q1_693656"/>
      <w:bookmarkEnd w:id="30"/>
      <w:r>
        <w:rPr>
          <w:rtl/>
        </w:rPr>
        <w:t>היו"ר דוד ביטן:</w:t>
      </w:r>
    </w:p>
    <w:p w:rsidR="00E91115" w:rsidRDefault="00E91115" w:rsidP="00E91115">
      <w:pPr>
        <w:pStyle w:val="KeepWithNext"/>
        <w:rPr>
          <w:rFonts w:hint="cs"/>
          <w:rtl/>
        </w:rPr>
      </w:pPr>
    </w:p>
    <w:p w:rsidR="0081774D" w:rsidRDefault="00E91115" w:rsidP="0081774D">
      <w:pPr>
        <w:pStyle w:val="a0"/>
        <w:keepNext/>
        <w:jc w:val="both"/>
        <w:rPr>
          <w:rFonts w:hint="cs"/>
          <w:b w:val="0"/>
          <w:bCs w:val="0"/>
          <w:u w:val="none"/>
          <w:rtl/>
        </w:rPr>
      </w:pPr>
      <w:r>
        <w:rPr>
          <w:rFonts w:hint="cs"/>
          <w:b w:val="0"/>
          <w:bCs w:val="0"/>
          <w:u w:val="none"/>
          <w:rtl/>
        </w:rPr>
        <w:tab/>
      </w:r>
      <w:r w:rsidRPr="00E91115">
        <w:rPr>
          <w:b w:val="0"/>
          <w:bCs w:val="0"/>
          <w:u w:val="none"/>
          <w:rtl/>
        </w:rPr>
        <w:t>הצעת חוק יסודות התקציב (תיקון מס' 47 - הוראת שעה)</w:t>
      </w:r>
      <w:r w:rsidRPr="00E91115">
        <w:rPr>
          <w:rFonts w:hint="cs"/>
          <w:b w:val="0"/>
          <w:bCs w:val="0"/>
          <w:u w:val="none"/>
          <w:rtl/>
        </w:rPr>
        <w:t xml:space="preserve"> (יושב ראש הוועדה המשותפת לתקציב הביטחון)</w:t>
      </w:r>
      <w:r w:rsidRPr="00E91115">
        <w:rPr>
          <w:b w:val="0"/>
          <w:bCs w:val="0"/>
          <w:u w:val="none"/>
          <w:rtl/>
        </w:rPr>
        <w:t>, התשע"ה-2015</w:t>
      </w:r>
      <w:r>
        <w:rPr>
          <w:rFonts w:hint="cs"/>
          <w:b w:val="0"/>
          <w:bCs w:val="0"/>
          <w:u w:val="none"/>
          <w:rtl/>
        </w:rPr>
        <w:t xml:space="preserve"> </w:t>
      </w:r>
      <w:r>
        <w:rPr>
          <w:b w:val="0"/>
          <w:bCs w:val="0"/>
          <w:u w:val="none"/>
          <w:rtl/>
        </w:rPr>
        <w:t>–</w:t>
      </w:r>
      <w:r>
        <w:rPr>
          <w:rFonts w:hint="cs"/>
          <w:b w:val="0"/>
          <w:bCs w:val="0"/>
          <w:u w:val="none"/>
          <w:rtl/>
        </w:rPr>
        <w:t xml:space="preserve"> הכנה לקריאה שנייה ושלישית, בכפוף </w:t>
      </w:r>
      <w:bookmarkStart w:id="31" w:name="_ETM_Q1_701017"/>
      <w:bookmarkEnd w:id="31"/>
      <w:r w:rsidR="0081774D">
        <w:rPr>
          <w:rFonts w:hint="cs"/>
          <w:b w:val="0"/>
          <w:bCs w:val="0"/>
          <w:u w:val="none"/>
          <w:rtl/>
        </w:rPr>
        <w:t xml:space="preserve">לאישורה </w:t>
      </w:r>
      <w:r>
        <w:rPr>
          <w:rFonts w:hint="cs"/>
          <w:b w:val="0"/>
          <w:bCs w:val="0"/>
          <w:u w:val="none"/>
          <w:rtl/>
        </w:rPr>
        <w:t>במליאה היום.</w:t>
      </w:r>
    </w:p>
    <w:p w:rsidR="0081774D" w:rsidRDefault="0081774D" w:rsidP="00E91115">
      <w:pPr>
        <w:pStyle w:val="a0"/>
        <w:keepNext/>
        <w:jc w:val="both"/>
        <w:rPr>
          <w:rFonts w:hint="cs"/>
          <w:b w:val="0"/>
          <w:bCs w:val="0"/>
          <w:u w:val="none"/>
          <w:rtl/>
        </w:rPr>
      </w:pPr>
    </w:p>
    <w:p w:rsidR="0081774D" w:rsidRDefault="0081774D" w:rsidP="0081774D">
      <w:pPr>
        <w:pStyle w:val="a"/>
        <w:keepNext/>
        <w:rPr>
          <w:rFonts w:hint="cs"/>
          <w:rtl/>
        </w:rPr>
      </w:pPr>
      <w:r>
        <w:rPr>
          <w:rtl/>
        </w:rPr>
        <w:t>ארבל אסטרחן:</w:t>
      </w:r>
    </w:p>
    <w:p w:rsidR="0081774D" w:rsidRDefault="0081774D" w:rsidP="0081774D">
      <w:pPr>
        <w:pStyle w:val="KeepWithNext"/>
        <w:rPr>
          <w:rFonts w:hint="cs"/>
          <w:rtl/>
        </w:rPr>
      </w:pPr>
    </w:p>
    <w:p w:rsidR="0081774D" w:rsidRDefault="0081774D" w:rsidP="0081774D">
      <w:pPr>
        <w:rPr>
          <w:rFonts w:hint="cs"/>
          <w:rtl/>
        </w:rPr>
      </w:pPr>
      <w:r>
        <w:rPr>
          <w:rFonts w:hint="cs"/>
          <w:rtl/>
        </w:rPr>
        <w:t>אתמול.</w:t>
      </w:r>
    </w:p>
    <w:p w:rsidR="0081774D" w:rsidRDefault="0081774D" w:rsidP="0081774D">
      <w:pPr>
        <w:rPr>
          <w:rFonts w:hint="cs"/>
          <w:rtl/>
        </w:rPr>
      </w:pPr>
    </w:p>
    <w:p w:rsidR="0081774D" w:rsidRDefault="0081774D" w:rsidP="0081774D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81774D" w:rsidRDefault="0081774D" w:rsidP="0081774D">
      <w:pPr>
        <w:pStyle w:val="KeepWithNext"/>
        <w:rPr>
          <w:rFonts w:hint="cs"/>
          <w:rtl/>
        </w:rPr>
      </w:pPr>
    </w:p>
    <w:p w:rsidR="0081774D" w:rsidRDefault="0081774D" w:rsidP="0081774D">
      <w:pPr>
        <w:rPr>
          <w:rFonts w:hint="cs"/>
          <w:rtl/>
        </w:rPr>
      </w:pPr>
      <w:r>
        <w:rPr>
          <w:rFonts w:hint="cs"/>
          <w:rtl/>
        </w:rPr>
        <w:t>אתמול.</w:t>
      </w:r>
    </w:p>
    <w:p w:rsidR="0081774D" w:rsidRDefault="0081774D" w:rsidP="0081774D">
      <w:pPr>
        <w:rPr>
          <w:rFonts w:hint="cs"/>
          <w:rtl/>
        </w:rPr>
      </w:pPr>
      <w:bookmarkStart w:id="32" w:name="_ETM_Q1_707439"/>
      <w:bookmarkEnd w:id="32"/>
    </w:p>
    <w:p w:rsidR="0081774D" w:rsidRDefault="0081774D" w:rsidP="0081774D">
      <w:pPr>
        <w:pStyle w:val="a"/>
        <w:keepNext/>
        <w:rPr>
          <w:rFonts w:hint="cs"/>
          <w:rtl/>
        </w:rPr>
      </w:pPr>
      <w:bookmarkStart w:id="33" w:name="_ETM_Q1_707719"/>
      <w:bookmarkEnd w:id="33"/>
      <w:r>
        <w:rPr>
          <w:rtl/>
        </w:rPr>
        <w:t>ארבל אסטרחן:</w:t>
      </w:r>
    </w:p>
    <w:p w:rsidR="0081774D" w:rsidRDefault="0081774D" w:rsidP="0081774D">
      <w:pPr>
        <w:pStyle w:val="KeepWithNext"/>
        <w:rPr>
          <w:rFonts w:hint="cs"/>
          <w:rtl/>
        </w:rPr>
      </w:pPr>
    </w:p>
    <w:p w:rsidR="0081774D" w:rsidRDefault="002D1432" w:rsidP="0081774D">
      <w:pPr>
        <w:rPr>
          <w:rFonts w:hint="cs"/>
          <w:rtl/>
        </w:rPr>
      </w:pPr>
      <w:r>
        <w:rPr>
          <w:rFonts w:hint="cs"/>
          <w:rtl/>
        </w:rPr>
        <w:t xml:space="preserve">סדר היום יצא אתמול. </w:t>
      </w:r>
      <w:r w:rsidR="0081774D">
        <w:rPr>
          <w:rFonts w:hint="cs"/>
          <w:rtl/>
        </w:rPr>
        <w:t>זה אושר במליאה בקריאה ראשונה - - -</w:t>
      </w:r>
    </w:p>
    <w:p w:rsidR="0081774D" w:rsidRDefault="0081774D" w:rsidP="0081774D">
      <w:pPr>
        <w:rPr>
          <w:rFonts w:hint="cs"/>
          <w:rtl/>
        </w:rPr>
      </w:pPr>
      <w:bookmarkStart w:id="34" w:name="_ETM_Q1_708310"/>
      <w:bookmarkEnd w:id="34"/>
    </w:p>
    <w:p w:rsidR="0081774D" w:rsidRDefault="0081774D" w:rsidP="0081774D">
      <w:pPr>
        <w:pStyle w:val="af"/>
        <w:keepNext/>
        <w:rPr>
          <w:rFonts w:hint="cs"/>
          <w:rtl/>
        </w:rPr>
      </w:pPr>
      <w:bookmarkStart w:id="35" w:name="_ETM_Q1_708607"/>
      <w:bookmarkEnd w:id="35"/>
      <w:r>
        <w:rPr>
          <w:rtl/>
        </w:rPr>
        <w:t>היו"ר דוד ביטן:</w:t>
      </w:r>
    </w:p>
    <w:p w:rsidR="0081774D" w:rsidRDefault="0081774D" w:rsidP="0081774D">
      <w:pPr>
        <w:pStyle w:val="KeepWithNext"/>
        <w:rPr>
          <w:rFonts w:hint="cs"/>
          <w:rtl/>
        </w:rPr>
      </w:pPr>
    </w:p>
    <w:p w:rsidR="0081774D" w:rsidRDefault="0081774D" w:rsidP="0081774D">
      <w:pPr>
        <w:rPr>
          <w:rFonts w:hint="cs"/>
          <w:rtl/>
        </w:rPr>
      </w:pPr>
      <w:r>
        <w:rPr>
          <w:rFonts w:hint="cs"/>
          <w:rtl/>
        </w:rPr>
        <w:t>את רוצה להגיד מספר מילים פה?</w:t>
      </w:r>
    </w:p>
    <w:p w:rsidR="0081774D" w:rsidRDefault="0081774D" w:rsidP="0081774D">
      <w:pPr>
        <w:rPr>
          <w:rFonts w:hint="cs"/>
          <w:rtl/>
        </w:rPr>
      </w:pPr>
      <w:bookmarkStart w:id="36" w:name="_ETM_Q1_709719"/>
      <w:bookmarkEnd w:id="36"/>
    </w:p>
    <w:p w:rsidR="0081774D" w:rsidRDefault="0081774D" w:rsidP="0081774D">
      <w:pPr>
        <w:pStyle w:val="a"/>
        <w:keepNext/>
        <w:rPr>
          <w:rFonts w:hint="cs"/>
          <w:rtl/>
        </w:rPr>
      </w:pPr>
      <w:bookmarkStart w:id="37" w:name="_ETM_Q1_709991"/>
      <w:bookmarkEnd w:id="37"/>
      <w:r>
        <w:rPr>
          <w:rtl/>
        </w:rPr>
        <w:t>ארבל אסטרחן:</w:t>
      </w:r>
    </w:p>
    <w:p w:rsidR="0081774D" w:rsidRDefault="0081774D" w:rsidP="0081774D">
      <w:pPr>
        <w:pStyle w:val="KeepWithNext"/>
        <w:rPr>
          <w:rFonts w:hint="cs"/>
          <w:rtl/>
        </w:rPr>
      </w:pPr>
    </w:p>
    <w:p w:rsidR="00AA161C" w:rsidRDefault="0081774D" w:rsidP="0081774D">
      <w:pPr>
        <w:rPr>
          <w:rFonts w:hint="cs"/>
          <w:rtl/>
        </w:rPr>
      </w:pPr>
      <w:r>
        <w:rPr>
          <w:rFonts w:hint="cs"/>
          <w:rtl/>
        </w:rPr>
        <w:t xml:space="preserve">כן. </w:t>
      </w:r>
      <w:r w:rsidR="00F82428">
        <w:rPr>
          <w:rFonts w:hint="cs"/>
          <w:rtl/>
        </w:rPr>
        <w:t xml:space="preserve">כן. </w:t>
      </w:r>
      <w:r>
        <w:rPr>
          <w:rFonts w:hint="cs"/>
          <w:rtl/>
        </w:rPr>
        <w:t>טוב, אני אזכיר בקצרה</w:t>
      </w:r>
      <w:r w:rsidR="00F82428">
        <w:rPr>
          <w:rFonts w:hint="cs"/>
          <w:rtl/>
        </w:rPr>
        <w:t xml:space="preserve">: לפי חוק יסודות התקציב, הוועדה המשותפת לתקציב </w:t>
      </w:r>
      <w:bookmarkStart w:id="38" w:name="_ETM_Q1_717777"/>
      <w:bookmarkEnd w:id="38"/>
      <w:r w:rsidR="00F82428">
        <w:rPr>
          <w:rFonts w:hint="cs"/>
          <w:rtl/>
        </w:rPr>
        <w:t xml:space="preserve">הביטחון מורכבת מחברי ועדת </w:t>
      </w:r>
      <w:r w:rsidR="00AA161C">
        <w:rPr>
          <w:rFonts w:hint="cs"/>
          <w:rtl/>
        </w:rPr>
        <w:t>הכספים</w:t>
      </w:r>
      <w:r w:rsidR="00F82428">
        <w:rPr>
          <w:rFonts w:hint="cs"/>
          <w:rtl/>
        </w:rPr>
        <w:t xml:space="preserve"> </w:t>
      </w:r>
      <w:r w:rsidR="00AA161C">
        <w:rPr>
          <w:rFonts w:hint="cs"/>
          <w:rtl/>
        </w:rPr>
        <w:t>ומ</w:t>
      </w:r>
      <w:r w:rsidR="00F82428">
        <w:rPr>
          <w:rFonts w:hint="cs"/>
          <w:rtl/>
        </w:rPr>
        <w:t xml:space="preserve">חברי ועדת החוץ והביטחון. לפי </w:t>
      </w:r>
      <w:r w:rsidR="00AA161C">
        <w:rPr>
          <w:rFonts w:hint="cs"/>
          <w:rtl/>
        </w:rPr>
        <w:t>תקנון הכנסת, מאחר ו</w:t>
      </w:r>
      <w:r w:rsidR="00F82428">
        <w:rPr>
          <w:rFonts w:hint="cs"/>
          <w:rtl/>
        </w:rPr>
        <w:t>ועדת הכספים</w:t>
      </w:r>
      <w:r w:rsidR="00AA161C">
        <w:rPr>
          <w:rFonts w:hint="cs"/>
          <w:rtl/>
        </w:rPr>
        <w:t xml:space="preserve"> היא הנזכרת ראשונה בחוק, יושב ר</w:t>
      </w:r>
      <w:r w:rsidR="002D1432">
        <w:rPr>
          <w:rFonts w:hint="cs"/>
          <w:rtl/>
        </w:rPr>
        <w:t>אש הוועדה המשותפת צריך לבוא מקרב</w:t>
      </w:r>
      <w:r w:rsidR="00AA161C">
        <w:rPr>
          <w:rFonts w:hint="cs"/>
          <w:rtl/>
        </w:rPr>
        <w:t xml:space="preserve"> חברי </w:t>
      </w:r>
      <w:bookmarkStart w:id="39" w:name="_ETM_Q1_733420"/>
      <w:bookmarkEnd w:id="39"/>
      <w:r w:rsidR="00AA161C">
        <w:rPr>
          <w:rFonts w:hint="cs"/>
          <w:rtl/>
        </w:rPr>
        <w:t>ועדת הכספים.</w:t>
      </w:r>
    </w:p>
    <w:p w:rsidR="00AA161C" w:rsidRDefault="00AA161C" w:rsidP="0081774D">
      <w:pPr>
        <w:rPr>
          <w:rFonts w:hint="cs"/>
          <w:rtl/>
        </w:rPr>
      </w:pPr>
      <w:bookmarkStart w:id="40" w:name="_ETM_Q1_735659"/>
      <w:bookmarkEnd w:id="40"/>
    </w:p>
    <w:p w:rsidR="00AA161C" w:rsidRDefault="00AA161C" w:rsidP="0081774D">
      <w:pPr>
        <w:rPr>
          <w:rFonts w:hint="cs"/>
          <w:rtl/>
        </w:rPr>
      </w:pPr>
      <w:bookmarkStart w:id="41" w:name="_ETM_Q1_735954"/>
      <w:bookmarkEnd w:id="41"/>
      <w:r>
        <w:rPr>
          <w:rFonts w:hint="cs"/>
          <w:rtl/>
        </w:rPr>
        <w:t xml:space="preserve">מאחר ורוצים, ולא בפעם הראשונה, וזה בעצם קרה גם </w:t>
      </w:r>
      <w:bookmarkStart w:id="42" w:name="_ETM_Q1_741417"/>
      <w:bookmarkEnd w:id="42"/>
      <w:r>
        <w:rPr>
          <w:rFonts w:hint="cs"/>
          <w:rtl/>
        </w:rPr>
        <w:t>בעבר</w:t>
      </w:r>
      <w:r w:rsidR="002D1432">
        <w:rPr>
          <w:rFonts w:hint="cs"/>
          <w:rtl/>
        </w:rPr>
        <w:t>,</w:t>
      </w:r>
      <w:r>
        <w:rPr>
          <w:rFonts w:hint="cs"/>
          <w:rtl/>
        </w:rPr>
        <w:t xml:space="preserve"> שרצו שיושב ראש הוועדה יהיה מוועדת החוץ </w:t>
      </w:r>
      <w:bookmarkStart w:id="43" w:name="_ETM_Q1_744080"/>
      <w:bookmarkEnd w:id="43"/>
      <w:r>
        <w:rPr>
          <w:rFonts w:hint="cs"/>
          <w:rtl/>
        </w:rPr>
        <w:t xml:space="preserve">והביטחון ולא </w:t>
      </w:r>
      <w:r w:rsidR="002D1432">
        <w:rPr>
          <w:rFonts w:hint="cs"/>
          <w:rtl/>
        </w:rPr>
        <w:t>מוועדת הכספים, בגלל שהוועדה הזו</w:t>
      </w:r>
      <w:r>
        <w:rPr>
          <w:rFonts w:hint="cs"/>
          <w:rtl/>
        </w:rPr>
        <w:t xml:space="preserve"> דורשת גם בקיאות </w:t>
      </w:r>
      <w:bookmarkStart w:id="44" w:name="_ETM_Q1_743548"/>
      <w:bookmarkEnd w:id="44"/>
      <w:r>
        <w:rPr>
          <w:rFonts w:hint="cs"/>
          <w:rtl/>
        </w:rPr>
        <w:t>- - - וגם בקיאות - - -</w:t>
      </w:r>
    </w:p>
    <w:p w:rsidR="00AA161C" w:rsidRDefault="00AA161C" w:rsidP="0081774D">
      <w:pPr>
        <w:rPr>
          <w:rFonts w:hint="cs"/>
          <w:rtl/>
        </w:rPr>
      </w:pPr>
      <w:bookmarkStart w:id="45" w:name="_ETM_Q1_749484"/>
      <w:bookmarkEnd w:id="45"/>
    </w:p>
    <w:p w:rsidR="00AA161C" w:rsidRDefault="00AA161C" w:rsidP="00AA161C">
      <w:pPr>
        <w:pStyle w:val="af"/>
        <w:keepNext/>
        <w:rPr>
          <w:rFonts w:hint="cs"/>
          <w:rtl/>
        </w:rPr>
      </w:pPr>
      <w:bookmarkStart w:id="46" w:name="_ETM_Q1_749756"/>
      <w:bookmarkEnd w:id="46"/>
      <w:r>
        <w:rPr>
          <w:rtl/>
        </w:rPr>
        <w:t>היו"ר דוד ביטן:</w:t>
      </w:r>
    </w:p>
    <w:p w:rsidR="00AA161C" w:rsidRDefault="00AA161C" w:rsidP="00AA161C">
      <w:pPr>
        <w:pStyle w:val="KeepWithNext"/>
        <w:rPr>
          <w:rFonts w:hint="cs"/>
          <w:rtl/>
        </w:rPr>
      </w:pPr>
    </w:p>
    <w:p w:rsidR="00AA161C" w:rsidRDefault="00AA161C" w:rsidP="00AA161C">
      <w:pPr>
        <w:rPr>
          <w:rFonts w:hint="cs"/>
          <w:rtl/>
        </w:rPr>
      </w:pPr>
      <w:r>
        <w:rPr>
          <w:rFonts w:hint="cs"/>
          <w:rtl/>
        </w:rPr>
        <w:t>הם משאירים אופציה, אופציה לפי החלטה פנימית.</w:t>
      </w:r>
    </w:p>
    <w:p w:rsidR="00AA161C" w:rsidRDefault="00AA161C" w:rsidP="00AA161C">
      <w:pPr>
        <w:rPr>
          <w:rFonts w:hint="cs"/>
          <w:rtl/>
        </w:rPr>
      </w:pPr>
      <w:bookmarkStart w:id="47" w:name="_ETM_Q1_747447"/>
      <w:bookmarkEnd w:id="47"/>
    </w:p>
    <w:p w:rsidR="00AA161C" w:rsidRDefault="00AA161C" w:rsidP="00AA161C">
      <w:pPr>
        <w:pStyle w:val="a"/>
        <w:keepNext/>
        <w:rPr>
          <w:rFonts w:hint="cs"/>
          <w:rtl/>
        </w:rPr>
      </w:pPr>
      <w:bookmarkStart w:id="48" w:name="_ETM_Q1_747701"/>
      <w:bookmarkEnd w:id="48"/>
      <w:r>
        <w:rPr>
          <w:rtl/>
        </w:rPr>
        <w:t>ארבל אסטרחן:</w:t>
      </w:r>
    </w:p>
    <w:p w:rsidR="00AA161C" w:rsidRDefault="00AA161C" w:rsidP="00AA161C">
      <w:pPr>
        <w:pStyle w:val="KeepWithNext"/>
        <w:rPr>
          <w:rFonts w:hint="cs"/>
          <w:rtl/>
        </w:rPr>
      </w:pPr>
    </w:p>
    <w:p w:rsidR="0081774D" w:rsidRDefault="00AA161C" w:rsidP="00AA161C">
      <w:pPr>
        <w:rPr>
          <w:rFonts w:hint="cs"/>
          <w:rtl/>
        </w:rPr>
      </w:pPr>
      <w:r>
        <w:rPr>
          <w:rFonts w:hint="cs"/>
          <w:rtl/>
        </w:rPr>
        <w:t xml:space="preserve">מוצע לקבוע שיושב ראש הוועדה יהיה </w:t>
      </w:r>
      <w:bookmarkStart w:id="49" w:name="_ETM_Q1_753241"/>
      <w:bookmarkEnd w:id="49"/>
      <w:r>
        <w:rPr>
          <w:rFonts w:hint="cs"/>
          <w:rtl/>
        </w:rPr>
        <w:t>כתוב בחוק, שהוא יהיה חבר מאחת משתי הוועדות. ואז, כאשר ועדת הכנסת תקבע את היושב ראש היא לא תהיה מחויבת ל</w:t>
      </w:r>
      <w:bookmarkStart w:id="50" w:name="_ETM_Q1_754753"/>
      <w:bookmarkEnd w:id="50"/>
      <w:r>
        <w:rPr>
          <w:rFonts w:hint="cs"/>
          <w:rtl/>
        </w:rPr>
        <w:t xml:space="preserve">וועדת הכספים. מוצע כרגע לקבוע את זה כהוראת שעה לשנתיים. </w:t>
      </w:r>
      <w:bookmarkStart w:id="51" w:name="_ETM_Q1_744480"/>
      <w:bookmarkEnd w:id="51"/>
      <w:r>
        <w:rPr>
          <w:rFonts w:hint="cs"/>
          <w:rtl/>
        </w:rPr>
        <w:t xml:space="preserve"> </w:t>
      </w:r>
      <w:r w:rsidR="00F82428">
        <w:rPr>
          <w:rFonts w:hint="cs"/>
          <w:rtl/>
        </w:rPr>
        <w:t xml:space="preserve"> </w:t>
      </w:r>
    </w:p>
    <w:p w:rsidR="00AA161C" w:rsidRDefault="00AA161C" w:rsidP="00AA161C">
      <w:pPr>
        <w:rPr>
          <w:rFonts w:hint="cs"/>
          <w:rtl/>
        </w:rPr>
      </w:pPr>
      <w:bookmarkStart w:id="52" w:name="_ETM_Q1_762593"/>
      <w:bookmarkEnd w:id="52"/>
    </w:p>
    <w:p w:rsidR="00AA161C" w:rsidRDefault="00AA161C" w:rsidP="00AA161C">
      <w:pPr>
        <w:pStyle w:val="af"/>
        <w:keepNext/>
        <w:rPr>
          <w:rFonts w:hint="cs"/>
          <w:rtl/>
        </w:rPr>
      </w:pPr>
      <w:bookmarkStart w:id="53" w:name="_ETM_Q1_762951"/>
      <w:bookmarkEnd w:id="53"/>
      <w:r>
        <w:rPr>
          <w:rtl/>
        </w:rPr>
        <w:t>היו"ר דוד ביטן:</w:t>
      </w:r>
    </w:p>
    <w:p w:rsidR="00AA161C" w:rsidRDefault="00AA161C" w:rsidP="00AA161C">
      <w:pPr>
        <w:pStyle w:val="KeepWithNext"/>
        <w:rPr>
          <w:rFonts w:hint="cs"/>
          <w:rtl/>
        </w:rPr>
      </w:pPr>
    </w:p>
    <w:p w:rsidR="00AA161C" w:rsidRDefault="00AA161C" w:rsidP="00AA161C">
      <w:pPr>
        <w:rPr>
          <w:rFonts w:hint="cs"/>
          <w:rtl/>
        </w:rPr>
      </w:pPr>
      <w:r>
        <w:rPr>
          <w:rFonts w:hint="cs"/>
          <w:rtl/>
        </w:rPr>
        <w:t xml:space="preserve">זה </w:t>
      </w:r>
      <w:bookmarkStart w:id="54" w:name="_ETM_Q1_764570"/>
      <w:bookmarkEnd w:id="54"/>
      <w:r>
        <w:rPr>
          <w:rFonts w:hint="cs"/>
          <w:rtl/>
        </w:rPr>
        <w:t>היה הסיכום. העברנו את זה בקריאה ראשונה.</w:t>
      </w:r>
    </w:p>
    <w:p w:rsidR="00AA161C" w:rsidRDefault="00AA161C" w:rsidP="00AA161C">
      <w:pPr>
        <w:rPr>
          <w:rFonts w:hint="cs"/>
          <w:rtl/>
        </w:rPr>
      </w:pPr>
      <w:bookmarkStart w:id="55" w:name="_ETM_Q1_769739"/>
      <w:bookmarkEnd w:id="55"/>
    </w:p>
    <w:p w:rsidR="00AA161C" w:rsidRDefault="00AA161C" w:rsidP="00AA161C">
      <w:pPr>
        <w:pStyle w:val="a"/>
        <w:keepNext/>
        <w:rPr>
          <w:rFonts w:hint="cs"/>
          <w:rtl/>
        </w:rPr>
      </w:pPr>
      <w:bookmarkStart w:id="56" w:name="_ETM_Q1_770010"/>
      <w:bookmarkStart w:id="57" w:name="_ETM_Q1_766111"/>
      <w:bookmarkEnd w:id="56"/>
      <w:bookmarkEnd w:id="57"/>
      <w:r>
        <w:rPr>
          <w:rtl/>
        </w:rPr>
        <w:t>אחמד טיבי:</w:t>
      </w:r>
    </w:p>
    <w:p w:rsidR="00AA161C" w:rsidRDefault="00AA161C" w:rsidP="00AA161C">
      <w:pPr>
        <w:pStyle w:val="KeepWithNext"/>
        <w:rPr>
          <w:rFonts w:hint="cs"/>
          <w:rtl/>
        </w:rPr>
      </w:pPr>
    </w:p>
    <w:p w:rsidR="00AA161C" w:rsidRDefault="00AA161C" w:rsidP="00AA161C">
      <w:pPr>
        <w:rPr>
          <w:rFonts w:hint="cs"/>
          <w:rtl/>
        </w:rPr>
      </w:pPr>
      <w:r>
        <w:rPr>
          <w:rFonts w:hint="cs"/>
          <w:rtl/>
        </w:rPr>
        <w:t xml:space="preserve">אני לא מבין בוועדות </w:t>
      </w:r>
      <w:bookmarkStart w:id="58" w:name="_ETM_Q1_766190"/>
      <w:bookmarkEnd w:id="58"/>
      <w:r>
        <w:rPr>
          <w:rFonts w:hint="cs"/>
          <w:rtl/>
        </w:rPr>
        <w:t xml:space="preserve">החוץ והביטחון. אני אפילו לא יכול לגשת לדיונים. אני רק </w:t>
      </w:r>
      <w:bookmarkStart w:id="59" w:name="_ETM_Q1_773194"/>
      <w:bookmarkEnd w:id="59"/>
      <w:r>
        <w:rPr>
          <w:rFonts w:hint="cs"/>
          <w:rtl/>
        </w:rPr>
        <w:t>חבר ועדת הכספים. אני מהתומכים הנלהבים של ועדות הכספים.</w:t>
      </w:r>
    </w:p>
    <w:p w:rsidR="00AA161C" w:rsidRDefault="00AA161C" w:rsidP="00AA161C">
      <w:pPr>
        <w:rPr>
          <w:rFonts w:hint="cs"/>
          <w:rtl/>
        </w:rPr>
      </w:pPr>
      <w:bookmarkStart w:id="60" w:name="_ETM_Q1_773876"/>
      <w:bookmarkEnd w:id="60"/>
    </w:p>
    <w:p w:rsidR="00AA161C" w:rsidRDefault="00AA161C" w:rsidP="00AA161C">
      <w:pPr>
        <w:pStyle w:val="a"/>
        <w:keepNext/>
        <w:rPr>
          <w:rFonts w:hint="cs"/>
          <w:rtl/>
        </w:rPr>
      </w:pPr>
      <w:bookmarkStart w:id="61" w:name="_ETM_Q1_774211"/>
      <w:bookmarkStart w:id="62" w:name="_ETM_Q1_772905"/>
      <w:bookmarkEnd w:id="61"/>
      <w:bookmarkEnd w:id="62"/>
      <w:r>
        <w:rPr>
          <w:rtl/>
        </w:rPr>
        <w:t>מרב מיכאלי:</w:t>
      </w:r>
    </w:p>
    <w:p w:rsidR="00AA161C" w:rsidRDefault="00AA161C" w:rsidP="00AA161C">
      <w:pPr>
        <w:pStyle w:val="KeepWithNext"/>
        <w:rPr>
          <w:rFonts w:hint="cs"/>
          <w:rtl/>
        </w:rPr>
      </w:pPr>
    </w:p>
    <w:p w:rsidR="00AA161C" w:rsidRDefault="00AA161C" w:rsidP="00AA161C">
      <w:pPr>
        <w:rPr>
          <w:rFonts w:hint="cs"/>
          <w:rtl/>
        </w:rPr>
      </w:pPr>
      <w:r>
        <w:rPr>
          <w:rFonts w:hint="cs"/>
          <w:rtl/>
        </w:rPr>
        <w:t>מעולה.</w:t>
      </w:r>
    </w:p>
    <w:p w:rsidR="00AA161C" w:rsidRDefault="00AA161C" w:rsidP="00AA161C">
      <w:pPr>
        <w:rPr>
          <w:rFonts w:hint="cs"/>
          <w:rtl/>
        </w:rPr>
      </w:pPr>
      <w:bookmarkStart w:id="63" w:name="_ETM_Q1_775305"/>
      <w:bookmarkEnd w:id="63"/>
    </w:p>
    <w:p w:rsidR="00AA161C" w:rsidRDefault="00AA161C" w:rsidP="00AA161C">
      <w:pPr>
        <w:pStyle w:val="af"/>
        <w:keepNext/>
        <w:rPr>
          <w:rFonts w:hint="cs"/>
          <w:rtl/>
        </w:rPr>
      </w:pPr>
      <w:bookmarkStart w:id="64" w:name="_ETM_Q1_775889"/>
      <w:bookmarkEnd w:id="64"/>
      <w:r>
        <w:rPr>
          <w:rtl/>
        </w:rPr>
        <w:t>היו"ר דוד ביטן:</w:t>
      </w:r>
    </w:p>
    <w:p w:rsidR="00AA161C" w:rsidRDefault="00AA161C" w:rsidP="00AA161C">
      <w:pPr>
        <w:pStyle w:val="KeepWithNext"/>
        <w:rPr>
          <w:rFonts w:hint="cs"/>
          <w:rtl/>
        </w:rPr>
      </w:pPr>
    </w:p>
    <w:p w:rsidR="00AA161C" w:rsidRDefault="00AA161C" w:rsidP="00AA161C">
      <w:pPr>
        <w:rPr>
          <w:rFonts w:hint="cs"/>
          <w:rtl/>
        </w:rPr>
      </w:pPr>
      <w:r>
        <w:rPr>
          <w:rFonts w:hint="cs"/>
          <w:rtl/>
        </w:rPr>
        <w:t>בסדר.</w:t>
      </w:r>
    </w:p>
    <w:p w:rsidR="00AA161C" w:rsidRDefault="00AA161C" w:rsidP="00AA161C">
      <w:pPr>
        <w:rPr>
          <w:rFonts w:hint="cs"/>
          <w:rtl/>
        </w:rPr>
      </w:pPr>
      <w:bookmarkStart w:id="65" w:name="_ETM_Q1_773706"/>
      <w:bookmarkEnd w:id="65"/>
    </w:p>
    <w:p w:rsidR="00AA161C" w:rsidRDefault="00AA161C" w:rsidP="00AA161C">
      <w:pPr>
        <w:pStyle w:val="a"/>
        <w:keepNext/>
        <w:rPr>
          <w:rFonts w:hint="cs"/>
          <w:rtl/>
        </w:rPr>
      </w:pPr>
      <w:bookmarkStart w:id="66" w:name="_ETM_Q1_773976"/>
      <w:bookmarkEnd w:id="66"/>
      <w:r>
        <w:rPr>
          <w:rtl/>
        </w:rPr>
        <w:t>ארבל אסטרחן:</w:t>
      </w:r>
    </w:p>
    <w:p w:rsidR="00AA161C" w:rsidRDefault="00AA161C" w:rsidP="00AA161C">
      <w:pPr>
        <w:pStyle w:val="KeepWithNext"/>
        <w:rPr>
          <w:rFonts w:hint="cs"/>
          <w:rtl/>
        </w:rPr>
      </w:pPr>
    </w:p>
    <w:p w:rsidR="00AA161C" w:rsidRDefault="00AA161C" w:rsidP="00AA161C">
      <w:pPr>
        <w:rPr>
          <w:rFonts w:hint="cs"/>
          <w:rtl/>
        </w:rPr>
      </w:pPr>
      <w:r>
        <w:rPr>
          <w:rFonts w:hint="cs"/>
          <w:rtl/>
        </w:rPr>
        <w:t xml:space="preserve">אני רק </w:t>
      </w:r>
      <w:bookmarkStart w:id="67" w:name="_ETM_Q1_774418"/>
      <w:bookmarkEnd w:id="67"/>
      <w:r>
        <w:rPr>
          <w:rFonts w:hint="cs"/>
          <w:rtl/>
        </w:rPr>
        <w:t>אבהיר שהשנתיים האלה יהיו מיום פרסומו של החוק.</w:t>
      </w:r>
    </w:p>
    <w:p w:rsidR="00AA161C" w:rsidRDefault="00AA161C" w:rsidP="00AA161C">
      <w:pPr>
        <w:rPr>
          <w:rFonts w:hint="cs"/>
          <w:rtl/>
        </w:rPr>
      </w:pPr>
    </w:p>
    <w:p w:rsidR="00AA161C" w:rsidRDefault="00AA161C" w:rsidP="00AA161C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AA161C" w:rsidRDefault="00AA161C" w:rsidP="00AA161C">
      <w:pPr>
        <w:pStyle w:val="KeepWithNext"/>
        <w:rPr>
          <w:rFonts w:hint="cs"/>
          <w:rtl/>
        </w:rPr>
      </w:pPr>
    </w:p>
    <w:p w:rsidR="00AA161C" w:rsidRDefault="00AA161C" w:rsidP="00AA161C">
      <w:pPr>
        <w:rPr>
          <w:rFonts w:hint="cs"/>
          <w:rtl/>
        </w:rPr>
      </w:pPr>
      <w:r>
        <w:rPr>
          <w:rFonts w:hint="cs"/>
          <w:rtl/>
        </w:rPr>
        <w:t xml:space="preserve">זה רק לקדנציה </w:t>
      </w:r>
      <w:bookmarkStart w:id="68" w:name="_ETM_Q1_777144"/>
      <w:bookmarkEnd w:id="68"/>
      <w:r>
        <w:rPr>
          <w:rFonts w:hint="cs"/>
          <w:rtl/>
        </w:rPr>
        <w:t>הזאת. לא עשינו את זה באופן קבוע.</w:t>
      </w:r>
    </w:p>
    <w:p w:rsidR="00AA161C" w:rsidRDefault="00AA161C" w:rsidP="00AA161C">
      <w:pPr>
        <w:rPr>
          <w:rFonts w:hint="cs"/>
          <w:rtl/>
        </w:rPr>
      </w:pPr>
      <w:bookmarkStart w:id="69" w:name="_ETM_Q1_782081"/>
      <w:bookmarkEnd w:id="69"/>
    </w:p>
    <w:p w:rsidR="00AA161C" w:rsidRDefault="00AA161C" w:rsidP="00AA161C">
      <w:pPr>
        <w:pStyle w:val="a"/>
        <w:keepNext/>
        <w:rPr>
          <w:rFonts w:hint="cs"/>
          <w:rtl/>
        </w:rPr>
      </w:pPr>
      <w:bookmarkStart w:id="70" w:name="_ETM_Q1_782373"/>
      <w:bookmarkEnd w:id="70"/>
      <w:r>
        <w:rPr>
          <w:rtl/>
        </w:rPr>
        <w:t>ארבל אסטרחן:</w:t>
      </w:r>
    </w:p>
    <w:p w:rsidR="00AA161C" w:rsidRDefault="00AA161C" w:rsidP="00AA161C">
      <w:pPr>
        <w:pStyle w:val="KeepWithNext"/>
        <w:rPr>
          <w:rFonts w:hint="cs"/>
          <w:rtl/>
        </w:rPr>
      </w:pPr>
    </w:p>
    <w:p w:rsidR="00AA161C" w:rsidRDefault="00AA161C" w:rsidP="00AA161C">
      <w:pPr>
        <w:rPr>
          <w:rFonts w:hint="cs"/>
          <w:rtl/>
        </w:rPr>
      </w:pPr>
      <w:r>
        <w:rPr>
          <w:rFonts w:hint="cs"/>
          <w:rtl/>
        </w:rPr>
        <w:t xml:space="preserve">לפני שהוא - - -, לפני שהוא יפורסם </w:t>
      </w:r>
      <w:bookmarkStart w:id="71" w:name="_ETM_Q1_778523"/>
      <w:bookmarkEnd w:id="71"/>
      <w:r>
        <w:rPr>
          <w:rFonts w:hint="eastAsia"/>
          <w:rtl/>
        </w:rPr>
        <w:t xml:space="preserve">– </w:t>
      </w:r>
      <w:r>
        <w:rPr>
          <w:rFonts w:hint="cs"/>
          <w:rtl/>
        </w:rPr>
        <w:t xml:space="preserve">שנתיים מאותו מועד.  </w:t>
      </w:r>
      <w:bookmarkStart w:id="72" w:name="_ETM_Q1_779026"/>
      <w:bookmarkEnd w:id="72"/>
    </w:p>
    <w:p w:rsidR="00AA161C" w:rsidRDefault="00AA161C" w:rsidP="00AA161C">
      <w:pPr>
        <w:rPr>
          <w:rFonts w:hint="cs"/>
          <w:rtl/>
        </w:rPr>
      </w:pPr>
      <w:bookmarkStart w:id="73" w:name="_ETM_Q1_779795"/>
      <w:bookmarkEnd w:id="73"/>
    </w:p>
    <w:p w:rsidR="00AA161C" w:rsidRDefault="00AA161C" w:rsidP="00AA161C">
      <w:pPr>
        <w:pStyle w:val="af"/>
        <w:keepNext/>
        <w:rPr>
          <w:rFonts w:hint="cs"/>
          <w:rtl/>
        </w:rPr>
      </w:pPr>
      <w:bookmarkStart w:id="74" w:name="_ETM_Q1_780126"/>
      <w:bookmarkEnd w:id="74"/>
      <w:r>
        <w:rPr>
          <w:rtl/>
        </w:rPr>
        <w:t>היו"ר דוד ביטן:</w:t>
      </w:r>
    </w:p>
    <w:p w:rsidR="00AA161C" w:rsidRDefault="00AA161C" w:rsidP="00AA161C">
      <w:pPr>
        <w:pStyle w:val="KeepWithNext"/>
        <w:rPr>
          <w:rFonts w:hint="cs"/>
          <w:rtl/>
        </w:rPr>
      </w:pPr>
    </w:p>
    <w:p w:rsidR="00AA161C" w:rsidRDefault="00610D07" w:rsidP="00AA161C">
      <w:pPr>
        <w:rPr>
          <w:rFonts w:hint="cs"/>
          <w:rtl/>
        </w:rPr>
      </w:pPr>
      <w:r>
        <w:rPr>
          <w:rFonts w:hint="cs"/>
          <w:rtl/>
        </w:rPr>
        <w:t>אוקיי. אז אנחנו מאשרים את הפטור?</w:t>
      </w:r>
    </w:p>
    <w:p w:rsidR="00610D07" w:rsidRDefault="00610D07" w:rsidP="00AA161C">
      <w:pPr>
        <w:rPr>
          <w:rFonts w:hint="cs"/>
          <w:rtl/>
        </w:rPr>
      </w:pPr>
      <w:bookmarkStart w:id="75" w:name="_ETM_Q1_787435"/>
      <w:bookmarkEnd w:id="75"/>
    </w:p>
    <w:p w:rsidR="00610D07" w:rsidRDefault="00610D07" w:rsidP="00610D07">
      <w:pPr>
        <w:pStyle w:val="a"/>
        <w:keepNext/>
        <w:rPr>
          <w:rFonts w:hint="cs"/>
          <w:rtl/>
        </w:rPr>
      </w:pPr>
      <w:bookmarkStart w:id="76" w:name="_ETM_Q1_787721"/>
      <w:bookmarkEnd w:id="76"/>
      <w:r>
        <w:rPr>
          <w:rtl/>
        </w:rPr>
        <w:t>ארבל אסטרחן:</w:t>
      </w:r>
    </w:p>
    <w:p w:rsidR="00610D07" w:rsidRDefault="00610D07" w:rsidP="00610D07">
      <w:pPr>
        <w:pStyle w:val="KeepWithNext"/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r>
        <w:rPr>
          <w:rFonts w:hint="cs"/>
          <w:rtl/>
        </w:rPr>
        <w:t xml:space="preserve">את החוק. מאשרים את </w:t>
      </w:r>
      <w:bookmarkStart w:id="77" w:name="_ETM_Q1_786115"/>
      <w:bookmarkEnd w:id="77"/>
      <w:r>
        <w:rPr>
          <w:rFonts w:hint="cs"/>
          <w:rtl/>
        </w:rPr>
        <w:t>החוק לשנייה ושלישית.</w:t>
      </w:r>
    </w:p>
    <w:p w:rsidR="00610D07" w:rsidRDefault="00610D07" w:rsidP="00610D07">
      <w:pPr>
        <w:rPr>
          <w:rFonts w:hint="cs"/>
          <w:rtl/>
        </w:rPr>
      </w:pPr>
      <w:bookmarkStart w:id="78" w:name="_ETM_Q1_788219"/>
      <w:bookmarkEnd w:id="78"/>
    </w:p>
    <w:p w:rsidR="00610D07" w:rsidRDefault="00610D07" w:rsidP="00610D07">
      <w:pPr>
        <w:pStyle w:val="af"/>
        <w:keepNext/>
        <w:rPr>
          <w:rFonts w:hint="cs"/>
          <w:rtl/>
        </w:rPr>
      </w:pPr>
      <w:bookmarkStart w:id="79" w:name="_ETM_Q1_788522"/>
      <w:bookmarkEnd w:id="79"/>
      <w:r>
        <w:rPr>
          <w:rtl/>
        </w:rPr>
        <w:t>היו"ר דוד ביטן:</w:t>
      </w:r>
    </w:p>
    <w:p w:rsidR="00610D07" w:rsidRDefault="00610D07" w:rsidP="00610D07">
      <w:pPr>
        <w:pStyle w:val="KeepWithNext"/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r>
        <w:rPr>
          <w:rFonts w:hint="cs"/>
          <w:rtl/>
        </w:rPr>
        <w:t>שנייה ושלישית. כן. וגם את חובת ההנחה. כן.</w:t>
      </w:r>
    </w:p>
    <w:p w:rsidR="00610D07" w:rsidRDefault="00610D07" w:rsidP="00610D07">
      <w:pPr>
        <w:rPr>
          <w:rFonts w:hint="cs"/>
          <w:rtl/>
        </w:rPr>
      </w:pPr>
      <w:bookmarkStart w:id="80" w:name="_ETM_Q1_788946"/>
      <w:bookmarkEnd w:id="80"/>
    </w:p>
    <w:p w:rsidR="00610D07" w:rsidRDefault="00610D07" w:rsidP="00610D07">
      <w:pPr>
        <w:pStyle w:val="a"/>
        <w:keepNext/>
        <w:rPr>
          <w:rFonts w:hint="cs"/>
          <w:rtl/>
        </w:rPr>
      </w:pPr>
      <w:bookmarkStart w:id="81" w:name="_ETM_Q1_789203"/>
      <w:bookmarkEnd w:id="81"/>
      <w:r>
        <w:rPr>
          <w:rtl/>
        </w:rPr>
        <w:t>אתי בן יוסף:</w:t>
      </w:r>
    </w:p>
    <w:p w:rsidR="00610D07" w:rsidRDefault="00610D07" w:rsidP="00610D07">
      <w:pPr>
        <w:pStyle w:val="KeepWithNext"/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r>
        <w:rPr>
          <w:rFonts w:hint="cs"/>
          <w:rtl/>
        </w:rPr>
        <w:t>- - - אולי אנחנו מביאים את זה - - -</w:t>
      </w:r>
    </w:p>
    <w:p w:rsidR="00610D07" w:rsidRDefault="00610D07" w:rsidP="00610D07">
      <w:pPr>
        <w:rPr>
          <w:rFonts w:hint="cs"/>
          <w:rtl/>
        </w:rPr>
      </w:pPr>
      <w:bookmarkStart w:id="82" w:name="_ETM_Q1_789878"/>
      <w:bookmarkEnd w:id="82"/>
    </w:p>
    <w:p w:rsidR="00610D07" w:rsidRDefault="00610D07" w:rsidP="00610D07">
      <w:pPr>
        <w:pStyle w:val="a"/>
        <w:keepNext/>
        <w:rPr>
          <w:rFonts w:hint="cs"/>
          <w:rtl/>
        </w:rPr>
      </w:pPr>
      <w:bookmarkStart w:id="83" w:name="_ETM_Q1_790168"/>
      <w:bookmarkEnd w:id="83"/>
      <w:r>
        <w:rPr>
          <w:rtl/>
        </w:rPr>
        <w:t>ארבל אסטרחן:</w:t>
      </w:r>
    </w:p>
    <w:p w:rsidR="00610D07" w:rsidRDefault="00610D07" w:rsidP="00610D07">
      <w:pPr>
        <w:pStyle w:val="KeepWithNext"/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r>
        <w:rPr>
          <w:rFonts w:hint="cs"/>
          <w:rtl/>
        </w:rPr>
        <w:t>יש לך פטור להיום?</w:t>
      </w:r>
    </w:p>
    <w:p w:rsidR="00610D07" w:rsidRDefault="00610D07" w:rsidP="00610D07">
      <w:pPr>
        <w:rPr>
          <w:rFonts w:hint="cs"/>
          <w:rtl/>
        </w:rPr>
      </w:pPr>
      <w:bookmarkStart w:id="84" w:name="_ETM_Q1_793258"/>
      <w:bookmarkEnd w:id="84"/>
    </w:p>
    <w:p w:rsidR="00610D07" w:rsidRDefault="00610D07" w:rsidP="00610D07">
      <w:pPr>
        <w:pStyle w:val="af"/>
        <w:keepNext/>
        <w:rPr>
          <w:rFonts w:hint="cs"/>
          <w:rtl/>
        </w:rPr>
      </w:pPr>
      <w:bookmarkStart w:id="85" w:name="_ETM_Q1_793547"/>
      <w:bookmarkEnd w:id="85"/>
      <w:r>
        <w:rPr>
          <w:rtl/>
        </w:rPr>
        <w:t>היו"ר דוד ביטן:</w:t>
      </w:r>
    </w:p>
    <w:p w:rsidR="00610D07" w:rsidRDefault="00610D07" w:rsidP="00610D07">
      <w:pPr>
        <w:pStyle w:val="KeepWithNext"/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r>
        <w:rPr>
          <w:rFonts w:hint="cs"/>
          <w:rtl/>
        </w:rPr>
        <w:t>כן.</w:t>
      </w:r>
    </w:p>
    <w:p w:rsidR="00610D07" w:rsidRDefault="00610D07" w:rsidP="00610D07">
      <w:pPr>
        <w:rPr>
          <w:rFonts w:hint="cs"/>
          <w:rtl/>
        </w:rPr>
      </w:pPr>
      <w:bookmarkStart w:id="86" w:name="_ETM_Q1_790301"/>
      <w:bookmarkEnd w:id="86"/>
    </w:p>
    <w:p w:rsidR="00610D07" w:rsidRDefault="00610D07" w:rsidP="00610D07">
      <w:pPr>
        <w:pStyle w:val="a"/>
        <w:keepNext/>
        <w:rPr>
          <w:rFonts w:hint="cs"/>
          <w:rtl/>
        </w:rPr>
      </w:pPr>
      <w:bookmarkStart w:id="87" w:name="_ETM_Q1_790557"/>
      <w:bookmarkEnd w:id="87"/>
      <w:r>
        <w:rPr>
          <w:rtl/>
        </w:rPr>
        <w:t>ארבל אסטרחן:</w:t>
      </w:r>
    </w:p>
    <w:p w:rsidR="00610D07" w:rsidRDefault="00610D07" w:rsidP="00610D07">
      <w:pPr>
        <w:pStyle w:val="KeepWithNext"/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r>
        <w:rPr>
          <w:rFonts w:hint="cs"/>
          <w:rtl/>
        </w:rPr>
        <w:t>אוקיי.</w:t>
      </w:r>
    </w:p>
    <w:p w:rsidR="00610D07" w:rsidRDefault="00610D07" w:rsidP="00610D07">
      <w:pPr>
        <w:rPr>
          <w:rFonts w:hint="cs"/>
          <w:rtl/>
        </w:rPr>
      </w:pPr>
    </w:p>
    <w:p w:rsidR="00610D07" w:rsidRDefault="00610D07" w:rsidP="00610D07">
      <w:pPr>
        <w:pStyle w:val="a"/>
        <w:keepNext/>
        <w:rPr>
          <w:rFonts w:hint="cs"/>
          <w:rtl/>
        </w:rPr>
      </w:pPr>
      <w:r>
        <w:rPr>
          <w:rtl/>
        </w:rPr>
        <w:t>אתי בן יוסף:</w:t>
      </w:r>
    </w:p>
    <w:p w:rsidR="00610D07" w:rsidRDefault="00610D07" w:rsidP="00610D07">
      <w:pPr>
        <w:pStyle w:val="KeepWithNext"/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r>
        <w:rPr>
          <w:rFonts w:hint="cs"/>
          <w:rtl/>
        </w:rPr>
        <w:t xml:space="preserve">אם נביא אותו היום </w:t>
      </w:r>
      <w:bookmarkStart w:id="88" w:name="_ETM_Q1_795944"/>
      <w:bookmarkEnd w:id="88"/>
      <w:r>
        <w:rPr>
          <w:rFonts w:hint="cs"/>
          <w:rtl/>
        </w:rPr>
        <w:t>אז זה צריך פטור שנייה ושלישית.</w:t>
      </w:r>
    </w:p>
    <w:p w:rsidR="00610D07" w:rsidRDefault="00610D07" w:rsidP="00610D07">
      <w:pPr>
        <w:rPr>
          <w:rFonts w:hint="cs"/>
          <w:rtl/>
        </w:rPr>
      </w:pPr>
      <w:bookmarkStart w:id="89" w:name="_ETM_Q1_796025"/>
      <w:bookmarkEnd w:id="89"/>
    </w:p>
    <w:p w:rsidR="00610D07" w:rsidRDefault="00610D07" w:rsidP="00610D07">
      <w:pPr>
        <w:pStyle w:val="af"/>
        <w:keepNext/>
        <w:rPr>
          <w:rFonts w:hint="cs"/>
          <w:rtl/>
        </w:rPr>
      </w:pPr>
      <w:bookmarkStart w:id="90" w:name="_ETM_Q1_796318"/>
      <w:bookmarkEnd w:id="90"/>
      <w:r>
        <w:rPr>
          <w:rtl/>
        </w:rPr>
        <w:t>היו"ר דוד ביטן:</w:t>
      </w:r>
    </w:p>
    <w:p w:rsidR="00610D07" w:rsidRDefault="00610D07" w:rsidP="00610D07">
      <w:pPr>
        <w:pStyle w:val="KeepWithNext"/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r>
        <w:rPr>
          <w:rFonts w:hint="cs"/>
          <w:rtl/>
        </w:rPr>
        <w:t>טוב. חבר הכנסת אחמד טיבי, אתה נמנע?</w:t>
      </w:r>
    </w:p>
    <w:p w:rsidR="00610D07" w:rsidRDefault="00610D07" w:rsidP="00610D07">
      <w:pPr>
        <w:rPr>
          <w:rFonts w:hint="cs"/>
          <w:rtl/>
        </w:rPr>
      </w:pPr>
      <w:bookmarkStart w:id="91" w:name="_ETM_Q1_793564"/>
      <w:bookmarkEnd w:id="91"/>
    </w:p>
    <w:p w:rsidR="00610D07" w:rsidRDefault="00610D07" w:rsidP="00610D07">
      <w:pPr>
        <w:pStyle w:val="a"/>
        <w:keepNext/>
        <w:rPr>
          <w:rFonts w:hint="cs"/>
          <w:rtl/>
        </w:rPr>
      </w:pPr>
      <w:bookmarkStart w:id="92" w:name="_ETM_Q1_793861"/>
      <w:bookmarkStart w:id="93" w:name="_ETM_Q1_799965"/>
      <w:bookmarkEnd w:id="92"/>
      <w:bookmarkEnd w:id="93"/>
      <w:r>
        <w:rPr>
          <w:rtl/>
        </w:rPr>
        <w:t>אחמד טיבי:</w:t>
      </w:r>
    </w:p>
    <w:p w:rsidR="00610D07" w:rsidRDefault="00610D07" w:rsidP="00610D07">
      <w:pPr>
        <w:pStyle w:val="KeepWithNext"/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r>
        <w:rPr>
          <w:rFonts w:hint="cs"/>
          <w:rtl/>
        </w:rPr>
        <w:t>נוכח ולא מצביע.</w:t>
      </w:r>
    </w:p>
    <w:p w:rsidR="00610D07" w:rsidRDefault="00610D07" w:rsidP="00610D07">
      <w:pPr>
        <w:rPr>
          <w:rFonts w:hint="cs"/>
          <w:rtl/>
        </w:rPr>
      </w:pPr>
      <w:bookmarkStart w:id="94" w:name="_ETM_Q1_799078"/>
      <w:bookmarkEnd w:id="94"/>
    </w:p>
    <w:p w:rsidR="00610D07" w:rsidRDefault="00610D07" w:rsidP="00610D07">
      <w:pPr>
        <w:pStyle w:val="af"/>
        <w:keepNext/>
        <w:rPr>
          <w:rFonts w:hint="cs"/>
          <w:rtl/>
        </w:rPr>
      </w:pPr>
      <w:bookmarkStart w:id="95" w:name="_ETM_Q1_799355"/>
      <w:bookmarkEnd w:id="95"/>
      <w:r>
        <w:rPr>
          <w:rtl/>
        </w:rPr>
        <w:t>היו"ר דוד ביטן:</w:t>
      </w:r>
    </w:p>
    <w:p w:rsidR="00610D07" w:rsidRDefault="00610D07" w:rsidP="00610D07">
      <w:pPr>
        <w:pStyle w:val="KeepWithNext"/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r>
        <w:rPr>
          <w:rFonts w:hint="cs"/>
          <w:rtl/>
        </w:rPr>
        <w:t>ולא מצביע. טוב.</w:t>
      </w:r>
    </w:p>
    <w:p w:rsidR="00610D07" w:rsidRDefault="00610D07" w:rsidP="00610D07">
      <w:pPr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</w:p>
    <w:p w:rsidR="00610D07" w:rsidRPr="00612403" w:rsidRDefault="00610D07" w:rsidP="00B17FA3">
      <w:pPr>
        <w:spacing w:line="240" w:lineRule="auto"/>
        <w:ind w:firstLine="0"/>
        <w:jc w:val="center"/>
        <w:rPr>
          <w:b/>
          <w:bCs/>
        </w:rPr>
      </w:pPr>
      <w:r w:rsidRPr="00612403">
        <w:rPr>
          <w:rFonts w:hint="cs"/>
          <w:b/>
          <w:bCs/>
          <w:rtl/>
        </w:rPr>
        <w:t>הצבעה</w:t>
      </w:r>
    </w:p>
    <w:p w:rsidR="00610D07" w:rsidRPr="00E91115" w:rsidRDefault="00610D07" w:rsidP="00B17FA3">
      <w:pPr>
        <w:spacing w:line="240" w:lineRule="auto"/>
        <w:ind w:firstLine="0"/>
        <w:jc w:val="center"/>
        <w:rPr>
          <w:rFonts w:hint="cs"/>
          <w:rtl/>
        </w:rPr>
      </w:pPr>
    </w:p>
    <w:p w:rsidR="00610D07" w:rsidRPr="00E91115" w:rsidRDefault="00610D07" w:rsidP="00B17FA3">
      <w:pPr>
        <w:spacing w:line="240" w:lineRule="auto"/>
        <w:ind w:firstLine="0"/>
        <w:jc w:val="center"/>
        <w:rPr>
          <w:rFonts w:hint="cs"/>
          <w:rtl/>
        </w:rPr>
      </w:pPr>
      <w:r>
        <w:rPr>
          <w:rFonts w:hint="cs"/>
          <w:rtl/>
        </w:rPr>
        <w:t xml:space="preserve">בעד </w:t>
      </w:r>
      <w:r w:rsidRPr="00E91115">
        <w:rPr>
          <w:rFonts w:hint="cs"/>
          <w:rtl/>
        </w:rPr>
        <w:t xml:space="preserve">– </w:t>
      </w:r>
      <w:r w:rsidR="00B17FA3">
        <w:rPr>
          <w:rFonts w:hint="cs"/>
          <w:rtl/>
        </w:rPr>
        <w:t>2</w:t>
      </w:r>
    </w:p>
    <w:p w:rsidR="00610D07" w:rsidRPr="00E91115" w:rsidRDefault="00610D07" w:rsidP="00B17FA3">
      <w:pPr>
        <w:spacing w:line="240" w:lineRule="auto"/>
        <w:ind w:firstLine="0"/>
        <w:jc w:val="center"/>
        <w:rPr>
          <w:rFonts w:hint="cs"/>
          <w:rtl/>
        </w:rPr>
      </w:pPr>
    </w:p>
    <w:p w:rsidR="00610D07" w:rsidRPr="00E91115" w:rsidRDefault="00610D07" w:rsidP="00B17FA3">
      <w:pPr>
        <w:spacing w:line="240" w:lineRule="auto"/>
        <w:ind w:firstLine="0"/>
        <w:jc w:val="center"/>
        <w:rPr>
          <w:rFonts w:hint="cs"/>
          <w:rtl/>
        </w:rPr>
      </w:pPr>
      <w:r>
        <w:rPr>
          <w:rFonts w:hint="cs"/>
          <w:rtl/>
        </w:rPr>
        <w:t xml:space="preserve">נגד </w:t>
      </w:r>
      <w:r>
        <w:rPr>
          <w:rFonts w:hint="eastAsia"/>
          <w:rtl/>
        </w:rPr>
        <w:t>–</w:t>
      </w:r>
      <w:r w:rsidRPr="00E91115">
        <w:rPr>
          <w:rFonts w:hint="cs"/>
          <w:rtl/>
        </w:rPr>
        <w:t xml:space="preserve"> אין</w:t>
      </w:r>
    </w:p>
    <w:p w:rsidR="00610D07" w:rsidRPr="00E91115" w:rsidRDefault="00610D07" w:rsidP="00B17FA3">
      <w:pPr>
        <w:spacing w:line="240" w:lineRule="auto"/>
        <w:ind w:firstLine="0"/>
        <w:jc w:val="center"/>
        <w:rPr>
          <w:rFonts w:hint="cs"/>
          <w:rtl/>
        </w:rPr>
      </w:pPr>
    </w:p>
    <w:p w:rsidR="00610D07" w:rsidRPr="00E91115" w:rsidRDefault="00610D07" w:rsidP="00B17FA3">
      <w:pPr>
        <w:spacing w:line="240" w:lineRule="auto"/>
        <w:ind w:firstLine="0"/>
        <w:jc w:val="center"/>
        <w:rPr>
          <w:rFonts w:hint="cs"/>
          <w:rtl/>
        </w:rPr>
      </w:pPr>
      <w:r w:rsidRPr="00E91115">
        <w:rPr>
          <w:rFonts w:hint="cs"/>
          <w:rtl/>
        </w:rPr>
        <w:t>נמנעים – אין</w:t>
      </w:r>
    </w:p>
    <w:p w:rsidR="00610D07" w:rsidRPr="00E91115" w:rsidRDefault="00610D07" w:rsidP="00B17FA3">
      <w:pPr>
        <w:spacing w:line="240" w:lineRule="auto"/>
        <w:ind w:firstLine="0"/>
        <w:jc w:val="center"/>
        <w:rPr>
          <w:rFonts w:hint="cs"/>
          <w:rtl/>
        </w:rPr>
      </w:pPr>
    </w:p>
    <w:p w:rsidR="00610D07" w:rsidRDefault="00B17FA3" w:rsidP="00B17FA3">
      <w:pPr>
        <w:pStyle w:val="a0"/>
        <w:keepNext/>
        <w:rPr>
          <w:rFonts w:hint="cs"/>
          <w:b w:val="0"/>
          <w:bCs w:val="0"/>
          <w:u w:val="none"/>
          <w:rtl/>
        </w:rPr>
      </w:pPr>
      <w:r w:rsidRPr="00610D07">
        <w:rPr>
          <w:b w:val="0"/>
          <w:bCs w:val="0"/>
          <w:u w:val="none"/>
          <w:rtl/>
        </w:rPr>
        <w:t>הצעת חוק יסודות התקציב (תיקון מס' 47 - הוראת שעה)</w:t>
      </w:r>
      <w:r w:rsidRPr="00610D07">
        <w:rPr>
          <w:rFonts w:hint="cs"/>
          <w:b w:val="0"/>
          <w:bCs w:val="0"/>
          <w:u w:val="none"/>
          <w:rtl/>
        </w:rPr>
        <w:t xml:space="preserve"> (יושב ראש הוועדה המשותפת לתקציב הביטחון)</w:t>
      </w:r>
      <w:r w:rsidRPr="00610D07">
        <w:rPr>
          <w:b w:val="0"/>
          <w:bCs w:val="0"/>
          <w:u w:val="none"/>
          <w:rtl/>
        </w:rPr>
        <w:t>, התשע"ה-2015</w:t>
      </w:r>
      <w:r>
        <w:rPr>
          <w:rFonts w:hint="cs"/>
          <w:b w:val="0"/>
          <w:bCs w:val="0"/>
          <w:u w:val="none"/>
          <w:rtl/>
        </w:rPr>
        <w:t xml:space="preserve"> </w:t>
      </w:r>
      <w:r>
        <w:rPr>
          <w:b w:val="0"/>
          <w:bCs w:val="0"/>
          <w:u w:val="none"/>
          <w:rtl/>
        </w:rPr>
        <w:t>–</w:t>
      </w:r>
      <w:r>
        <w:rPr>
          <w:rFonts w:hint="cs"/>
          <w:b w:val="0"/>
          <w:bCs w:val="0"/>
          <w:u w:val="none"/>
          <w:rtl/>
        </w:rPr>
        <w:t xml:space="preserve"> הכנה לקריאה שנייה ושלישית וקבלת פטור מחובת הנחה </w:t>
      </w:r>
      <w:r w:rsidR="00610D07" w:rsidRPr="00E91115">
        <w:rPr>
          <w:rFonts w:hint="cs"/>
          <w:b w:val="0"/>
          <w:bCs w:val="0"/>
          <w:u w:val="none"/>
          <w:rtl/>
        </w:rPr>
        <w:t>נתקבלה.</w:t>
      </w:r>
    </w:p>
    <w:p w:rsidR="00610D07" w:rsidRDefault="00610D07" w:rsidP="00B17FA3">
      <w:pPr>
        <w:jc w:val="center"/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bookmarkStart w:id="96" w:name="_ETM_Q1_799422"/>
      <w:bookmarkEnd w:id="96"/>
    </w:p>
    <w:p w:rsidR="00610D07" w:rsidRDefault="00610D07" w:rsidP="00610D07">
      <w:pPr>
        <w:pStyle w:val="af"/>
        <w:keepNext/>
        <w:rPr>
          <w:rFonts w:hint="cs"/>
          <w:rtl/>
        </w:rPr>
      </w:pPr>
      <w:r>
        <w:rPr>
          <w:rtl/>
        </w:rPr>
        <w:t>היו"ר דוד ביטן:</w:t>
      </w:r>
    </w:p>
    <w:p w:rsidR="00610D07" w:rsidRDefault="00610D07" w:rsidP="00610D07">
      <w:pPr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bookmarkStart w:id="97" w:name="_ETM_Q1_799701"/>
      <w:bookmarkEnd w:id="97"/>
      <w:r>
        <w:rPr>
          <w:rFonts w:hint="cs"/>
          <w:rtl/>
        </w:rPr>
        <w:t xml:space="preserve">אז תביאי את זה </w:t>
      </w:r>
      <w:bookmarkStart w:id="98" w:name="_ETM_Q1_800074"/>
      <w:bookmarkEnd w:id="98"/>
      <w:r>
        <w:rPr>
          <w:rFonts w:hint="cs"/>
          <w:rtl/>
        </w:rPr>
        <w:t>היום. נגמור עם זה.</w:t>
      </w:r>
    </w:p>
    <w:p w:rsidR="00610D07" w:rsidRDefault="00610D07" w:rsidP="00610D07">
      <w:pPr>
        <w:rPr>
          <w:rFonts w:hint="cs"/>
          <w:rtl/>
        </w:rPr>
      </w:pPr>
      <w:bookmarkStart w:id="99" w:name="_ETM_Q1_802368"/>
      <w:bookmarkEnd w:id="99"/>
    </w:p>
    <w:p w:rsidR="00610D07" w:rsidRDefault="00610D07" w:rsidP="00610D07">
      <w:pPr>
        <w:pStyle w:val="a"/>
        <w:keepNext/>
        <w:rPr>
          <w:rtl/>
        </w:rPr>
      </w:pPr>
      <w:bookmarkStart w:id="100" w:name="_ETM_Q1_802648"/>
      <w:bookmarkEnd w:id="100"/>
      <w:r>
        <w:rPr>
          <w:rtl/>
        </w:rPr>
        <w:t>ארבל אסטרחן:</w:t>
      </w:r>
    </w:p>
    <w:p w:rsidR="00610D07" w:rsidRDefault="00610D07" w:rsidP="00610D07">
      <w:pPr>
        <w:pStyle w:val="KeepWithNext"/>
        <w:rPr>
          <w:rFonts w:hint="cs"/>
          <w:rtl/>
          <w:lang w:eastAsia="he-IL"/>
        </w:rPr>
      </w:pPr>
    </w:p>
    <w:p w:rsidR="00610D07" w:rsidRDefault="00610D07" w:rsidP="00610D0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 xml:space="preserve">בסדר. לי אין בעיה מבחינתי. המזכירות, </w:t>
      </w:r>
      <w:bookmarkStart w:id="101" w:name="_ETM_Q1_800784"/>
      <w:bookmarkEnd w:id="101"/>
      <w:r>
        <w:rPr>
          <w:rFonts w:hint="cs"/>
          <w:rtl/>
          <w:lang w:eastAsia="he-IL"/>
        </w:rPr>
        <w:t>בדרך כלל לא - - - שנייה ושלישית.</w:t>
      </w:r>
    </w:p>
    <w:p w:rsidR="00610D07" w:rsidRDefault="00610D07" w:rsidP="00610D07">
      <w:pPr>
        <w:rPr>
          <w:rFonts w:hint="cs"/>
          <w:rtl/>
          <w:lang w:eastAsia="he-IL"/>
        </w:rPr>
      </w:pPr>
      <w:bookmarkStart w:id="102" w:name="_ETM_Q1_803755"/>
      <w:bookmarkEnd w:id="102"/>
    </w:p>
    <w:p w:rsidR="00610D07" w:rsidRDefault="00610D07" w:rsidP="00610D07">
      <w:pPr>
        <w:pStyle w:val="a"/>
        <w:keepNext/>
        <w:rPr>
          <w:rFonts w:hint="cs"/>
          <w:rtl/>
        </w:rPr>
      </w:pPr>
      <w:bookmarkStart w:id="103" w:name="_ETM_Q1_804054"/>
      <w:bookmarkEnd w:id="103"/>
      <w:r>
        <w:rPr>
          <w:rtl/>
        </w:rPr>
        <w:t>אתי בן יוסף:</w:t>
      </w:r>
    </w:p>
    <w:p w:rsidR="00610D07" w:rsidRDefault="00610D07" w:rsidP="00610D07">
      <w:pPr>
        <w:pStyle w:val="KeepWithNext"/>
        <w:rPr>
          <w:rFonts w:hint="cs"/>
          <w:rtl/>
          <w:lang w:eastAsia="he-IL"/>
        </w:rPr>
      </w:pPr>
    </w:p>
    <w:p w:rsidR="00610D07" w:rsidRDefault="00610D07" w:rsidP="00610D0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- - -</w:t>
      </w:r>
    </w:p>
    <w:p w:rsidR="00610D07" w:rsidRDefault="00610D07" w:rsidP="00610D07">
      <w:pPr>
        <w:rPr>
          <w:rFonts w:hint="cs"/>
          <w:rtl/>
          <w:lang w:eastAsia="he-IL"/>
        </w:rPr>
      </w:pPr>
      <w:bookmarkStart w:id="104" w:name="_ETM_Q1_805990"/>
      <w:bookmarkEnd w:id="104"/>
    </w:p>
    <w:p w:rsidR="00610D07" w:rsidRDefault="00610D07" w:rsidP="00610D07">
      <w:pPr>
        <w:pStyle w:val="af"/>
        <w:keepNext/>
        <w:rPr>
          <w:rFonts w:hint="cs"/>
          <w:rtl/>
        </w:rPr>
      </w:pPr>
      <w:bookmarkStart w:id="105" w:name="_ETM_Q1_806238"/>
      <w:bookmarkEnd w:id="105"/>
      <w:r>
        <w:rPr>
          <w:rtl/>
        </w:rPr>
        <w:t>היו"ר דוד ביטן:</w:t>
      </w:r>
    </w:p>
    <w:p w:rsidR="00610D07" w:rsidRDefault="00610D07" w:rsidP="00610D07">
      <w:pPr>
        <w:pStyle w:val="KeepWithNext"/>
        <w:rPr>
          <w:rFonts w:hint="cs"/>
          <w:rtl/>
          <w:lang w:eastAsia="he-IL"/>
        </w:rPr>
      </w:pPr>
    </w:p>
    <w:p w:rsidR="00610D07" w:rsidRDefault="00610D07" w:rsidP="00610D0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למה לא? זה בהסכמת האופוזיציה. אין בעיה.</w:t>
      </w:r>
    </w:p>
    <w:p w:rsidR="00610D07" w:rsidRDefault="00610D07" w:rsidP="00610D07">
      <w:pPr>
        <w:rPr>
          <w:rFonts w:hint="cs"/>
          <w:rtl/>
          <w:lang w:eastAsia="he-IL"/>
        </w:rPr>
      </w:pPr>
      <w:bookmarkStart w:id="106" w:name="_ETM_Q1_804437"/>
      <w:bookmarkEnd w:id="106"/>
    </w:p>
    <w:p w:rsidR="00610D07" w:rsidRDefault="00610D07" w:rsidP="00610D07">
      <w:pPr>
        <w:pStyle w:val="a"/>
        <w:keepNext/>
        <w:rPr>
          <w:rFonts w:hint="cs"/>
          <w:rtl/>
        </w:rPr>
      </w:pPr>
      <w:bookmarkStart w:id="107" w:name="_ETM_Q1_804688"/>
      <w:bookmarkEnd w:id="107"/>
      <w:r>
        <w:rPr>
          <w:rtl/>
        </w:rPr>
        <w:t>אתי בן יוסף:</w:t>
      </w:r>
    </w:p>
    <w:p w:rsidR="00610D07" w:rsidRDefault="00610D07" w:rsidP="00610D07">
      <w:pPr>
        <w:pStyle w:val="KeepWithNext"/>
        <w:rPr>
          <w:rFonts w:hint="cs"/>
          <w:rtl/>
          <w:lang w:eastAsia="he-IL"/>
        </w:rPr>
      </w:pPr>
    </w:p>
    <w:p w:rsidR="00610D07" w:rsidRDefault="00610D07" w:rsidP="00610D07">
      <w:pPr>
        <w:rPr>
          <w:rFonts w:hint="cs"/>
          <w:rtl/>
          <w:lang w:eastAsia="he-IL"/>
        </w:rPr>
      </w:pPr>
      <w:r>
        <w:rPr>
          <w:rFonts w:hint="cs"/>
          <w:rtl/>
          <w:lang w:eastAsia="he-IL"/>
        </w:rPr>
        <w:t>יש לנו פטור.</w:t>
      </w:r>
    </w:p>
    <w:p w:rsidR="00B17FA3" w:rsidRDefault="00B17FA3" w:rsidP="00610D07">
      <w:pPr>
        <w:rPr>
          <w:rFonts w:hint="cs"/>
          <w:rtl/>
          <w:lang w:eastAsia="he-IL"/>
        </w:rPr>
      </w:pPr>
      <w:bookmarkStart w:id="108" w:name="_ETM_Q1_811618"/>
      <w:bookmarkEnd w:id="108"/>
    </w:p>
    <w:p w:rsidR="00B17FA3" w:rsidRDefault="00B17FA3" w:rsidP="00610D07">
      <w:pPr>
        <w:rPr>
          <w:rFonts w:hint="cs"/>
          <w:rtl/>
          <w:lang w:eastAsia="he-IL"/>
        </w:rPr>
      </w:pPr>
      <w:bookmarkStart w:id="109" w:name="_ETM_Q1_811917"/>
      <w:bookmarkEnd w:id="109"/>
    </w:p>
    <w:p w:rsidR="00B17FA3" w:rsidRDefault="00B17FA3" w:rsidP="00B17FA3">
      <w:pPr>
        <w:pStyle w:val="af4"/>
        <w:keepNext/>
        <w:rPr>
          <w:rFonts w:hint="cs"/>
          <w:rtl/>
          <w:lang w:eastAsia="he-IL"/>
        </w:rPr>
      </w:pPr>
      <w:bookmarkStart w:id="110" w:name="_ETM_Q1_812196"/>
      <w:bookmarkEnd w:id="110"/>
      <w:r>
        <w:rPr>
          <w:rtl/>
          <w:lang w:eastAsia="he-IL"/>
        </w:rPr>
        <w:t>הישיבה ננעלה בשעה 10:10.</w:t>
      </w:r>
    </w:p>
    <w:p w:rsidR="00B17FA3" w:rsidRDefault="00B17FA3" w:rsidP="00B17FA3">
      <w:pPr>
        <w:pStyle w:val="KeepWithNext"/>
        <w:rPr>
          <w:rFonts w:hint="cs"/>
          <w:rtl/>
          <w:lang w:eastAsia="he-IL"/>
        </w:rPr>
      </w:pPr>
    </w:p>
    <w:p w:rsidR="00B17FA3" w:rsidRDefault="00B17FA3" w:rsidP="00B17FA3">
      <w:pPr>
        <w:rPr>
          <w:rFonts w:hint="cs"/>
          <w:rtl/>
          <w:lang w:eastAsia="he-IL"/>
        </w:rPr>
      </w:pPr>
    </w:p>
    <w:p w:rsidR="00610D07" w:rsidRDefault="00610D07" w:rsidP="00610D07">
      <w:pPr>
        <w:rPr>
          <w:rFonts w:hint="cs"/>
          <w:rtl/>
          <w:lang w:eastAsia="he-IL"/>
        </w:rPr>
      </w:pPr>
      <w:bookmarkStart w:id="111" w:name="_ETM_Q1_805249"/>
      <w:bookmarkEnd w:id="111"/>
    </w:p>
    <w:p w:rsidR="00610D07" w:rsidRPr="00610D07" w:rsidRDefault="00610D07" w:rsidP="00610D07">
      <w:pPr>
        <w:rPr>
          <w:rFonts w:hint="cs"/>
          <w:rtl/>
          <w:lang w:eastAsia="he-IL"/>
        </w:rPr>
      </w:pPr>
      <w:bookmarkStart w:id="112" w:name="_ETM_Q1_805518"/>
      <w:bookmarkEnd w:id="112"/>
      <w:r>
        <w:rPr>
          <w:rFonts w:hint="cs"/>
          <w:rtl/>
          <w:lang w:eastAsia="he-IL"/>
        </w:rPr>
        <w:t xml:space="preserve"> </w:t>
      </w:r>
    </w:p>
    <w:p w:rsidR="00610D07" w:rsidRDefault="00610D07" w:rsidP="00610D07">
      <w:pPr>
        <w:rPr>
          <w:rFonts w:hint="cs"/>
          <w:rtl/>
        </w:rPr>
      </w:pPr>
    </w:p>
    <w:p w:rsidR="00610D07" w:rsidRDefault="00610D07" w:rsidP="00610D07">
      <w:pPr>
        <w:rPr>
          <w:rFonts w:hint="cs"/>
          <w:rtl/>
        </w:rPr>
      </w:pPr>
      <w:bookmarkStart w:id="113" w:name="_ETM_Q1_789407"/>
      <w:bookmarkEnd w:id="113"/>
    </w:p>
    <w:p w:rsidR="00610D07" w:rsidRDefault="00610D07" w:rsidP="00610D07">
      <w:pPr>
        <w:rPr>
          <w:rFonts w:hint="cs"/>
          <w:rtl/>
        </w:rPr>
      </w:pPr>
      <w:bookmarkStart w:id="114" w:name="_ETM_Q1_789687"/>
      <w:bookmarkEnd w:id="114"/>
    </w:p>
    <w:p w:rsidR="00610D07" w:rsidRDefault="00610D07" w:rsidP="00610D07">
      <w:pPr>
        <w:rPr>
          <w:rFonts w:hint="cs"/>
          <w:rtl/>
        </w:rPr>
      </w:pPr>
      <w:bookmarkStart w:id="115" w:name="_ETM_Q1_787291"/>
      <w:bookmarkEnd w:id="115"/>
    </w:p>
    <w:p w:rsidR="00610D07" w:rsidRDefault="00610D07" w:rsidP="00610D07">
      <w:pPr>
        <w:rPr>
          <w:rFonts w:hint="cs"/>
          <w:rtl/>
        </w:rPr>
      </w:pPr>
      <w:bookmarkStart w:id="116" w:name="_ETM_Q1_787547"/>
      <w:bookmarkEnd w:id="116"/>
    </w:p>
    <w:p w:rsidR="00610D07" w:rsidRDefault="00610D07" w:rsidP="00610D07">
      <w:pPr>
        <w:rPr>
          <w:rFonts w:hint="cs"/>
          <w:rtl/>
        </w:rPr>
      </w:pPr>
      <w:bookmarkStart w:id="117" w:name="_ETM_Q1_787090"/>
      <w:bookmarkEnd w:id="117"/>
    </w:p>
    <w:p w:rsidR="00610D07" w:rsidRDefault="00610D07" w:rsidP="00610D07">
      <w:pPr>
        <w:rPr>
          <w:rFonts w:hint="cs"/>
          <w:rtl/>
        </w:rPr>
      </w:pPr>
      <w:bookmarkStart w:id="118" w:name="_ETM_Q1_787408"/>
      <w:bookmarkEnd w:id="118"/>
    </w:p>
    <w:p w:rsidR="0081774D" w:rsidRDefault="0081774D" w:rsidP="0081774D">
      <w:pPr>
        <w:rPr>
          <w:rFonts w:hint="cs"/>
          <w:rtl/>
        </w:rPr>
      </w:pPr>
      <w:bookmarkStart w:id="119" w:name="_ETM_Q1_701076"/>
      <w:bookmarkEnd w:id="119"/>
    </w:p>
    <w:p w:rsidR="00E91115" w:rsidRPr="00E91115" w:rsidRDefault="00E91115" w:rsidP="0081774D">
      <w:pPr>
        <w:rPr>
          <w:rtl/>
        </w:rPr>
      </w:pPr>
      <w:bookmarkStart w:id="120" w:name="_ETM_Q1_701341"/>
      <w:bookmarkEnd w:id="120"/>
      <w:r>
        <w:rPr>
          <w:rFonts w:hint="cs"/>
          <w:rtl/>
        </w:rPr>
        <w:t xml:space="preserve"> </w:t>
      </w:r>
    </w:p>
    <w:p w:rsidR="00E91115" w:rsidRPr="00E91115" w:rsidRDefault="00E91115" w:rsidP="00E91115">
      <w:pPr>
        <w:rPr>
          <w:rFonts w:hint="cs"/>
          <w:rtl/>
        </w:rPr>
      </w:pPr>
    </w:p>
    <w:p w:rsidR="00C51546" w:rsidRPr="00E91115" w:rsidRDefault="00C51546" w:rsidP="00E91115">
      <w:pPr>
        <w:jc w:val="center"/>
        <w:rPr>
          <w:rFonts w:hint="cs"/>
          <w:rtl/>
          <w:lang w:eastAsia="he-IL"/>
        </w:rPr>
      </w:pPr>
    </w:p>
    <w:p w:rsidR="00C51546" w:rsidRPr="00E91115" w:rsidRDefault="00C51546" w:rsidP="00C51546">
      <w:pPr>
        <w:rPr>
          <w:rFonts w:hint="cs"/>
          <w:rtl/>
          <w:lang w:eastAsia="he-IL"/>
        </w:rPr>
      </w:pPr>
      <w:bookmarkStart w:id="121" w:name="_ETM_Q1_654569"/>
      <w:bookmarkEnd w:id="121"/>
    </w:p>
    <w:p w:rsidR="00C51546" w:rsidRPr="00E91115" w:rsidRDefault="00C51546" w:rsidP="00C51546">
      <w:pPr>
        <w:rPr>
          <w:rtl/>
          <w:lang w:eastAsia="he-IL"/>
        </w:rPr>
      </w:pPr>
      <w:bookmarkStart w:id="122" w:name="_ETM_Q1_654825"/>
      <w:bookmarkEnd w:id="122"/>
      <w:r w:rsidRPr="00E91115">
        <w:rPr>
          <w:rFonts w:hint="cs"/>
          <w:rtl/>
          <w:lang w:eastAsia="he-IL"/>
        </w:rPr>
        <w:t xml:space="preserve"> </w:t>
      </w:r>
    </w:p>
    <w:p w:rsidR="007872B4" w:rsidRPr="008713A4" w:rsidRDefault="007872B4" w:rsidP="00B17FA3">
      <w:pPr>
        <w:pStyle w:val="a0"/>
        <w:keepNext/>
        <w:rPr>
          <w:rFonts w:hint="cs"/>
        </w:rPr>
      </w:pPr>
    </w:p>
    <w:sectPr w:rsidR="007872B4" w:rsidRPr="008713A4" w:rsidSect="00612403">
      <w:type w:val="continuous"/>
      <w:pgSz w:w="11906" w:h="16838" w:code="9"/>
      <w:pgMar w:top="1440" w:right="1412" w:bottom="1440" w:left="1412" w:header="709" w:footer="709" w:gutter="0"/>
      <w:pgNumType w:start="1"/>
      <w:cols w:space="70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85CFE" w:rsidRDefault="00C85CFE">
      <w:r>
        <w:separator/>
      </w:r>
    </w:p>
  </w:endnote>
  <w:endnote w:type="continuationSeparator" w:id="0">
    <w:p w:rsidR="00C85CFE" w:rsidRDefault="00C85C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Guttman Hatzvi">
    <w:altName w:val="Arial"/>
    <w:charset w:val="B1"/>
    <w:family w:val="auto"/>
    <w:pitch w:val="variable"/>
    <w:sig w:usb0="00000801" w:usb1="40000000" w:usb2="00000000" w:usb3="00000000" w:csb0="0000002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85CFE" w:rsidRDefault="00C85CFE">
      <w:r>
        <w:separator/>
      </w:r>
    </w:p>
  </w:footnote>
  <w:footnote w:type="continuationSeparator" w:id="0">
    <w:p w:rsidR="00C85CFE" w:rsidRDefault="00C85C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57" w:rsidRDefault="00D86E57" w:rsidP="00037279">
    <w:pPr>
      <w:pStyle w:val="Header"/>
      <w:framePr w:wrap="around" w:vAnchor="text" w:hAnchor="margin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D86E57" w:rsidRDefault="00D86E57" w:rsidP="005D61F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86E57" w:rsidRDefault="00D86E57" w:rsidP="00D45D27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051C4">
      <w:rPr>
        <w:rStyle w:val="PageNumber"/>
        <w:noProof/>
        <w:rtl/>
      </w:rPr>
      <w:t>2</w:t>
    </w:r>
    <w:r>
      <w:rPr>
        <w:rStyle w:val="PageNumber"/>
      </w:rPr>
      <w:fldChar w:fldCharType="end"/>
    </w:r>
  </w:p>
  <w:p w:rsidR="00D86E57" w:rsidRPr="00CC5815" w:rsidRDefault="0072135E" w:rsidP="008E5E3F">
    <w:pPr>
      <w:pStyle w:val="Header"/>
      <w:ind w:firstLine="0"/>
    </w:pPr>
    <w:r>
      <w:rPr>
        <w:rtl/>
      </w:rPr>
      <w:t>ועדת הכנסת</w:t>
    </w:r>
  </w:p>
  <w:p w:rsidR="00D86E57" w:rsidRPr="00CC5815" w:rsidRDefault="0072135E" w:rsidP="008E5E3F">
    <w:pPr>
      <w:pStyle w:val="Header"/>
      <w:ind w:firstLine="0"/>
      <w:rPr>
        <w:rFonts w:hint="cs"/>
        <w:rtl/>
      </w:rPr>
    </w:pPr>
    <w:r>
      <w:rPr>
        <w:rtl/>
      </w:rPr>
      <w:t>08/07/2015</w:t>
    </w:r>
  </w:p>
  <w:p w:rsidR="00D86E57" w:rsidRPr="00CC5815" w:rsidRDefault="00D86E57" w:rsidP="008E5E3F">
    <w:pPr>
      <w:pStyle w:val="Header"/>
      <w:ind w:firstLine="0"/>
      <w:rPr>
        <w:rFonts w:hint="cs"/>
        <w:rtl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A17C6" w:rsidRDefault="000A17C6" w:rsidP="000A17C6">
    <w:pPr>
      <w:keepNext/>
      <w:spacing w:line="240" w:lineRule="atLeast"/>
      <w:ind w:firstLine="0"/>
      <w:jc w:val="center"/>
      <w:outlineLvl w:val="0"/>
    </w:pPr>
    <w:r w:rsidRPr="00327BF8">
      <w:rPr>
        <w:noProof/>
        <w:color w:val="00008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תמונה 0" o:spid="_x0000_i1025" type="#_x0000_t75" alt="סמל כחול copy.jpg" style="width:40.2pt;height:48.6pt;visibility:visible">
          <v:imagedata r:id="rId1" o:title="סמל כחול copy"/>
        </v:shape>
      </w:pict>
    </w:r>
  </w:p>
  <w:p w:rsidR="000A17C6" w:rsidRDefault="000A17C6" w:rsidP="000A17C6">
    <w:pPr>
      <w:spacing w:line="240" w:lineRule="atLeast"/>
      <w:ind w:firstLine="0"/>
      <w:jc w:val="center"/>
      <w:outlineLvl w:val="0"/>
      <w:rPr>
        <w:rFonts w:cs="Guttman Hatzvi" w:hint="cs"/>
        <w:b/>
        <w:bCs/>
        <w:color w:val="17365D"/>
        <w:sz w:val="22"/>
        <w:szCs w:val="22"/>
        <w:rtl/>
      </w:rPr>
    </w:pPr>
    <w:r w:rsidRPr="00EA624B">
      <w:rPr>
        <w:rFonts w:cs="Guttman Hatzvi" w:hint="cs"/>
        <w:b/>
        <w:bCs/>
        <w:noProof/>
        <w:color w:val="17365D"/>
        <w:sz w:val="22"/>
        <w:szCs w:val="22"/>
        <w:rtl/>
      </w:rPr>
      <w:t>הכנסת</w:t>
    </w:r>
  </w:p>
  <w:p w:rsidR="000A17C6" w:rsidRDefault="000A17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B6D6A4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467664EE"/>
    <w:multiLevelType w:val="hybridMultilevel"/>
    <w:tmpl w:val="F5845DE0"/>
    <w:lvl w:ilvl="0" w:tplc="C57CB7B4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964966184">
    <w:abstractNumId w:val="0"/>
  </w:num>
  <w:num w:numId="2" w16cid:durableId="21322840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doNotValidateAgainstSchema/>
  <w:alwaysShowPlaceholderText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urrentUser" w:val="נייד פרוטוקול מליאה"/>
    <w:docVar w:name="Manager" w:val="דליה איציק"/>
    <w:docVar w:name="OriginalName" w:val="PROTOCOL284193_7B.doc"/>
    <w:docVar w:name="Position" w:val=" "/>
    <w:docVar w:name="Queue" w:val="7B"/>
    <w:docVar w:name="SaveYN" w:val="N"/>
    <w:docVar w:name="Session" w:val="284193"/>
    <w:docVar w:name="SessionDate" w:val="05/03/2008"/>
    <w:docVar w:name="SpeakersNum" w:val="0"/>
    <w:docVar w:name="StartMode" w:val="2"/>
    <w:docVar w:name="Typist" w:val="אפלבוים אתי"/>
  </w:docVars>
  <w:rsids>
    <w:rsidRoot w:val="00A66020"/>
    <w:rsid w:val="0002047E"/>
    <w:rsid w:val="00037279"/>
    <w:rsid w:val="00067F42"/>
    <w:rsid w:val="00092B80"/>
    <w:rsid w:val="000A17C6"/>
    <w:rsid w:val="000B060C"/>
    <w:rsid w:val="000B2EE6"/>
    <w:rsid w:val="000C47F5"/>
    <w:rsid w:val="000D6478"/>
    <w:rsid w:val="000E3314"/>
    <w:rsid w:val="000F2459"/>
    <w:rsid w:val="00100C10"/>
    <w:rsid w:val="00130CC8"/>
    <w:rsid w:val="00150436"/>
    <w:rsid w:val="00167294"/>
    <w:rsid w:val="001673D4"/>
    <w:rsid w:val="00171E7F"/>
    <w:rsid w:val="001758C1"/>
    <w:rsid w:val="0017779F"/>
    <w:rsid w:val="001902B6"/>
    <w:rsid w:val="001A74E9"/>
    <w:rsid w:val="001C44DA"/>
    <w:rsid w:val="001C4FDA"/>
    <w:rsid w:val="001D440C"/>
    <w:rsid w:val="00227FEF"/>
    <w:rsid w:val="00261554"/>
    <w:rsid w:val="00275C03"/>
    <w:rsid w:val="00280D58"/>
    <w:rsid w:val="002D1432"/>
    <w:rsid w:val="002D1527"/>
    <w:rsid w:val="002D4BDB"/>
    <w:rsid w:val="002E53D3"/>
    <w:rsid w:val="002E5E31"/>
    <w:rsid w:val="002E79F7"/>
    <w:rsid w:val="00303B4C"/>
    <w:rsid w:val="00321E62"/>
    <w:rsid w:val="00327BF8"/>
    <w:rsid w:val="00340AFA"/>
    <w:rsid w:val="003658CB"/>
    <w:rsid w:val="00366CFB"/>
    <w:rsid w:val="00373508"/>
    <w:rsid w:val="003C279D"/>
    <w:rsid w:val="003F0A5F"/>
    <w:rsid w:val="00420E41"/>
    <w:rsid w:val="00424C94"/>
    <w:rsid w:val="00447608"/>
    <w:rsid w:val="00451746"/>
    <w:rsid w:val="00470EAC"/>
    <w:rsid w:val="00476410"/>
    <w:rsid w:val="0049458B"/>
    <w:rsid w:val="00495FD8"/>
    <w:rsid w:val="004B0A65"/>
    <w:rsid w:val="004B1BE9"/>
    <w:rsid w:val="00500C0C"/>
    <w:rsid w:val="00546678"/>
    <w:rsid w:val="005817EC"/>
    <w:rsid w:val="00590B77"/>
    <w:rsid w:val="005A342D"/>
    <w:rsid w:val="005C363E"/>
    <w:rsid w:val="005D61F3"/>
    <w:rsid w:val="005E1C6B"/>
    <w:rsid w:val="005F76B0"/>
    <w:rsid w:val="00610D07"/>
    <w:rsid w:val="00612403"/>
    <w:rsid w:val="00634F61"/>
    <w:rsid w:val="00695A47"/>
    <w:rsid w:val="006A0CB7"/>
    <w:rsid w:val="006F0259"/>
    <w:rsid w:val="00700433"/>
    <w:rsid w:val="00702755"/>
    <w:rsid w:val="0070472C"/>
    <w:rsid w:val="007150B3"/>
    <w:rsid w:val="0072135E"/>
    <w:rsid w:val="007872B4"/>
    <w:rsid w:val="0079508A"/>
    <w:rsid w:val="0081774D"/>
    <w:rsid w:val="008320F6"/>
    <w:rsid w:val="008355E9"/>
    <w:rsid w:val="00841223"/>
    <w:rsid w:val="00846BE9"/>
    <w:rsid w:val="00853207"/>
    <w:rsid w:val="008713A4"/>
    <w:rsid w:val="00875F10"/>
    <w:rsid w:val="008837B2"/>
    <w:rsid w:val="008A7486"/>
    <w:rsid w:val="008C6035"/>
    <w:rsid w:val="008C7015"/>
    <w:rsid w:val="008D1DFB"/>
    <w:rsid w:val="008E03B4"/>
    <w:rsid w:val="008E5E3F"/>
    <w:rsid w:val="0090279B"/>
    <w:rsid w:val="00914904"/>
    <w:rsid w:val="009258CE"/>
    <w:rsid w:val="009470F4"/>
    <w:rsid w:val="009515F0"/>
    <w:rsid w:val="009830CB"/>
    <w:rsid w:val="009D478A"/>
    <w:rsid w:val="009E149E"/>
    <w:rsid w:val="009E6E93"/>
    <w:rsid w:val="009F1518"/>
    <w:rsid w:val="009F5773"/>
    <w:rsid w:val="00A15971"/>
    <w:rsid w:val="00A22C90"/>
    <w:rsid w:val="00A64A6D"/>
    <w:rsid w:val="00A66020"/>
    <w:rsid w:val="00AA161C"/>
    <w:rsid w:val="00AB02EE"/>
    <w:rsid w:val="00AB3F3A"/>
    <w:rsid w:val="00AD6FFC"/>
    <w:rsid w:val="00AF31E6"/>
    <w:rsid w:val="00AF4150"/>
    <w:rsid w:val="00B0509A"/>
    <w:rsid w:val="00B120B2"/>
    <w:rsid w:val="00B17FA3"/>
    <w:rsid w:val="00B50340"/>
    <w:rsid w:val="00B65508"/>
    <w:rsid w:val="00B8517A"/>
    <w:rsid w:val="00BA6446"/>
    <w:rsid w:val="00BD47B7"/>
    <w:rsid w:val="00C135D5"/>
    <w:rsid w:val="00C22DCB"/>
    <w:rsid w:val="00C3598A"/>
    <w:rsid w:val="00C360BC"/>
    <w:rsid w:val="00C44800"/>
    <w:rsid w:val="00C51546"/>
    <w:rsid w:val="00C52EC2"/>
    <w:rsid w:val="00C61DC1"/>
    <w:rsid w:val="00C64AFF"/>
    <w:rsid w:val="00C763E4"/>
    <w:rsid w:val="00C85CFE"/>
    <w:rsid w:val="00C8624A"/>
    <w:rsid w:val="00CA5363"/>
    <w:rsid w:val="00CB6D60"/>
    <w:rsid w:val="00CC5815"/>
    <w:rsid w:val="00CE24B8"/>
    <w:rsid w:val="00CE5849"/>
    <w:rsid w:val="00D051C4"/>
    <w:rsid w:val="00D278F7"/>
    <w:rsid w:val="00D45D27"/>
    <w:rsid w:val="00D61DA7"/>
    <w:rsid w:val="00D86E57"/>
    <w:rsid w:val="00D96B24"/>
    <w:rsid w:val="00DA5F68"/>
    <w:rsid w:val="00E61903"/>
    <w:rsid w:val="00E64116"/>
    <w:rsid w:val="00E91115"/>
    <w:rsid w:val="00EA624B"/>
    <w:rsid w:val="00EB057D"/>
    <w:rsid w:val="00EB5C85"/>
    <w:rsid w:val="00EE09AD"/>
    <w:rsid w:val="00F053E5"/>
    <w:rsid w:val="00F10D2D"/>
    <w:rsid w:val="00F16831"/>
    <w:rsid w:val="00F16A9D"/>
    <w:rsid w:val="00F41C33"/>
    <w:rsid w:val="00F423F1"/>
    <w:rsid w:val="00F53584"/>
    <w:rsid w:val="00F549E5"/>
    <w:rsid w:val="00F63F05"/>
    <w:rsid w:val="00F72368"/>
    <w:rsid w:val="00F821F6"/>
    <w:rsid w:val="00F82428"/>
    <w:rsid w:val="00FB0768"/>
    <w:rsid w:val="00FE3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ETWord"/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5:chartTrackingRefBased/>
  <w15:docId w15:val="{445D3FEA-080A-452A-AEEE-5C84170DA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65508"/>
    <w:pPr>
      <w:bidi/>
      <w:spacing w:line="240" w:lineRule="exact"/>
      <w:ind w:firstLine="720"/>
      <w:jc w:val="both"/>
    </w:pPr>
    <w:rPr>
      <w:rFonts w:cs="David"/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">
    <w:name w:val="דובר"/>
    <w:basedOn w:val="Normal"/>
    <w:next w:val="Normal"/>
    <w:rsid w:val="00C64AFF"/>
    <w:pPr>
      <w:ind w:firstLine="0"/>
    </w:pPr>
    <w:rPr>
      <w:rFonts w:ascii="David" w:hAnsi="David"/>
      <w:u w:val="single"/>
      <w:lang w:eastAsia="he-IL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a0">
    <w:name w:val="נושא"/>
    <w:basedOn w:val="Normal"/>
    <w:next w:val="Normal"/>
    <w:rsid w:val="00C64AFF"/>
    <w:pPr>
      <w:ind w:firstLine="0"/>
      <w:jc w:val="center"/>
    </w:pPr>
    <w:rPr>
      <w:rFonts w:ascii="David" w:hAnsi="David"/>
      <w:b/>
      <w:bCs/>
      <w:u w:val="single"/>
    </w:rPr>
  </w:style>
  <w:style w:type="paragraph" w:styleId="Footer">
    <w:name w:val="footer"/>
    <w:basedOn w:val="Normal"/>
    <w:rsid w:val="005D61F3"/>
    <w:pPr>
      <w:tabs>
        <w:tab w:val="center" w:pos="4153"/>
        <w:tab w:val="right" w:pos="8306"/>
      </w:tabs>
    </w:pPr>
  </w:style>
  <w:style w:type="paragraph" w:customStyle="1" w:styleId="a1">
    <w:name w:val="מנהל"/>
    <w:basedOn w:val="Normal"/>
    <w:next w:val="Normal"/>
    <w:rsid w:val="00C64AFF"/>
    <w:pPr>
      <w:jc w:val="center"/>
    </w:pPr>
    <w:rPr>
      <w:rFonts w:ascii="David" w:hAnsi="David"/>
    </w:rPr>
  </w:style>
  <w:style w:type="paragraph" w:customStyle="1" w:styleId="a2">
    <w:name w:val="שאילתה"/>
    <w:basedOn w:val="Normal"/>
    <w:next w:val="Normal"/>
    <w:rsid w:val="00C64AFF"/>
    <w:pPr>
      <w:jc w:val="center"/>
    </w:pPr>
    <w:rPr>
      <w:rFonts w:ascii="David" w:hAnsi="David"/>
      <w:b/>
      <w:bCs/>
      <w:u w:val="single"/>
    </w:rPr>
  </w:style>
  <w:style w:type="paragraph" w:customStyle="1" w:styleId="a3">
    <w:name w:val="תאריך_עברי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4">
    <w:name w:val="שער_כותרת_מספר_ישיבה"/>
    <w:basedOn w:val="Normal"/>
    <w:next w:val="Normal"/>
    <w:pPr>
      <w:spacing w:line="360" w:lineRule="auto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customStyle="1" w:styleId="a5">
    <w:name w:val="שער_יום_תאריך_ישיבה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6">
    <w:name w:val="שער_ירושלים"/>
    <w:basedOn w:val="Normal"/>
    <w:next w:val="Normal"/>
    <w:pPr>
      <w:spacing w:line="360" w:lineRule="auto"/>
      <w:jc w:val="center"/>
    </w:pPr>
    <w:rPr>
      <w:rFonts w:ascii="Arial" w:hAnsi="Arial" w:cs="Arial"/>
    </w:rPr>
  </w:style>
  <w:style w:type="paragraph" w:customStyle="1" w:styleId="a7">
    <w:name w:val="שער_דברי_הכנס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8">
    <w:name w:val="שער_מספר_חוברת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9">
    <w:name w:val="שער_מספר_ישיבה"/>
    <w:basedOn w:val="Normal"/>
    <w:next w:val="Normal"/>
    <w:pPr>
      <w:spacing w:line="360" w:lineRule="auto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aa">
    <w:name w:val="הצבעה_מספר"/>
    <w:basedOn w:val="Normal"/>
    <w:next w:val="Normal"/>
    <w:rsid w:val="00D96B24"/>
    <w:pPr>
      <w:spacing w:line="360" w:lineRule="auto"/>
      <w:jc w:val="center"/>
    </w:pPr>
    <w:rPr>
      <w:rFonts w:ascii="David" w:hAnsi="David"/>
      <w:b/>
      <w:bCs/>
    </w:rPr>
  </w:style>
  <w:style w:type="paragraph" w:customStyle="1" w:styleId="--">
    <w:name w:val="הצבעה_בעד-נגד-נמנעים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b">
    <w:name w:val="הצבעה_תוצאות"/>
    <w:basedOn w:val="Normal"/>
    <w:next w:val="Normal"/>
    <w:rsid w:val="00D96B24"/>
    <w:pPr>
      <w:spacing w:line="360" w:lineRule="auto"/>
      <w:jc w:val="center"/>
    </w:pPr>
    <w:rPr>
      <w:rFonts w:ascii="David" w:hAnsi="David"/>
    </w:rPr>
  </w:style>
  <w:style w:type="paragraph" w:customStyle="1" w:styleId="ac">
    <w:name w:val="שער_חוברת_ישיבות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d">
    <w:name w:val="שער_חברת_תאריכים"/>
    <w:basedOn w:val="Normal"/>
    <w:next w:val="Normal"/>
    <w:pPr>
      <w:spacing w:line="360" w:lineRule="auto"/>
    </w:pPr>
    <w:rPr>
      <w:rFonts w:ascii="Arial" w:hAnsi="Arial" w:cs="Arial"/>
      <w:b/>
      <w:bCs/>
      <w:sz w:val="22"/>
      <w:szCs w:val="22"/>
    </w:rPr>
  </w:style>
  <w:style w:type="paragraph" w:customStyle="1" w:styleId="ae">
    <w:name w:val="קריאות"/>
    <w:basedOn w:val="a"/>
    <w:next w:val="Normal"/>
    <w:rsid w:val="00841223"/>
  </w:style>
  <w:style w:type="paragraph" w:customStyle="1" w:styleId="af">
    <w:name w:val="יור"/>
    <w:basedOn w:val="a"/>
    <w:next w:val="Normal"/>
    <w:rsid w:val="00C64AFF"/>
  </w:style>
  <w:style w:type="paragraph" w:customStyle="1" w:styleId="-">
    <w:name w:val="דובר-המשך"/>
    <w:basedOn w:val="a"/>
    <w:next w:val="Normal"/>
    <w:rsid w:val="00841223"/>
  </w:style>
  <w:style w:type="paragraph" w:customStyle="1" w:styleId="-0">
    <w:name w:val="נושא-תת"/>
    <w:basedOn w:val="a0"/>
    <w:next w:val="Normal"/>
    <w:rsid w:val="00C64AFF"/>
  </w:style>
  <w:style w:type="character" w:styleId="PageNumber">
    <w:name w:val="page number"/>
    <w:basedOn w:val="DefaultParagraphFont"/>
    <w:rsid w:val="005D61F3"/>
  </w:style>
  <w:style w:type="paragraph" w:customStyle="1" w:styleId="af0">
    <w:name w:val="תשובה"/>
    <w:basedOn w:val="a2"/>
    <w:next w:val="Normal"/>
    <w:rsid w:val="0070472C"/>
  </w:style>
  <w:style w:type="paragraph" w:customStyle="1" w:styleId="af1">
    <w:name w:val="אורח"/>
    <w:basedOn w:val="Normal"/>
    <w:next w:val="Normal"/>
    <w:rsid w:val="00C64AFF"/>
    <w:pPr>
      <w:ind w:firstLine="0"/>
    </w:pPr>
    <w:rPr>
      <w:rFonts w:ascii="David" w:hAnsi="David"/>
      <w:u w:val="single"/>
    </w:rPr>
  </w:style>
  <w:style w:type="paragraph" w:customStyle="1" w:styleId="af2">
    <w:name w:val="הפסקת_הישיבה"/>
    <w:basedOn w:val="Normal"/>
    <w:next w:val="Normal"/>
    <w:rsid w:val="00F549E5"/>
    <w:rPr>
      <w:b/>
      <w:bCs/>
    </w:rPr>
  </w:style>
  <w:style w:type="paragraph" w:customStyle="1" w:styleId="af3">
    <w:name w:val="אחרי_כן"/>
    <w:basedOn w:val="Normal"/>
    <w:next w:val="Normal"/>
    <w:rsid w:val="00D86E57"/>
    <w:rPr>
      <w:rFonts w:ascii="David" w:hAnsi="David"/>
      <w:b/>
      <w:bCs/>
    </w:rPr>
  </w:style>
  <w:style w:type="paragraph" w:customStyle="1" w:styleId="af4">
    <w:name w:val="סיום_הישיבה"/>
    <w:basedOn w:val="Normal"/>
    <w:next w:val="Normal"/>
    <w:rsid w:val="00F549E5"/>
    <w:rPr>
      <w:b/>
      <w:bCs/>
    </w:rPr>
  </w:style>
  <w:style w:type="paragraph" w:customStyle="1" w:styleId="KeepWithNext">
    <w:name w:val="KeepWithNext"/>
    <w:basedOn w:val="Normal"/>
    <w:next w:val="Normal"/>
    <w:qFormat/>
    <w:rsid w:val="00695A47"/>
    <w:pPr>
      <w:keepNext/>
      <w:ind w:firstLine="0"/>
    </w:pPr>
  </w:style>
  <w:style w:type="paragraph" w:customStyle="1" w:styleId="DocVersion">
    <w:name w:val="DocVersion"/>
    <w:basedOn w:val="Normal"/>
    <w:qFormat/>
    <w:rsid w:val="0049458B"/>
    <w:pPr>
      <w:jc w:val="right"/>
    </w:pPr>
    <w:rPr>
      <w:rFonts w:ascii="David" w:hAnsi="David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1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5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0B238F-11D6-4F06-AA4D-DFE06AE9A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665</Words>
  <Characters>3792</Characters>
  <Application>Microsoft Office Word</Application>
  <DocSecurity>0</DocSecurity>
  <Lines>31</Lines>
  <Paragraphs>8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OMNITECH</Company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אומניטק</dc:creator>
  <cp:keywords/>
  <cp:lastModifiedBy>Ghanem Mohammad</cp:lastModifiedBy>
  <cp:revision>2</cp:revision>
  <cp:lastPrinted>1601-01-01T00:00:00Z</cp:lastPrinted>
  <dcterms:created xsi:type="dcterms:W3CDTF">2022-07-09T13:34:00Z</dcterms:created>
  <dcterms:modified xsi:type="dcterms:W3CDTF">2022-07-09T13:34:00Z</dcterms:modified>
</cp:coreProperties>
</file>