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5398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F238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5398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D37C8F" w:rsidRDefault="00D37C8F" w:rsidP="00D37C8F">
      <w:pPr>
        <w:ind w:firstLine="0"/>
        <w:jc w:val="center"/>
        <w:outlineLvl w:val="0"/>
        <w:rPr>
          <w:b/>
          <w:bCs/>
        </w:rPr>
      </w:pPr>
      <w:r>
        <w:rPr>
          <w:rFonts w:hint="cs"/>
          <w:b/>
          <w:bCs/>
          <w:rtl/>
        </w:rPr>
        <w:t>פרוטוקול מס' 173</w:t>
      </w:r>
    </w:p>
    <w:p w:rsidR="00D37C8F" w:rsidRDefault="00D37C8F" w:rsidP="00D37C8F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מישיבת ועדת הכנסת</w:t>
      </w:r>
    </w:p>
    <w:p w:rsidR="00D37C8F" w:rsidRDefault="00D37C8F" w:rsidP="00D37C8F">
      <w:pPr>
        <w:ind w:firstLine="0"/>
        <w:jc w:val="center"/>
        <w:outlineLvl w:val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יום שני, כ"ז בחשון </w:t>
      </w:r>
      <w:proofErr w:type="spellStart"/>
      <w:r>
        <w:rPr>
          <w:rFonts w:hint="cs"/>
          <w:b/>
          <w:bCs/>
          <w:u w:val="single"/>
          <w:rtl/>
        </w:rPr>
        <w:t>התשע"ז</w:t>
      </w:r>
      <w:proofErr w:type="spellEnd"/>
      <w:r>
        <w:rPr>
          <w:rFonts w:hint="cs"/>
          <w:b/>
          <w:bCs/>
          <w:u w:val="single"/>
          <w:rtl/>
        </w:rPr>
        <w:t xml:space="preserve"> (28 בנובמבר 2016), שעה 10:30</w:t>
      </w:r>
    </w:p>
    <w:p w:rsidR="00D37C8F" w:rsidRDefault="00D37C8F" w:rsidP="00D37C8F">
      <w:pPr>
        <w:ind w:firstLine="0"/>
        <w:rPr>
          <w:rFonts w:hint="cs"/>
          <w:rtl/>
        </w:rPr>
      </w:pPr>
    </w:p>
    <w:p w:rsidR="00D37C8F" w:rsidRDefault="00D37C8F" w:rsidP="00D37C8F">
      <w:pPr>
        <w:ind w:firstLine="0"/>
        <w:rPr>
          <w:rFonts w:hint="cs"/>
          <w:rtl/>
        </w:rPr>
      </w:pPr>
    </w:p>
    <w:p w:rsidR="00D37C8F" w:rsidRDefault="00D37C8F" w:rsidP="00D37C8F">
      <w:pPr>
        <w:ind w:firstLine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p w:rsidR="00D37C8F" w:rsidRDefault="00D37C8F" w:rsidP="00D37C8F">
      <w:pPr>
        <w:ind w:firstLine="0"/>
        <w:rPr>
          <w:rFonts w:hint="cs"/>
          <w:rtl/>
        </w:rPr>
      </w:pPr>
      <w:r>
        <w:rPr>
          <w:rFonts w:hint="cs"/>
          <w:rtl/>
        </w:rPr>
        <w:t>1. בקשת יושב ראש ועדת הכלכלה להעביר את הצעות החוק הבאות מוועדת העבודה, הרווחה והבריאות לדיון בוועדת הכלכלה:</w:t>
      </w:r>
    </w:p>
    <w:p w:rsidR="009F238B" w:rsidRDefault="009F238B" w:rsidP="00D37C8F">
      <w:pPr>
        <w:ind w:firstLine="0"/>
        <w:rPr>
          <w:rFonts w:hint="cs"/>
          <w:rtl/>
        </w:rPr>
      </w:pPr>
    </w:p>
    <w:p w:rsidR="00D37C8F" w:rsidRDefault="00D37C8F" w:rsidP="009F238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א. הצעת חוק עבודת נשים (תיקון – הזכות להיעדר מעבודה בעת שירות מילואים של בן הזוג), התשע"ו-2016 (פ/3255/20)</w:t>
      </w:r>
    </w:p>
    <w:p w:rsidR="00D37C8F" w:rsidRDefault="00D37C8F" w:rsidP="009F238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ב. הצעת חוק שירות מילואים (תיקון – זכויות עובד שבן זוגו משרת שירות מילואים בנסיבות חירום), התשע"ו-2016 (פ/1710/20)</w:t>
      </w:r>
    </w:p>
    <w:p w:rsidR="00D37C8F" w:rsidRDefault="00D37C8F" w:rsidP="009F238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ג. הצעת חוק שירות מילואים (תיקון – זכויות עובד שבן זוגו משרת שירות מילואים בנסיבות חירום), התשע"ז-2016 (פ/3471/20)</w:t>
      </w:r>
    </w:p>
    <w:p w:rsidR="00D37C8F" w:rsidRDefault="00D37C8F" w:rsidP="009F238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ד. הצעת חוק שירות מילואים (תיקון – זכויות בת הזוג של חייל המשרת במילואים), התשע"ו-2016 (פ/3288/20)</w:t>
      </w:r>
    </w:p>
    <w:p w:rsidR="009F238B" w:rsidRDefault="009F238B" w:rsidP="009F238B">
      <w:pPr>
        <w:spacing w:before="60"/>
        <w:ind w:firstLine="0"/>
        <w:rPr>
          <w:rFonts w:hint="cs"/>
          <w:rtl/>
        </w:rPr>
      </w:pPr>
    </w:p>
    <w:p w:rsidR="00D37C8F" w:rsidRDefault="00D37C8F" w:rsidP="009F238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2. בקשת חברת הכנסת קארין אלהרר להעברת הצעת חוק הבנקאות (שירות ללקוח)(תיקון </w:t>
      </w:r>
      <w:r>
        <w:rPr>
          <w:rFonts w:hint="cs"/>
          <w:rtl/>
        </w:rPr>
        <w:softHyphen/>
        <w:t>– הלוואה לדיור לאדם עם מוגבלות), התשע"ה-2015 (פ/1451/20) מוועדת הכלכלה לדיון בוועדת הכספים</w:t>
      </w:r>
    </w:p>
    <w:p w:rsidR="009F238B" w:rsidRDefault="009F238B" w:rsidP="009F238B">
      <w:pPr>
        <w:spacing w:before="60"/>
        <w:ind w:firstLine="0"/>
        <w:rPr>
          <w:rFonts w:hint="cs"/>
          <w:rtl/>
        </w:rPr>
      </w:pPr>
    </w:p>
    <w:p w:rsidR="00D37C8F" w:rsidRDefault="00D37C8F" w:rsidP="009F238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3. בקשת חבר הכנסת ישראל אייכלר להעברת הצעת חוק ההוצאה לפועל (תיקון – ביטול האפשרות לצוות על עיכוב יציאה מהארץ בגין חוב כספי נמוך), התשע"ה-2015 (פ/814/20) מוועדת החוקה, חוק ומשפט לדיון בוועדת הכספים.</w:t>
      </w:r>
    </w:p>
    <w:p w:rsidR="009F238B" w:rsidRDefault="009F238B" w:rsidP="009F238B">
      <w:pPr>
        <w:spacing w:before="60"/>
        <w:ind w:firstLine="0"/>
        <w:rPr>
          <w:rFonts w:hint="cs"/>
          <w:rtl/>
        </w:rPr>
      </w:pPr>
    </w:p>
    <w:p w:rsidR="00D37C8F" w:rsidRDefault="00D37C8F" w:rsidP="009F238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4. קביעת ועדות לדיון בהצעות החוק ובהצעות לסדר היום בנושאים הבאים:</w:t>
      </w:r>
    </w:p>
    <w:p w:rsidR="00D37C8F" w:rsidRDefault="00D37C8F" w:rsidP="009F238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א. הצעת חוק התכנון והבנייה (תיקון מס' 109), התשע"ו-2016 (מ/1074).</w:t>
      </w:r>
    </w:p>
    <w:p w:rsidR="00D37C8F" w:rsidRDefault="00D37C8F" w:rsidP="009F238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ב.  הצעה לסדר היום בנושא: ירידת ירושלים בירת ישראל בדירוג </w:t>
      </w:r>
      <w:proofErr w:type="spellStart"/>
      <w:r>
        <w:rPr>
          <w:rFonts w:hint="cs"/>
          <w:rtl/>
        </w:rPr>
        <w:t>הלמ"ס</w:t>
      </w:r>
      <w:proofErr w:type="spellEnd"/>
      <w:r>
        <w:rPr>
          <w:rFonts w:hint="cs"/>
          <w:rtl/>
        </w:rPr>
        <w:t xml:space="preserve"> מהאשכול הרביעי לשלישי.</w:t>
      </w:r>
    </w:p>
    <w:p w:rsidR="00D37C8F" w:rsidRDefault="00D37C8F" w:rsidP="009F238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ג.  הצעה לסדר היום בנושא: המאבק שקד-נאור על אופי בית המשפט העליון.</w:t>
      </w:r>
    </w:p>
    <w:p w:rsidR="00D37C8F" w:rsidRDefault="00D37C8F" w:rsidP="009F238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ד. הצעה לסדר היום בנושא: התערבות הייעוץ המשפטי ומשטרת ישראל באירועי ההקפות השניות ובאירועים תרבותיים ייחודיים.</w:t>
      </w:r>
    </w:p>
    <w:p w:rsidR="009F238B" w:rsidRDefault="009F238B" w:rsidP="009F238B">
      <w:pPr>
        <w:spacing w:before="60"/>
        <w:ind w:firstLine="0"/>
        <w:rPr>
          <w:rFonts w:hint="cs"/>
          <w:rtl/>
        </w:rPr>
      </w:pPr>
    </w:p>
    <w:p w:rsidR="00D37C8F" w:rsidRDefault="00D37C8F" w:rsidP="009F238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5. בקשת יושב ראש הוועדה המיוחדת לדיון בהצעת חוק להגברת התחרות ולצמצום הריכוזיות בשוק הבנקאות, בהצעת חוק התכנון והבנייה ובסעיפים מהצעת חוק ההסדרים, למיזוג הצעות החוק הבאות:</w:t>
      </w:r>
    </w:p>
    <w:p w:rsidR="00D37C8F" w:rsidRDefault="00D37C8F" w:rsidP="009F238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א. הצעת חוק התקנים (תיקון – מעבדה מוסמכת לאישור ייבוא טובין), התשע"ו-2015 (פ/2263/20).</w:t>
      </w:r>
    </w:p>
    <w:p w:rsidR="00D37C8F" w:rsidRDefault="00D37C8F" w:rsidP="009F238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ב. פרק י"ג: תקינה בהצעת חוק התכנית הכלכלית (תיקוני חקיקה ליישום המדיניות הכלכלית לשנות התקציב 2017 ו-2018), התשע"ז-2016 (מ/1083).</w:t>
      </w:r>
    </w:p>
    <w:p w:rsidR="00D37C8F" w:rsidRDefault="00D37C8F" w:rsidP="00D37C8F">
      <w:pPr>
        <w:ind w:firstLine="0"/>
        <w:rPr>
          <w:rFonts w:hint="cs"/>
          <w:rtl/>
        </w:rPr>
      </w:pPr>
    </w:p>
    <w:p w:rsidR="00D37C8F" w:rsidRDefault="00D37C8F" w:rsidP="00D37C8F">
      <w:pPr>
        <w:ind w:firstLine="0"/>
        <w:rPr>
          <w:rFonts w:hint="cs"/>
          <w:rtl/>
        </w:rPr>
      </w:pPr>
    </w:p>
    <w:p w:rsidR="00D37C8F" w:rsidRDefault="00D37C8F" w:rsidP="00D37C8F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:rsidR="00D37C8F" w:rsidRDefault="00D37C8F" w:rsidP="00D37C8F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D37C8F" w:rsidRDefault="00D37C8F" w:rsidP="00D37C8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קיש – היו"ר</w:t>
      </w:r>
    </w:p>
    <w:p w:rsidR="00D37C8F" w:rsidRDefault="00D37C8F" w:rsidP="00D37C8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בן צור</w:t>
      </w:r>
    </w:p>
    <w:p w:rsidR="00D37C8F" w:rsidRDefault="00D37C8F" w:rsidP="00D37C8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רועי </w:t>
      </w:r>
      <w:proofErr w:type="spellStart"/>
      <w:r>
        <w:rPr>
          <w:rFonts w:hint="cs"/>
          <w:rtl/>
        </w:rPr>
        <w:t>פולקמן</w:t>
      </w:r>
      <w:proofErr w:type="spellEnd"/>
    </w:p>
    <w:p w:rsidR="00D37C8F" w:rsidRDefault="00D37C8F" w:rsidP="00D37C8F">
      <w:pPr>
        <w:ind w:firstLine="0"/>
        <w:outlineLvl w:val="0"/>
        <w:rPr>
          <w:rFonts w:hint="cs"/>
          <w:rtl/>
        </w:rPr>
      </w:pPr>
    </w:p>
    <w:p w:rsidR="00D37C8F" w:rsidRDefault="00D37C8F" w:rsidP="00D37C8F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הכנסת:</w:t>
      </w:r>
    </w:p>
    <w:p w:rsidR="00D37C8F" w:rsidRDefault="00D37C8F" w:rsidP="00D37C8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ביטן</w:t>
      </w:r>
    </w:p>
    <w:p w:rsidR="00D37C8F" w:rsidRDefault="00D37C8F" w:rsidP="00D37C8F">
      <w:pPr>
        <w:pStyle w:val="a0"/>
        <w:keepNext/>
      </w:pPr>
    </w:p>
    <w:p w:rsidR="00D37C8F" w:rsidRDefault="00D37C8F" w:rsidP="00D37C8F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ייעוץ משפטי:</w:t>
      </w:r>
      <w:r>
        <w:rPr>
          <w:rFonts w:hint="cs"/>
          <w:rtl/>
        </w:rPr>
        <w:t xml:space="preserve"> </w:t>
      </w:r>
    </w:p>
    <w:p w:rsidR="00D37C8F" w:rsidRDefault="00D37C8F" w:rsidP="00D37C8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D37C8F" w:rsidRDefault="00D37C8F" w:rsidP="00D37C8F">
      <w:pPr>
        <w:ind w:firstLine="0"/>
        <w:outlineLvl w:val="0"/>
        <w:rPr>
          <w:rFonts w:hint="cs"/>
          <w:rtl/>
        </w:rPr>
      </w:pPr>
    </w:p>
    <w:p w:rsidR="00D37C8F" w:rsidRDefault="00D37C8F" w:rsidP="00D37C8F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מנהלת הוועדה:</w:t>
      </w:r>
    </w:p>
    <w:p w:rsidR="00D37C8F" w:rsidRDefault="00D37C8F" w:rsidP="00D37C8F">
      <w:pPr>
        <w:ind w:firstLine="0"/>
        <w:outlineLvl w:val="0"/>
      </w:pPr>
      <w:r>
        <w:rPr>
          <w:rFonts w:hint="cs"/>
          <w:rtl/>
        </w:rPr>
        <w:t>אתי בן יוסף</w:t>
      </w:r>
    </w:p>
    <w:p w:rsidR="00D37C8F" w:rsidRDefault="00D37C8F" w:rsidP="00D37C8F">
      <w:pPr>
        <w:ind w:firstLine="0"/>
        <w:outlineLvl w:val="0"/>
        <w:rPr>
          <w:rFonts w:hint="cs"/>
          <w:u w:val="single"/>
          <w:rtl/>
        </w:rPr>
      </w:pPr>
    </w:p>
    <w:p w:rsidR="00D37C8F" w:rsidRDefault="00D37C8F" w:rsidP="00D37C8F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פרלמנטרי:</w:t>
      </w:r>
    </w:p>
    <w:p w:rsidR="00D37C8F" w:rsidRDefault="00D37C8F" w:rsidP="00D37C8F">
      <w:pPr>
        <w:ind w:firstLine="0"/>
      </w:pPr>
      <w:r>
        <w:rPr>
          <w:rFonts w:hint="cs"/>
          <w:rtl/>
        </w:rPr>
        <w:t>יעקב סימן טוב</w:t>
      </w:r>
    </w:p>
    <w:p w:rsidR="00D37C8F" w:rsidRDefault="009F238B" w:rsidP="00D37C8F">
      <w:pPr>
        <w:ind w:firstLine="0"/>
        <w:rPr>
          <w:rFonts w:hint="cs"/>
          <w:rtl/>
        </w:rPr>
      </w:pPr>
      <w:r>
        <w:rPr>
          <w:rtl/>
        </w:rPr>
        <w:br w:type="page"/>
      </w:r>
    </w:p>
    <w:p w:rsidR="00D37C8F" w:rsidRDefault="00D37C8F" w:rsidP="009F238B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בקשת יושב ראש ועדת הכלכלה להעביר את הצעות החוק הבאות מוועדת העבודה, הרווחה והבריאות לדיון בוועדת הכלכלה:</w:t>
      </w:r>
    </w:p>
    <w:p w:rsidR="00D37C8F" w:rsidRDefault="00D37C8F" w:rsidP="009F238B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א. הצעת חוק עבודת נשים (תיקון – הזכות להיעדר מהעבודה בעת שירות מילואים של בן הזוג) התשע"ו-2016 (פ/3255/20)</w:t>
      </w:r>
    </w:p>
    <w:p w:rsidR="00D37C8F" w:rsidRDefault="00D37C8F" w:rsidP="009F238B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ב. הצעת חוק שירות מילואים (תיקון – זכויות עובד שבן זוגו משרת שירות מילואים בנסיבות חירום) התשע"ו-2016 (פ/1710/20)</w:t>
      </w:r>
    </w:p>
    <w:p w:rsidR="00D37C8F" w:rsidRDefault="00D37C8F" w:rsidP="009F238B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ג. הצעת חוק שירות מילואים (תיקון – זכויות עובד שבן זוגו משרת שירות מילואים בנסיבות חירום) התשע"ז-2016 (פ/3471/20)</w:t>
      </w:r>
    </w:p>
    <w:p w:rsidR="00D37C8F" w:rsidRDefault="00D37C8F" w:rsidP="009F238B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ד. הצעת חוק שירות מילואים (תיקון – זכויות בת הזוג של חייל המשרת במילואים) התשע"ו-2016 (פ/3288/20)</w:t>
      </w:r>
    </w:p>
    <w:p w:rsidR="00D37C8F" w:rsidRDefault="00D37C8F" w:rsidP="00D37C8F">
      <w:pPr>
        <w:jc w:val="center"/>
        <w:rPr>
          <w:rFonts w:hint="cs"/>
          <w:b/>
          <w:bCs/>
          <w:u w:val="single"/>
          <w:rtl/>
        </w:rPr>
      </w:pPr>
      <w:bookmarkStart w:id="0" w:name="_ETM_Q1_208572"/>
      <w:bookmarkEnd w:id="0"/>
    </w:p>
    <w:p w:rsidR="00D37C8F" w:rsidRDefault="00D37C8F" w:rsidP="00D37C8F">
      <w:pPr>
        <w:jc w:val="center"/>
        <w:rPr>
          <w:rFonts w:hint="cs"/>
          <w:b/>
          <w:bCs/>
          <w:u w:val="single"/>
          <w:rtl/>
        </w:rPr>
      </w:pPr>
    </w:p>
    <w:p w:rsidR="00D37C8F" w:rsidRDefault="00D37C8F" w:rsidP="00D37C8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1" w:name="_ETM_Q1_208847"/>
      <w:bookmarkStart w:id="2" w:name="_ETM_Q1_209116"/>
      <w:bookmarkStart w:id="3" w:name="_ETM_Q1_209384"/>
      <w:bookmarkStart w:id="4" w:name="_ETM_Q1_331035"/>
      <w:bookmarkEnd w:id="1"/>
      <w:bookmarkEnd w:id="2"/>
      <w:bookmarkEnd w:id="3"/>
      <w:bookmarkEnd w:id="4"/>
    </w:p>
    <w:p w:rsidR="00D37C8F" w:rsidRDefault="00D37C8F" w:rsidP="00D37C8F">
      <w:pPr>
        <w:rPr>
          <w:rFonts w:hint="cs"/>
          <w:rtl/>
        </w:rPr>
      </w:pPr>
      <w:bookmarkStart w:id="5" w:name="_ETM_Q1_331323"/>
      <w:bookmarkEnd w:id="5"/>
      <w:r>
        <w:rPr>
          <w:rFonts w:hint="cs"/>
          <w:rtl/>
          <w:lang w:eastAsia="he-IL"/>
        </w:rPr>
        <w:t xml:space="preserve">אני פותח את הישיבה. על סדר היום יש לנו בקשה </w:t>
      </w:r>
      <w:bookmarkStart w:id="6" w:name="_ETM_Q1_339826"/>
      <w:bookmarkEnd w:id="6"/>
      <w:r>
        <w:rPr>
          <w:rFonts w:hint="cs"/>
          <w:rtl/>
          <w:lang w:eastAsia="he-IL"/>
        </w:rPr>
        <w:t xml:space="preserve">של יושב ראש ועדת הכלכלה להעביר את הצעות החוק הבאות </w:t>
      </w:r>
      <w:bookmarkStart w:id="7" w:name="_ETM_Q1_340804"/>
      <w:bookmarkEnd w:id="7"/>
      <w:r>
        <w:rPr>
          <w:rFonts w:hint="cs"/>
          <w:rtl/>
          <w:lang w:eastAsia="he-IL"/>
        </w:rPr>
        <w:t xml:space="preserve">מוועדת העבודה, הרווחה והבריאות אליו, לוועדת הכלכלה: </w:t>
      </w:r>
      <w:r>
        <w:rPr>
          <w:rFonts w:hint="cs"/>
          <w:rtl/>
        </w:rPr>
        <w:t xml:space="preserve">הצעת חוק עבודת נשים (תיקון – הזכות להיעדר מהעבודה בעת שירות מילואים של בן הזוג), התשע"ו-2016 (פ/3255/20), של חבר הכנסת איתן כבל; הצעת חוק שירות מילואים (תיקון – זכויות עובד שבן זוגו משרת שירות מילואים בנסיבות חירום), התשע"ה-2015 (פ/1710/20), של חבר הכנסת רועי </w:t>
      </w:r>
      <w:proofErr w:type="spellStart"/>
      <w:r>
        <w:rPr>
          <w:rFonts w:hint="cs"/>
          <w:rtl/>
        </w:rPr>
        <w:t>פולקמן</w:t>
      </w:r>
      <w:proofErr w:type="spellEnd"/>
      <w:r>
        <w:rPr>
          <w:rFonts w:hint="cs"/>
          <w:rtl/>
        </w:rPr>
        <w:t xml:space="preserve">; הצעת חוק שירות מילואים (תיקון – זכויות עובד שבן זוגו משרת שירות מילואים בנסיבות חירום) התשע"ז-2016 (פ/3471/20), של חבר הכנסת אייל בן </w:t>
      </w:r>
      <w:bookmarkStart w:id="8" w:name="_ETM_Q1_350898"/>
      <w:bookmarkEnd w:id="8"/>
      <w:r>
        <w:rPr>
          <w:rFonts w:hint="cs"/>
          <w:rtl/>
        </w:rPr>
        <w:t xml:space="preserve">ראובן; וחוק הצעת חוק שירות מילואים (תיקון – זכויות בת הזוג של חייל המשרת במילואים), התשע"ו-2016 (פ/3288/20), של חבר הכנסת מוטי יוגב וחברי </w:t>
      </w:r>
      <w:bookmarkStart w:id="9" w:name="_ETM_Q1_355726"/>
      <w:bookmarkEnd w:id="9"/>
      <w:r>
        <w:rPr>
          <w:rFonts w:hint="cs"/>
          <w:rtl/>
        </w:rPr>
        <w:t>כנסת.</w:t>
      </w:r>
    </w:p>
    <w:p w:rsidR="00D37C8F" w:rsidRDefault="00D37C8F" w:rsidP="00D37C8F">
      <w:pPr>
        <w:rPr>
          <w:rFonts w:hint="cs"/>
          <w:rtl/>
        </w:rPr>
      </w:pPr>
      <w:bookmarkStart w:id="10" w:name="_ETM_Q1_355920"/>
      <w:bookmarkEnd w:id="10"/>
    </w:p>
    <w:p w:rsidR="00D37C8F" w:rsidRDefault="00D37C8F" w:rsidP="00D37C8F">
      <w:pPr>
        <w:rPr>
          <w:rFonts w:hint="cs"/>
          <w:rtl/>
        </w:rPr>
      </w:pPr>
      <w:bookmarkStart w:id="11" w:name="_ETM_Q1_356403"/>
      <w:bookmarkEnd w:id="11"/>
      <w:r>
        <w:rPr>
          <w:rFonts w:hint="cs"/>
          <w:rtl/>
        </w:rPr>
        <w:t xml:space="preserve">אני מבין שיושב ראש ועדת העבודה, הרווחה והבריאות </w:t>
      </w:r>
      <w:bookmarkStart w:id="12" w:name="_ETM_Q1_363632"/>
      <w:bookmarkEnd w:id="12"/>
      <w:r>
        <w:rPr>
          <w:rFonts w:hint="cs"/>
          <w:rtl/>
        </w:rPr>
        <w:t>הסכים להעברה.</w:t>
      </w:r>
    </w:p>
    <w:p w:rsidR="00D37C8F" w:rsidRDefault="00D37C8F" w:rsidP="00D37C8F">
      <w:pPr>
        <w:rPr>
          <w:rFonts w:hint="cs"/>
          <w:rtl/>
        </w:rPr>
      </w:pPr>
      <w:bookmarkStart w:id="13" w:name="_ETM_Q1_365801"/>
      <w:bookmarkEnd w:id="13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14" w:name="_ETM_Q1_366123"/>
      <w:bookmarkEnd w:id="14"/>
      <w:r>
        <w:rPr>
          <w:rFonts w:hint="cs"/>
          <w:rtl/>
        </w:rPr>
        <w:t>אתי בן יוסף: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37C8F" w:rsidRDefault="00D37C8F" w:rsidP="00D37C8F">
      <w:pPr>
        <w:rPr>
          <w:rFonts w:hint="cs"/>
          <w:rtl/>
        </w:rPr>
      </w:pPr>
      <w:bookmarkStart w:id="15" w:name="_ETM_Q1_362564"/>
      <w:bookmarkEnd w:id="15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16" w:name="_ETM_Q1_362871"/>
      <w:bookmarkEnd w:id="16"/>
      <w:r>
        <w:rPr>
          <w:rFonts w:hint="cs"/>
          <w:rtl/>
        </w:rPr>
        <w:t>היו"ר יואב קיש: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כנראה יש לו מספיק עבודה. ומכיוון ש</w:t>
      </w:r>
      <w:bookmarkStart w:id="17" w:name="_ETM_Q1_366852"/>
      <w:bookmarkEnd w:id="17"/>
      <w:r>
        <w:rPr>
          <w:rFonts w:hint="cs"/>
          <w:rtl/>
        </w:rPr>
        <w:t>אנחנו דנים פה בעניין הזה בהסכמה, את רוצה להתייחס לזה, היועצת המשפטית ארבל אסטרחן?</w:t>
      </w: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ברור שזה שייך לוועדת העבודה, הרווחה והבריאות מבחינת המהות, אבל בסדר. זו לא תהיה הפעם הראשונה </w:t>
      </w:r>
      <w:bookmarkStart w:id="18" w:name="_ETM_Q1_374860"/>
      <w:bookmarkEnd w:id="18"/>
      <w:r>
        <w:rPr>
          <w:rFonts w:hint="cs"/>
          <w:rtl/>
        </w:rPr>
        <w:t>- - -</w:t>
      </w: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19" w:name="_ETM_Q1_375500"/>
      <w:bookmarkEnd w:id="19"/>
      <w:r>
        <w:rPr>
          <w:rFonts w:hint="cs"/>
          <w:rtl/>
        </w:rPr>
        <w:t>היו"ר יואב קיש:</w:t>
      </w: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כן. אבל אם הוא הסכים, אז מה?</w:t>
      </w:r>
    </w:p>
    <w:p w:rsidR="00D37C8F" w:rsidRDefault="00D37C8F" w:rsidP="00D37C8F">
      <w:pPr>
        <w:rPr>
          <w:rFonts w:hint="cs"/>
          <w:rtl/>
        </w:rPr>
      </w:pPr>
      <w:bookmarkStart w:id="20" w:name="_ETM_Q1_377816"/>
      <w:bookmarkEnd w:id="20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21" w:name="_ETM_Q1_378050"/>
      <w:bookmarkStart w:id="22" w:name="_ETM_Q1_377925"/>
      <w:bookmarkEnd w:id="21"/>
      <w:bookmarkEnd w:id="22"/>
      <w:r>
        <w:rPr>
          <w:rFonts w:hint="cs"/>
          <w:rtl/>
        </w:rPr>
        <w:t>ארבל אסטרחן: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אז אנחנו אומרים שזה לא פגם בהליך - </w:t>
      </w:r>
      <w:bookmarkStart w:id="23" w:name="_ETM_Q1_380470"/>
      <w:bookmarkEnd w:id="23"/>
      <w:r>
        <w:rPr>
          <w:rFonts w:hint="cs"/>
          <w:rtl/>
        </w:rPr>
        <w:t>- -</w:t>
      </w:r>
    </w:p>
    <w:p w:rsidR="00D37C8F" w:rsidRDefault="00D37C8F" w:rsidP="00D37C8F">
      <w:pPr>
        <w:rPr>
          <w:rFonts w:hint="cs"/>
          <w:rtl/>
        </w:rPr>
      </w:pPr>
      <w:bookmarkStart w:id="24" w:name="_ETM_Q1_377342"/>
      <w:bookmarkEnd w:id="24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25" w:name="_ETM_Q1_377643"/>
      <w:bookmarkEnd w:id="25"/>
      <w:r>
        <w:rPr>
          <w:rFonts w:hint="cs"/>
          <w:rtl/>
        </w:rPr>
        <w:t>היו"ר יואב קיש: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זה לא יפגע בהליך - - -</w:t>
      </w: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יואב בן צור: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כן. למדנו </w:t>
      </w:r>
      <w:bookmarkStart w:id="26" w:name="_ETM_Q1_383621"/>
      <w:bookmarkEnd w:id="26"/>
      <w:r>
        <w:rPr>
          <w:rFonts w:hint="cs"/>
          <w:rtl/>
        </w:rPr>
        <w:t xml:space="preserve">שעכשיו בדיוק כל הנושאים נמצאים בדיוק בוועדות </w:t>
      </w:r>
      <w:bookmarkStart w:id="27" w:name="_ETM_Q1_390206"/>
      <w:bookmarkEnd w:id="27"/>
      <w:r>
        <w:rPr>
          <w:rFonts w:hint="cs"/>
          <w:rtl/>
        </w:rPr>
        <w:t>שהם צריכים להיות.</w:t>
      </w:r>
    </w:p>
    <w:p w:rsidR="00D37C8F" w:rsidRDefault="00D37C8F" w:rsidP="00D37C8F">
      <w:pPr>
        <w:rPr>
          <w:rFonts w:hint="cs"/>
          <w:rtl/>
        </w:rPr>
      </w:pPr>
      <w:bookmarkStart w:id="28" w:name="_ETM_Q1_386783"/>
      <w:bookmarkStart w:id="29" w:name="_ETM_Q1_386806"/>
      <w:bookmarkStart w:id="30" w:name="_ETM_Q1_382491"/>
      <w:bookmarkEnd w:id="28"/>
      <w:bookmarkEnd w:id="29"/>
      <w:bookmarkEnd w:id="30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31" w:name="_ETM_Q1_383079"/>
      <w:bookmarkEnd w:id="31"/>
      <w:r>
        <w:rPr>
          <w:rFonts w:hint="cs"/>
          <w:rtl/>
        </w:rPr>
        <w:t>ארבל אסטרחן: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אני יכולה להשתדל </w:t>
      </w:r>
      <w:bookmarkStart w:id="32" w:name="_ETM_Q1_389117"/>
      <w:bookmarkEnd w:id="32"/>
      <w:r>
        <w:rPr>
          <w:rFonts w:hint="cs"/>
          <w:rtl/>
        </w:rPr>
        <w:t>לשאוף שכך יהיה ולהציע שכך יהיה.</w:t>
      </w:r>
      <w:bookmarkStart w:id="33" w:name="_ETM_Q1_390676"/>
      <w:bookmarkEnd w:id="33"/>
    </w:p>
    <w:p w:rsidR="009F238B" w:rsidRDefault="009F238B" w:rsidP="00D37C8F">
      <w:pPr>
        <w:rPr>
          <w:rFonts w:hint="cs"/>
          <w:rtl/>
        </w:rPr>
      </w:pPr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34" w:name="_ETM_Q1_392031"/>
      <w:bookmarkEnd w:id="34"/>
      <w:r>
        <w:rPr>
          <w:rFonts w:hint="cs"/>
          <w:rtl/>
        </w:rPr>
        <w:t>היו"ר יואב קיש: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proofErr w:type="spellStart"/>
      <w:r>
        <w:rPr>
          <w:rFonts w:hint="cs"/>
          <w:rtl/>
        </w:rPr>
        <w:t>אוקיי</w:t>
      </w:r>
      <w:proofErr w:type="spellEnd"/>
      <w:r>
        <w:rPr>
          <w:rFonts w:hint="cs"/>
          <w:rtl/>
        </w:rPr>
        <w:t xml:space="preserve">. מכיוון שזה בהסכמה וגם </w:t>
      </w:r>
      <w:bookmarkStart w:id="35" w:name="_ETM_Q1_392542"/>
      <w:bookmarkEnd w:id="35"/>
      <w:r>
        <w:rPr>
          <w:rFonts w:hint="cs"/>
          <w:rtl/>
        </w:rPr>
        <w:t xml:space="preserve">יש שיקולים של עומס בוועדות, אני בהחלט בעד להיענות לבקשתו </w:t>
      </w:r>
      <w:bookmarkStart w:id="36" w:name="_ETM_Q1_401652"/>
      <w:bookmarkEnd w:id="36"/>
      <w:r>
        <w:rPr>
          <w:rFonts w:hint="cs"/>
          <w:rtl/>
        </w:rPr>
        <w:t>של יושב ראש ועדת הכלכלה, חבר הכנסת איתן כבל.</w:t>
      </w: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מי בעד ההחלטה, שירים את ידו.</w:t>
      </w: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bookmarkStart w:id="37" w:name="_ETM_Q1_401494"/>
      <w:bookmarkEnd w:id="37"/>
    </w:p>
    <w:p w:rsidR="00D37C8F" w:rsidRPr="00A700FC" w:rsidRDefault="00D37C8F" w:rsidP="00A700FC">
      <w:pPr>
        <w:spacing w:line="360" w:lineRule="auto"/>
        <w:jc w:val="center"/>
        <w:rPr>
          <w:rFonts w:hint="cs"/>
          <w:b/>
          <w:bCs/>
          <w:rtl/>
        </w:rPr>
      </w:pPr>
      <w:bookmarkStart w:id="38" w:name="_ETM_Q1_401783"/>
      <w:bookmarkEnd w:id="38"/>
      <w:r w:rsidRPr="00A700FC">
        <w:rPr>
          <w:rFonts w:hint="cs"/>
          <w:b/>
          <w:bCs/>
          <w:rtl/>
        </w:rPr>
        <w:t>הצבעה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בעד – פה אחד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D37C8F" w:rsidRDefault="00D37C8F" w:rsidP="009F238B">
      <w:pPr>
        <w:jc w:val="center"/>
        <w:rPr>
          <w:rFonts w:hint="cs"/>
          <w:rtl/>
        </w:rPr>
      </w:pPr>
      <w:bookmarkStart w:id="39" w:name="_ETM_Q1_377037"/>
      <w:bookmarkStart w:id="40" w:name="_ETM_Q1_361976"/>
      <w:bookmarkStart w:id="41" w:name="_ETM_Q1_362247"/>
      <w:bookmarkEnd w:id="39"/>
      <w:bookmarkEnd w:id="40"/>
      <w:bookmarkEnd w:id="41"/>
      <w:r>
        <w:rPr>
          <w:rFonts w:hint="cs"/>
          <w:rtl/>
        </w:rPr>
        <w:t xml:space="preserve">בקשת יושב ראש ועדת הכלכלה להעביר מוועדת העבודה, הרווחה והבריאות </w:t>
      </w:r>
      <w:r w:rsidR="009F238B">
        <w:rPr>
          <w:rFonts w:hint="cs"/>
          <w:rtl/>
        </w:rPr>
        <w:t>ל</w:t>
      </w:r>
      <w:r>
        <w:rPr>
          <w:rFonts w:hint="cs"/>
          <w:rtl/>
        </w:rPr>
        <w:t>וועדת הכלכלה את הצעות החוק הבאות: הצעת חוק עבודת נשים (תיקון – הזכות להיעדר מהעבודה בעת שירות מילואים של בן הזוג), התשע"ו-2016 (פ/3255/20); הצעת חוק שירות מילואים (תיקון – זכויות עובד שבן זוגו משרת שירות מילואים בנסיבות חירום), התשע"ו-2016 (פ/1710/20); הצעת חוק שירות מילואים (תיקון – זכויות עובד שבן זוגו משרת שירות מילואים בנסיבות חירום), התשע"ז-2016 (פ/3471/20); והצעת חוק שירות מילואים (תיקון – זכויות בת הזוג של חייל המשרת במילואים), ה</w:t>
      </w:r>
      <w:r w:rsidR="009F238B">
        <w:rPr>
          <w:rFonts w:hint="cs"/>
          <w:rtl/>
        </w:rPr>
        <w:t xml:space="preserve">תשע"ו-2016 (פ/3288/20), </w:t>
      </w:r>
      <w:r>
        <w:rPr>
          <w:rFonts w:hint="cs"/>
          <w:rtl/>
        </w:rPr>
        <w:t>נתקבלה.</w:t>
      </w: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jc w:val="center"/>
        <w:rPr>
          <w:rFonts w:hint="cs"/>
          <w:rtl/>
        </w:rPr>
      </w:pPr>
    </w:p>
    <w:p w:rsidR="00D37C8F" w:rsidRDefault="00D37C8F" w:rsidP="00D37C8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התקבל פה אחד. </w:t>
      </w: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bookmarkStart w:id="42" w:name="_ETM_Q1_415530"/>
      <w:bookmarkStart w:id="43" w:name="_ETM_Q1_415544"/>
      <w:bookmarkEnd w:id="42"/>
      <w:bookmarkEnd w:id="43"/>
      <w:r>
        <w:rPr>
          <w:rFonts w:hint="cs"/>
          <w:rtl/>
        </w:rPr>
        <w:t xml:space="preserve"> </w:t>
      </w:r>
      <w:bookmarkStart w:id="44" w:name="_ETM_Q1_404260"/>
      <w:bookmarkEnd w:id="44"/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</w:p>
    <w:p w:rsidR="00D37C8F" w:rsidRDefault="00D37C8F" w:rsidP="009F238B">
      <w:pPr>
        <w:pStyle w:val="a0"/>
        <w:keepNext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r>
        <w:rPr>
          <w:rFonts w:hint="cs"/>
          <w:rtl/>
        </w:rPr>
        <w:t xml:space="preserve">בקשת חברת הכנסת קארין אלהרר להעברת הצעת חוק הבנקאות (שירות ללקוח)(תיקון </w:t>
      </w:r>
      <w:r w:rsidR="009F238B">
        <w:rPr>
          <w:rFonts w:hint="eastAsia"/>
          <w:rtl/>
        </w:rPr>
        <w:t>–</w:t>
      </w:r>
      <w:r>
        <w:rPr>
          <w:rFonts w:hint="cs"/>
          <w:rtl/>
        </w:rPr>
        <w:t xml:space="preserve"> הלוואה לדיור לאדם עם מוגבלות), התשע"ה-2015 (פ/1451/20), מוועדת הכלכלה לדיון בוועדת הכספים</w:t>
      </w: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45" w:name="_ETM_Q1_412857"/>
      <w:bookmarkEnd w:id="45"/>
      <w:r>
        <w:rPr>
          <w:rFonts w:hint="cs"/>
          <w:rtl/>
        </w:rPr>
        <w:t>היו"ר יואב קיש: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bookmarkStart w:id="46" w:name="_ETM_Q1_413181"/>
      <w:bookmarkEnd w:id="46"/>
      <w:r>
        <w:rPr>
          <w:rFonts w:hint="cs"/>
          <w:rtl/>
          <w:lang w:eastAsia="he-IL"/>
        </w:rPr>
        <w:t xml:space="preserve">עכשיו אנחנו בבקשתה של חברת הכנסת קארין אלהרר </w:t>
      </w:r>
      <w:bookmarkStart w:id="47" w:name="_ETM_Q1_414851"/>
      <w:bookmarkEnd w:id="47"/>
      <w:r>
        <w:rPr>
          <w:rFonts w:hint="cs"/>
          <w:rtl/>
          <w:lang w:eastAsia="he-IL"/>
        </w:rPr>
        <w:t>להעברת הצעת חוק הבנקאות (שירות ללקוח)(תיקון – הלוואה לדיור לאדם עם מוגבלות) התשע"ה-2015, מוועדת הכלכלה לוועדת הכספים.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48" w:name="_ETM_Q1_419596"/>
      <w:bookmarkEnd w:id="48"/>
    </w:p>
    <w:p w:rsidR="00D37C8F" w:rsidRDefault="00D37C8F" w:rsidP="00D37C8F">
      <w:pPr>
        <w:rPr>
          <w:rFonts w:hint="cs"/>
          <w:rtl/>
          <w:lang w:eastAsia="he-IL"/>
        </w:rPr>
      </w:pPr>
      <w:bookmarkStart w:id="49" w:name="_ETM_Q1_419737"/>
      <w:bookmarkEnd w:id="49"/>
      <w:r>
        <w:rPr>
          <w:rFonts w:hint="cs"/>
          <w:rtl/>
          <w:lang w:eastAsia="he-IL"/>
        </w:rPr>
        <w:t>יש פה הסכמה של יושב ראש ועדת הכלכלה?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50" w:name="_ETM_Q1_420793"/>
      <w:bookmarkEnd w:id="50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51" w:name="_ETM_Q1_421030"/>
      <w:bookmarkEnd w:id="51"/>
      <w:r>
        <w:rPr>
          <w:rFonts w:hint="cs"/>
          <w:rtl/>
        </w:rPr>
        <w:t>אתי בן יוסף: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bookmarkStart w:id="52" w:name="_ETM_Q1_420718"/>
      <w:bookmarkEnd w:id="52"/>
      <w:r>
        <w:rPr>
          <w:rFonts w:hint="cs"/>
          <w:rtl/>
          <w:lang w:eastAsia="he-IL"/>
        </w:rPr>
        <w:t>פה, בעמוד השני הסכמתו. נענה לבקשתה.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53" w:name="_ETM_Q1_433934"/>
      <w:bookmarkEnd w:id="53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54" w:name="_ETM_Q1_434231"/>
      <w:bookmarkEnd w:id="54"/>
      <w:r>
        <w:rPr>
          <w:rFonts w:hint="cs"/>
          <w:rtl/>
        </w:rPr>
        <w:t>היו"ר יואב קיש: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נענה. אז יש </w:t>
      </w:r>
      <w:bookmarkStart w:id="55" w:name="_ETM_Q1_438878"/>
      <w:bookmarkEnd w:id="55"/>
      <w:r>
        <w:rPr>
          <w:rFonts w:hint="cs"/>
          <w:rtl/>
          <w:lang w:eastAsia="he-IL"/>
        </w:rPr>
        <w:t xml:space="preserve">הסכמה, ולכן גם כן, כמו שאמרתי: אני לא רואה </w:t>
      </w:r>
      <w:bookmarkStart w:id="56" w:name="_ETM_Q1_441317"/>
      <w:bookmarkEnd w:id="56"/>
      <w:r>
        <w:rPr>
          <w:rFonts w:hint="cs"/>
          <w:rtl/>
          <w:lang w:eastAsia="he-IL"/>
        </w:rPr>
        <w:t>- - -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57" w:name="_ETM_Q1_442173"/>
      <w:bookmarkEnd w:id="57"/>
    </w:p>
    <w:p w:rsidR="00D37C8F" w:rsidRDefault="00D37C8F" w:rsidP="00D37C8F">
      <w:pPr>
        <w:rPr>
          <w:rFonts w:hint="cs"/>
          <w:rtl/>
          <w:lang w:eastAsia="he-IL"/>
        </w:rPr>
      </w:pPr>
      <w:bookmarkStart w:id="58" w:name="_ETM_Q1_442468"/>
      <w:bookmarkEnd w:id="58"/>
      <w:r>
        <w:rPr>
          <w:rFonts w:hint="cs"/>
          <w:rtl/>
          <w:lang w:eastAsia="he-IL"/>
        </w:rPr>
        <w:t>את רוצה להתייחס, היועצת המשפטית ארבל אסטרחן?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59" w:name="_ETM_Q1_438524"/>
      <w:bookmarkEnd w:id="59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60" w:name="_ETM_Q1_438773"/>
      <w:bookmarkEnd w:id="60"/>
      <w:r>
        <w:rPr>
          <w:rFonts w:hint="cs"/>
          <w:rtl/>
        </w:rPr>
        <w:t>ארבל אסטרחן: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כנ"ל. החוק </w:t>
      </w:r>
      <w:bookmarkStart w:id="61" w:name="_ETM_Q1_442410"/>
      <w:bookmarkEnd w:id="61"/>
      <w:r>
        <w:rPr>
          <w:rFonts w:hint="cs"/>
          <w:rtl/>
          <w:lang w:eastAsia="he-IL"/>
        </w:rPr>
        <w:t>שייך לוועדת הכלכלה.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62" w:name="_ETM_Q1_449629"/>
      <w:bookmarkEnd w:id="62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63" w:name="_ETM_Q1_444962"/>
      <w:bookmarkEnd w:id="63"/>
      <w:r>
        <w:rPr>
          <w:rFonts w:hint="cs"/>
          <w:rtl/>
        </w:rPr>
        <w:t>יואב בן צור:</w:t>
      </w:r>
    </w:p>
    <w:p w:rsidR="00D37C8F" w:rsidRDefault="00D37C8F" w:rsidP="00D37C8F">
      <w:pPr>
        <w:pStyle w:val="KeepWithNext"/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אתה </w:t>
      </w:r>
      <w:bookmarkStart w:id="64" w:name="_ETM_Q1_447553"/>
      <w:bookmarkEnd w:id="64"/>
      <w:r>
        <w:rPr>
          <w:rFonts w:hint="cs"/>
          <w:rtl/>
          <w:lang w:eastAsia="he-IL"/>
        </w:rPr>
        <w:t>מעייף אותה סתם?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65" w:name="_ETM_Q1_445794"/>
      <w:bookmarkEnd w:id="65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66" w:name="_ETM_Q1_446109"/>
      <w:bookmarkStart w:id="67" w:name="_ETM_Q1_448728"/>
      <w:bookmarkStart w:id="68" w:name="_ETM_Q1_450027"/>
      <w:bookmarkEnd w:id="66"/>
      <w:bookmarkEnd w:id="67"/>
      <w:bookmarkEnd w:id="68"/>
      <w:r>
        <w:rPr>
          <w:rFonts w:hint="cs"/>
          <w:rtl/>
        </w:rPr>
        <w:t>ארבל אסטרחן: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bookmarkStart w:id="69" w:name="_ETM_Q1_450287"/>
      <w:bookmarkStart w:id="70" w:name="_ETM_Q1_450539"/>
      <w:bookmarkEnd w:id="69"/>
      <w:bookmarkEnd w:id="70"/>
      <w:r>
        <w:rPr>
          <w:rFonts w:hint="cs"/>
          <w:rtl/>
          <w:lang w:eastAsia="he-IL"/>
        </w:rPr>
        <w:t>אני מציעה שהדברים ייעשו לפי התקנון והתקדימים, אבל</w:t>
      </w:r>
      <w:bookmarkStart w:id="71" w:name="_ETM_Q1_455092"/>
      <w:bookmarkEnd w:id="71"/>
      <w:r>
        <w:rPr>
          <w:rFonts w:hint="cs"/>
          <w:rtl/>
          <w:lang w:eastAsia="he-IL"/>
        </w:rPr>
        <w:t xml:space="preserve"> כאמור: אם יש הסכמה, אפשר </w:t>
      </w:r>
      <w:bookmarkStart w:id="72" w:name="_ETM_Q1_452480"/>
      <w:bookmarkEnd w:id="72"/>
      <w:r>
        <w:rPr>
          <w:rFonts w:hint="cs"/>
          <w:rtl/>
          <w:lang w:eastAsia="he-IL"/>
        </w:rPr>
        <w:t xml:space="preserve">לעשות  - - - 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73" w:name="_ETM_Q1_456394"/>
      <w:bookmarkEnd w:id="73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74" w:name="_ETM_Q1_456710"/>
      <w:bookmarkEnd w:id="74"/>
      <w:r>
        <w:rPr>
          <w:rFonts w:hint="cs"/>
          <w:rtl/>
        </w:rPr>
        <w:t>היו"ר יואב קיש: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יש הסכמות זה - </w:t>
      </w:r>
      <w:bookmarkStart w:id="75" w:name="_ETM_Q1_452119"/>
      <w:bookmarkEnd w:id="75"/>
      <w:r>
        <w:rPr>
          <w:rFonts w:hint="cs"/>
          <w:rtl/>
          <w:lang w:eastAsia="he-IL"/>
        </w:rPr>
        <w:t>- -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76" w:name="_ETM_Q1_456352"/>
      <w:bookmarkStart w:id="77" w:name="_ETM_Q1_456671"/>
      <w:bookmarkEnd w:id="76"/>
      <w:bookmarkEnd w:id="77"/>
    </w:p>
    <w:p w:rsidR="00D37C8F" w:rsidRDefault="00D37C8F" w:rsidP="00D37C8F">
      <w:pPr>
        <w:rPr>
          <w:rFonts w:hint="cs"/>
          <w:rtl/>
          <w:lang w:eastAsia="he-IL"/>
        </w:rPr>
      </w:pPr>
      <w:bookmarkStart w:id="78" w:name="_ETM_Q1_453396"/>
      <w:bookmarkEnd w:id="78"/>
      <w:proofErr w:type="spellStart"/>
      <w:r>
        <w:rPr>
          <w:rFonts w:hint="cs"/>
          <w:rtl/>
          <w:lang w:eastAsia="he-IL"/>
        </w:rPr>
        <w:t>אוקיי</w:t>
      </w:r>
      <w:proofErr w:type="spellEnd"/>
      <w:r>
        <w:rPr>
          <w:rFonts w:hint="cs"/>
          <w:rtl/>
          <w:lang w:eastAsia="he-IL"/>
        </w:rPr>
        <w:t xml:space="preserve">. מי בעד שזה יעבור לוועדת הכספים, שירים </w:t>
      </w:r>
      <w:bookmarkStart w:id="79" w:name="_ETM_Q1_456619"/>
      <w:bookmarkEnd w:id="79"/>
      <w:r>
        <w:rPr>
          <w:rFonts w:hint="cs"/>
          <w:rtl/>
          <w:lang w:eastAsia="he-IL"/>
        </w:rPr>
        <w:t>את ידו.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80" w:name="_ETM_Q1_459158"/>
      <w:bookmarkEnd w:id="80"/>
    </w:p>
    <w:p w:rsidR="00D37C8F" w:rsidRDefault="00D37C8F" w:rsidP="00D37C8F">
      <w:pPr>
        <w:rPr>
          <w:rFonts w:hint="cs"/>
          <w:rtl/>
          <w:lang w:eastAsia="he-IL"/>
        </w:rPr>
      </w:pPr>
      <w:bookmarkStart w:id="81" w:name="_ETM_Q1_459441"/>
      <w:bookmarkStart w:id="82" w:name="_ETM_Q1_460405"/>
      <w:bookmarkEnd w:id="81"/>
      <w:bookmarkEnd w:id="82"/>
    </w:p>
    <w:p w:rsidR="00D37C8F" w:rsidRPr="00A700FC" w:rsidRDefault="00D37C8F" w:rsidP="00A700FC">
      <w:pPr>
        <w:spacing w:line="360" w:lineRule="auto"/>
        <w:jc w:val="center"/>
        <w:rPr>
          <w:rFonts w:hint="cs"/>
          <w:b/>
          <w:bCs/>
          <w:rtl/>
        </w:rPr>
      </w:pPr>
      <w:bookmarkStart w:id="83" w:name="_ETM_Q1_450378"/>
      <w:bookmarkEnd w:id="83"/>
      <w:r w:rsidRPr="00A700FC">
        <w:rPr>
          <w:rFonts w:hint="cs"/>
          <w:b/>
          <w:bCs/>
          <w:rtl/>
        </w:rPr>
        <w:t>הצבעה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בעד – פה אחד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D37C8F" w:rsidRDefault="00D37C8F" w:rsidP="009F238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בקשת חברת הכנסת קארין אלהרר </w:t>
      </w:r>
      <w:r w:rsidR="009F238B">
        <w:rPr>
          <w:rFonts w:hint="cs"/>
          <w:rtl/>
        </w:rPr>
        <w:t>להעביר את</w:t>
      </w:r>
      <w:r>
        <w:rPr>
          <w:rFonts w:hint="cs"/>
          <w:rtl/>
        </w:rPr>
        <w:t xml:space="preserve"> </w:t>
      </w:r>
      <w:bookmarkStart w:id="84" w:name="_ETM_Q1_450700"/>
      <w:bookmarkStart w:id="85" w:name="_ETM_Q1_422202"/>
      <w:bookmarkStart w:id="86" w:name="_ETM_Q1_420929"/>
      <w:bookmarkStart w:id="87" w:name="_ETM_Q1_418123"/>
      <w:bookmarkEnd w:id="84"/>
      <w:bookmarkEnd w:id="85"/>
      <w:bookmarkEnd w:id="86"/>
      <w:bookmarkEnd w:id="87"/>
      <w:r>
        <w:rPr>
          <w:rFonts w:hint="cs"/>
          <w:rtl/>
        </w:rPr>
        <w:t xml:space="preserve">הצעת חוק הבנקאות (שירות ללקוח)(תיקון </w:t>
      </w:r>
      <w:r>
        <w:rPr>
          <w:rFonts w:hint="cs"/>
          <w:rtl/>
        </w:rPr>
        <w:softHyphen/>
        <w:t>– הלוואה לדיור לאדם עם מוגבלות), התשע"ה-2015 (פ/1451/20), מוועדת הכלכלה לדיון בוועדת הכספים נתקבלה.</w:t>
      </w:r>
    </w:p>
    <w:p w:rsidR="00D37C8F" w:rsidRDefault="00D37C8F" w:rsidP="00D37C8F">
      <w:pPr>
        <w:jc w:val="center"/>
        <w:rPr>
          <w:rFonts w:hint="cs"/>
          <w:rtl/>
        </w:rPr>
      </w:pPr>
    </w:p>
    <w:p w:rsidR="00D37C8F" w:rsidRDefault="00D37C8F" w:rsidP="00D37C8F">
      <w:pPr>
        <w:jc w:val="center"/>
        <w:rPr>
          <w:rFonts w:hint="cs"/>
          <w:rtl/>
        </w:rPr>
      </w:pPr>
      <w:bookmarkStart w:id="88" w:name="_ETM_Q1_461910"/>
      <w:bookmarkEnd w:id="88"/>
    </w:p>
    <w:p w:rsidR="00D37C8F" w:rsidRDefault="00D37C8F" w:rsidP="00D37C8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התקבל פה אחד.</w:t>
      </w:r>
    </w:p>
    <w:p w:rsidR="00D37C8F" w:rsidRDefault="00D37C8F" w:rsidP="00D37C8F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br w:type="page"/>
      </w:r>
      <w:bookmarkStart w:id="89" w:name="_ETM_Q1_459175"/>
      <w:bookmarkEnd w:id="89"/>
      <w:r>
        <w:rPr>
          <w:rFonts w:hint="cs"/>
          <w:rtl/>
        </w:rPr>
        <w:t>בקשת חבר הכנסת ישראל אייכלר להעברת הצעת חוק ההוצאה לפועל (תיקון – ביטול האפשרות לצוות על עיכוב יציאה מהארץ בגין חוב כספי נמוך), התשע"ה-2015 (פ/814/20), מוועדת החוקה, חוק ומשפט לדיון בוועדת הכספים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סעיף ג' </w:t>
      </w:r>
      <w:bookmarkStart w:id="90" w:name="_ETM_Q1_464280"/>
      <w:bookmarkEnd w:id="90"/>
      <w:r>
        <w:rPr>
          <w:rFonts w:hint="cs"/>
          <w:rtl/>
          <w:lang w:eastAsia="he-IL"/>
        </w:rPr>
        <w:t xml:space="preserve">של חבר הכנסת ישראל אייכלר. לבקשת משרד המשפטים, אני </w:t>
      </w:r>
      <w:bookmarkStart w:id="91" w:name="_ETM_Q1_468124"/>
      <w:bookmarkEnd w:id="91"/>
      <w:r>
        <w:rPr>
          <w:rFonts w:hint="cs"/>
          <w:rtl/>
          <w:lang w:eastAsia="he-IL"/>
        </w:rPr>
        <w:t>לא דן בזה היום.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92" w:name="_ETM_Q1_467008"/>
      <w:bookmarkEnd w:id="92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93" w:name="_ETM_Q1_467300"/>
      <w:bookmarkEnd w:id="93"/>
      <w:r>
        <w:rPr>
          <w:rFonts w:hint="cs"/>
          <w:rtl/>
        </w:rPr>
        <w:t>יואב בן צור:</w:t>
      </w:r>
    </w:p>
    <w:p w:rsidR="00D37C8F" w:rsidRDefault="00D37C8F" w:rsidP="00D37C8F">
      <w:pPr>
        <w:pStyle w:val="KeepWithNext"/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למה? העברת חוק ההוצאה לפועל - - </w:t>
      </w:r>
      <w:bookmarkStart w:id="94" w:name="_ETM_Q1_468028"/>
      <w:bookmarkEnd w:id="94"/>
      <w:r>
        <w:rPr>
          <w:rFonts w:hint="cs"/>
          <w:rtl/>
          <w:lang w:eastAsia="he-IL"/>
        </w:rPr>
        <w:t>-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95" w:name="_ETM_Q1_468197"/>
      <w:bookmarkEnd w:id="95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96" w:name="_ETM_Q1_468512"/>
      <w:bookmarkEnd w:id="96"/>
      <w:r>
        <w:rPr>
          <w:rFonts w:hint="cs"/>
          <w:rtl/>
        </w:rPr>
        <w:t>ארבל אסטרחן:</w:t>
      </w:r>
    </w:p>
    <w:p w:rsidR="00D37C8F" w:rsidRDefault="00D37C8F" w:rsidP="00D37C8F">
      <w:pPr>
        <w:pStyle w:val="KeepWithNext"/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שזה ברור ששייך לוועדת החוקה, חוק ומשפט.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97" w:name="_ETM_Q1_471895"/>
      <w:bookmarkEnd w:id="97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98" w:name="_ETM_Q1_472154"/>
      <w:bookmarkEnd w:id="98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הכול ברור. גם הקודמים היו ברורים, - </w:t>
      </w:r>
      <w:bookmarkStart w:id="99" w:name="_ETM_Q1_471960"/>
      <w:bookmarkEnd w:id="99"/>
      <w:r>
        <w:rPr>
          <w:rFonts w:hint="cs"/>
          <w:rtl/>
          <w:lang w:eastAsia="he-IL"/>
        </w:rPr>
        <w:t>-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100" w:name="_ETM_Q1_475965"/>
      <w:bookmarkStart w:id="101" w:name="_ETM_Q1_475994"/>
      <w:bookmarkEnd w:id="100"/>
      <w:bookmarkEnd w:id="101"/>
      <w:r>
        <w:rPr>
          <w:rFonts w:hint="cs"/>
          <w:rtl/>
        </w:rPr>
        <w:t>ארבל אסטרחן:</w:t>
      </w:r>
    </w:p>
    <w:p w:rsidR="00D37C8F" w:rsidRDefault="00D37C8F" w:rsidP="00D37C8F">
      <w:pPr>
        <w:pStyle w:val="KeepWithNext"/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 ביקשו.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102" w:name="_ETM_Q1_474146"/>
      <w:bookmarkEnd w:id="102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103" w:name="_ETM_Q1_474439"/>
      <w:bookmarkEnd w:id="103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אבל הם ביקשו שלא נדון בזה היום. דיברתי גם עם חבר </w:t>
      </w:r>
      <w:bookmarkStart w:id="104" w:name="_ETM_Q1_478210"/>
      <w:bookmarkEnd w:id="104"/>
      <w:r>
        <w:rPr>
          <w:rFonts w:hint="cs"/>
          <w:rtl/>
          <w:lang w:eastAsia="he-IL"/>
        </w:rPr>
        <w:t>הכנסת ישראל אייכלר.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105" w:name="_ETM_Q1_479407"/>
      <w:bookmarkStart w:id="106" w:name="_ETM_Q1_481639"/>
      <w:bookmarkEnd w:id="105"/>
      <w:bookmarkEnd w:id="106"/>
      <w:r>
        <w:rPr>
          <w:rFonts w:hint="cs"/>
          <w:rtl/>
        </w:rPr>
        <w:t>יואב בן צור:</w:t>
      </w:r>
    </w:p>
    <w:p w:rsidR="00D37C8F" w:rsidRDefault="00D37C8F" w:rsidP="00D37C8F">
      <w:pPr>
        <w:pStyle w:val="KeepWithNext"/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כן?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107" w:name="_ETM_Q1_483455"/>
      <w:bookmarkEnd w:id="107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108" w:name="_ETM_Q1_483774"/>
      <w:bookmarkEnd w:id="108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הסברתי לו שאנחנו לא נדון בזה </w:t>
      </w:r>
      <w:bookmarkStart w:id="109" w:name="_ETM_Q1_486493"/>
      <w:bookmarkEnd w:id="109"/>
      <w:r>
        <w:rPr>
          <w:rFonts w:hint="cs"/>
          <w:rtl/>
          <w:lang w:eastAsia="he-IL"/>
        </w:rPr>
        <w:t>היום, ונדון בזה בפגישה הבאה.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110" w:name="_ETM_Q1_490672"/>
      <w:bookmarkEnd w:id="110"/>
    </w:p>
    <w:p w:rsidR="00D37C8F" w:rsidRDefault="00D37C8F" w:rsidP="00D37C8F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br w:type="page"/>
      </w:r>
      <w:bookmarkStart w:id="111" w:name="_ETM_Q1_491034"/>
      <w:bookmarkEnd w:id="111"/>
      <w:r>
        <w:rPr>
          <w:rFonts w:hint="cs"/>
          <w:rtl/>
          <w:lang w:eastAsia="he-IL"/>
        </w:rPr>
        <w:t>קביעת ועדה לדיון בהצעת חוק התכנון והבנייה (תיקון מס' 109) התשע"ו-2016 (מ/1074)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אני עובר לסעיף ד(1)</w:t>
      </w:r>
      <w:bookmarkStart w:id="112" w:name="_ETM_Q1_480734"/>
      <w:bookmarkEnd w:id="112"/>
      <w:r>
        <w:rPr>
          <w:rFonts w:hint="cs"/>
          <w:rtl/>
          <w:lang w:eastAsia="he-IL"/>
        </w:rPr>
        <w:t xml:space="preserve">, לקבוע ועדה להצעת חוק התכנון והבנייה (תיקון מס' 109) התשע"ו-2016 (מ/1074). יש לנו את הלשכה המשפטית שממליצה להעביר </w:t>
      </w:r>
      <w:bookmarkStart w:id="113" w:name="_ETM_Q1_505851"/>
      <w:bookmarkEnd w:id="113"/>
      <w:r>
        <w:rPr>
          <w:rFonts w:hint="cs"/>
          <w:rtl/>
          <w:lang w:eastAsia="he-IL"/>
        </w:rPr>
        <w:t>את ההצעה לוועדת הפנים והגנת הסביבה. הייתה הצעה להעביר לוועד</w:t>
      </w:r>
      <w:bookmarkStart w:id="114" w:name="_ETM_Q1_510977"/>
      <w:bookmarkEnd w:id="114"/>
      <w:r>
        <w:rPr>
          <w:rFonts w:hint="cs"/>
          <w:rtl/>
          <w:lang w:eastAsia="he-IL"/>
        </w:rPr>
        <w:t xml:space="preserve">ה מיוחדת להתחדשות עירונית. אני בעד המלצתה של הלשכה המשפטית, ואני ממליץ להעביר את זה </w:t>
      </w:r>
      <w:bookmarkStart w:id="115" w:name="_ETM_Q1_519611"/>
      <w:bookmarkEnd w:id="115"/>
      <w:r>
        <w:rPr>
          <w:rFonts w:hint="cs"/>
          <w:rtl/>
          <w:lang w:eastAsia="he-IL"/>
        </w:rPr>
        <w:t>אכן לוועדת הפנים והגנת הסביבה.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116" w:name="_ETM_Q1_518531"/>
      <w:bookmarkEnd w:id="116"/>
    </w:p>
    <w:p w:rsidR="00D37C8F" w:rsidRDefault="00D37C8F" w:rsidP="00D37C8F">
      <w:pPr>
        <w:rPr>
          <w:rFonts w:hint="cs"/>
          <w:rtl/>
          <w:lang w:eastAsia="he-IL"/>
        </w:rPr>
      </w:pPr>
      <w:bookmarkStart w:id="117" w:name="_ETM_Q1_518813"/>
      <w:bookmarkEnd w:id="117"/>
      <w:r>
        <w:rPr>
          <w:rFonts w:hint="cs"/>
          <w:rtl/>
          <w:lang w:eastAsia="he-IL"/>
        </w:rPr>
        <w:t>מי בעד, שירים את ידו.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118" w:name="_ETM_Q1_520926"/>
      <w:bookmarkEnd w:id="118"/>
    </w:p>
    <w:p w:rsidR="00D37C8F" w:rsidRDefault="00D37C8F" w:rsidP="00D37C8F">
      <w:pPr>
        <w:rPr>
          <w:rFonts w:hint="cs"/>
          <w:rtl/>
          <w:lang w:eastAsia="he-IL"/>
        </w:rPr>
      </w:pPr>
      <w:bookmarkStart w:id="119" w:name="_ETM_Q1_521474"/>
      <w:bookmarkEnd w:id="119"/>
    </w:p>
    <w:p w:rsidR="00D37C8F" w:rsidRPr="00A700FC" w:rsidRDefault="00D37C8F" w:rsidP="00A700FC">
      <w:pPr>
        <w:spacing w:line="360" w:lineRule="auto"/>
        <w:jc w:val="center"/>
        <w:rPr>
          <w:rFonts w:hint="cs"/>
          <w:b/>
          <w:bCs/>
          <w:rtl/>
        </w:rPr>
      </w:pPr>
      <w:bookmarkStart w:id="120" w:name="_ETM_Q1_522445"/>
      <w:bookmarkEnd w:id="120"/>
      <w:r w:rsidRPr="00A700FC">
        <w:rPr>
          <w:rFonts w:hint="cs"/>
          <w:b/>
          <w:bCs/>
          <w:rtl/>
          <w:lang w:eastAsia="he-IL"/>
        </w:rPr>
        <w:t xml:space="preserve"> </w:t>
      </w:r>
      <w:r w:rsidRPr="00A700FC">
        <w:rPr>
          <w:rFonts w:hint="cs"/>
          <w:b/>
          <w:bCs/>
          <w:rtl/>
        </w:rPr>
        <w:t>הצבעה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9F238B">
        <w:rPr>
          <w:rFonts w:hint="cs"/>
          <w:rtl/>
        </w:rPr>
        <w:t xml:space="preserve">ההצעה </w:t>
      </w:r>
      <w:r>
        <w:rPr>
          <w:rFonts w:hint="cs"/>
          <w:rtl/>
        </w:rPr>
        <w:t>– פה אחד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D37C8F" w:rsidRDefault="00D37C8F" w:rsidP="009F238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9F238B">
        <w:rPr>
          <w:rFonts w:hint="cs"/>
          <w:rtl/>
        </w:rPr>
        <w:t xml:space="preserve">בדבר קביעת ועדה לדיון </w:t>
      </w:r>
      <w:r>
        <w:rPr>
          <w:rFonts w:hint="cs"/>
          <w:rtl/>
          <w:lang w:eastAsia="he-IL"/>
        </w:rPr>
        <w:t>בהצעת חוק התכנון והבנייה (תיקון מס' 109) התשע"ו-2016 (מ/1074)</w:t>
      </w:r>
      <w:r w:rsidR="009F238B">
        <w:rPr>
          <w:rFonts w:hint="cs"/>
          <w:rtl/>
          <w:lang w:eastAsia="he-IL"/>
        </w:rPr>
        <w:t>,</w:t>
      </w:r>
      <w:r>
        <w:rPr>
          <w:rFonts w:hint="cs"/>
          <w:rtl/>
        </w:rPr>
        <w:t xml:space="preserve"> נתקבלה.</w:t>
      </w:r>
    </w:p>
    <w:p w:rsidR="00D37C8F" w:rsidRDefault="00D37C8F" w:rsidP="00D37C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  <w:bookmarkStart w:id="121" w:name="_ETM_Q1_492122"/>
      <w:bookmarkEnd w:id="121"/>
    </w:p>
    <w:p w:rsidR="00D37C8F" w:rsidRDefault="00D37C8F" w:rsidP="00D37C8F">
      <w:pPr>
        <w:rPr>
          <w:rFonts w:hint="cs"/>
          <w:rtl/>
          <w:lang w:eastAsia="he-IL"/>
        </w:rPr>
      </w:pPr>
      <w:bookmarkStart w:id="122" w:name="_ETM_Q1_469985"/>
      <w:bookmarkEnd w:id="122"/>
      <w:r>
        <w:rPr>
          <w:rFonts w:hint="cs"/>
          <w:rtl/>
          <w:lang w:eastAsia="he-IL"/>
        </w:rPr>
        <w:t xml:space="preserve"> </w:t>
      </w:r>
    </w:p>
    <w:p w:rsidR="00D37C8F" w:rsidRDefault="00D37C8F" w:rsidP="00D37C8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proofErr w:type="spellStart"/>
      <w:r>
        <w:rPr>
          <w:rFonts w:hint="cs"/>
          <w:rtl/>
        </w:rPr>
        <w:t>אוקיי</w:t>
      </w:r>
      <w:proofErr w:type="spellEnd"/>
      <w:r>
        <w:rPr>
          <w:rFonts w:hint="cs"/>
          <w:rtl/>
        </w:rPr>
        <w:t xml:space="preserve">. עבר לוועדת הפנים </w:t>
      </w:r>
      <w:bookmarkStart w:id="123" w:name="_ETM_Q1_526162"/>
      <w:bookmarkEnd w:id="123"/>
      <w:r>
        <w:rPr>
          <w:rFonts w:hint="cs"/>
          <w:rtl/>
        </w:rPr>
        <w:t>והגנת הסביבה.</w:t>
      </w:r>
    </w:p>
    <w:p w:rsidR="00D37C8F" w:rsidRDefault="00D37C8F" w:rsidP="00D37C8F">
      <w:pPr>
        <w:rPr>
          <w:rFonts w:hint="cs"/>
          <w:rtl/>
        </w:rPr>
      </w:pPr>
      <w:bookmarkStart w:id="124" w:name="_ETM_Q1_523959"/>
      <w:bookmarkEnd w:id="124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125" w:name="_ETM_Q1_524284"/>
      <w:bookmarkEnd w:id="125"/>
      <w:r>
        <w:rPr>
          <w:rFonts w:hint="cs"/>
          <w:rtl/>
        </w:rPr>
        <w:t>ארבל אסטרחן: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זו הודעה. צריך להגיד שסעיפי א' ו-ב' היו הצבעה </w:t>
      </w:r>
      <w:bookmarkStart w:id="126" w:name="_ETM_Q1_526309"/>
      <w:bookmarkEnd w:id="126"/>
      <w:r>
        <w:rPr>
          <w:rFonts w:hint="cs"/>
          <w:rtl/>
        </w:rPr>
        <w:t>במליאה.</w:t>
      </w: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br w:type="page"/>
        <w:t xml:space="preserve">קביעת ועדה לדיון בהצעה לסדר היום בנושא: ירידת ירושלים בירת ישראל בדירוג </w:t>
      </w:r>
      <w:proofErr w:type="spellStart"/>
      <w:r>
        <w:rPr>
          <w:rFonts w:hint="cs"/>
          <w:rtl/>
        </w:rPr>
        <w:t>הלמ"ס</w:t>
      </w:r>
      <w:proofErr w:type="spellEnd"/>
      <w:r>
        <w:rPr>
          <w:rFonts w:hint="cs"/>
          <w:rtl/>
        </w:rPr>
        <w:t xml:space="preserve"> מהאשכול הרביעי לשלישי</w:t>
      </w: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bookmarkStart w:id="127" w:name="_ETM_Q1_550579"/>
      <w:bookmarkStart w:id="128" w:name="_ETM_Q1_550603"/>
      <w:bookmarkEnd w:id="127"/>
      <w:bookmarkEnd w:id="128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129" w:name="_ETM_Q1_551897"/>
      <w:bookmarkEnd w:id="129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יש לנו הצעה לסדר היום בנושא: ירידת </w:t>
      </w:r>
      <w:bookmarkStart w:id="130" w:name="_ETM_Q1_526821"/>
      <w:bookmarkStart w:id="131" w:name="_ETM_Q1_527139"/>
      <w:bookmarkEnd w:id="130"/>
      <w:bookmarkEnd w:id="131"/>
      <w:r>
        <w:rPr>
          <w:rFonts w:hint="cs"/>
          <w:rtl/>
        </w:rPr>
        <w:t xml:space="preserve">ירושלים בירת ישראל בדירוג </w:t>
      </w:r>
      <w:proofErr w:type="spellStart"/>
      <w:r>
        <w:rPr>
          <w:rFonts w:hint="cs"/>
          <w:rtl/>
        </w:rPr>
        <w:t>הלמ"ס</w:t>
      </w:r>
      <w:proofErr w:type="spellEnd"/>
      <w:r>
        <w:rPr>
          <w:rFonts w:hint="cs"/>
          <w:rtl/>
        </w:rPr>
        <w:t xml:space="preserve"> מהאשכול הרביעי לשלישי. הצעת חברי </w:t>
      </w:r>
      <w:bookmarkStart w:id="132" w:name="_ETM_Q1_555297"/>
      <w:bookmarkEnd w:id="132"/>
      <w:r>
        <w:rPr>
          <w:rFonts w:hint="cs"/>
          <w:rtl/>
        </w:rPr>
        <w:t xml:space="preserve">הכנסת משה גפני, נחמן שי, מיקי לוי, </w:t>
      </w:r>
      <w:proofErr w:type="spellStart"/>
      <w:r>
        <w:rPr>
          <w:rFonts w:hint="cs"/>
          <w:rtl/>
        </w:rPr>
        <w:t>עאידה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תומא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סלימאן</w:t>
      </w:r>
      <w:proofErr w:type="spellEnd"/>
      <w:r>
        <w:rPr>
          <w:rFonts w:hint="cs"/>
          <w:rtl/>
        </w:rPr>
        <w:t xml:space="preserve">, </w:t>
      </w:r>
      <w:bookmarkStart w:id="133" w:name="_ETM_Q1_559329"/>
      <w:bookmarkEnd w:id="133"/>
      <w:r>
        <w:rPr>
          <w:rFonts w:hint="cs"/>
          <w:rtl/>
        </w:rPr>
        <w:t xml:space="preserve">רחל עזריה ומיכאל </w:t>
      </w:r>
      <w:proofErr w:type="spellStart"/>
      <w:r>
        <w:rPr>
          <w:rFonts w:hint="cs"/>
          <w:rtl/>
        </w:rPr>
        <w:t>מלכיאלי</w:t>
      </w:r>
      <w:proofErr w:type="spellEnd"/>
      <w:r>
        <w:rPr>
          <w:rFonts w:hint="cs"/>
          <w:rtl/>
        </w:rPr>
        <w:t>.</w:t>
      </w:r>
    </w:p>
    <w:p w:rsidR="00D37C8F" w:rsidRDefault="00D37C8F" w:rsidP="00D37C8F">
      <w:pPr>
        <w:rPr>
          <w:rFonts w:hint="cs"/>
          <w:rtl/>
        </w:rPr>
      </w:pPr>
      <w:bookmarkStart w:id="134" w:name="_ETM_Q1_560280"/>
      <w:bookmarkEnd w:id="134"/>
    </w:p>
    <w:p w:rsidR="00D37C8F" w:rsidRDefault="00D37C8F" w:rsidP="00D37C8F">
      <w:pPr>
        <w:rPr>
          <w:rFonts w:hint="cs"/>
          <w:rtl/>
        </w:rPr>
      </w:pPr>
      <w:bookmarkStart w:id="135" w:name="_ETM_Q1_560602"/>
      <w:bookmarkEnd w:id="135"/>
      <w:r>
        <w:rPr>
          <w:rFonts w:hint="cs"/>
          <w:rtl/>
        </w:rPr>
        <w:t xml:space="preserve">לאן זה אמור ללכת ומה הייתה </w:t>
      </w:r>
      <w:bookmarkStart w:id="136" w:name="_ETM_Q1_562979"/>
      <w:bookmarkEnd w:id="136"/>
      <w:r>
        <w:rPr>
          <w:rFonts w:hint="cs"/>
          <w:rtl/>
        </w:rPr>
        <w:t>המלצת המליאה?</w:t>
      </w:r>
    </w:p>
    <w:p w:rsidR="00D37C8F" w:rsidRDefault="00D37C8F" w:rsidP="00D37C8F">
      <w:pPr>
        <w:rPr>
          <w:rFonts w:hint="cs"/>
          <w:rtl/>
        </w:rPr>
      </w:pPr>
      <w:bookmarkStart w:id="137" w:name="_ETM_Q1_567306"/>
      <w:bookmarkEnd w:id="137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138" w:name="_ETM_Q1_567616"/>
      <w:bookmarkEnd w:id="138"/>
      <w:r>
        <w:rPr>
          <w:rFonts w:hint="cs"/>
          <w:rtl/>
        </w:rPr>
        <w:t>אתי בן יוסף: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הנה.</w:t>
      </w:r>
    </w:p>
    <w:p w:rsidR="00D37C8F" w:rsidRDefault="00D37C8F" w:rsidP="00D37C8F">
      <w:pPr>
        <w:rPr>
          <w:rFonts w:hint="cs"/>
          <w:rtl/>
        </w:rPr>
      </w:pPr>
      <w:bookmarkStart w:id="139" w:name="_ETM_Q1_567185"/>
      <w:bookmarkEnd w:id="139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140" w:name="_ETM_Q1_567483"/>
      <w:bookmarkEnd w:id="140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ההצעה הייתה לוועדת הכספים או ועדת הפנים והגנת </w:t>
      </w:r>
      <w:bookmarkStart w:id="141" w:name="_ETM_Q1_576173"/>
      <w:bookmarkEnd w:id="141"/>
      <w:r>
        <w:rPr>
          <w:rFonts w:hint="cs"/>
          <w:rtl/>
        </w:rPr>
        <w:t>הסביבה.</w:t>
      </w:r>
    </w:p>
    <w:p w:rsidR="00D37C8F" w:rsidRDefault="00D37C8F" w:rsidP="00D37C8F">
      <w:pPr>
        <w:rPr>
          <w:rFonts w:hint="cs"/>
          <w:rtl/>
        </w:rPr>
      </w:pPr>
      <w:bookmarkStart w:id="142" w:name="_ETM_Q1_574710"/>
      <w:bookmarkEnd w:id="142"/>
    </w:p>
    <w:p w:rsidR="00D37C8F" w:rsidRDefault="00D37C8F" w:rsidP="00D37C8F">
      <w:pPr>
        <w:rPr>
          <w:rFonts w:hint="cs"/>
          <w:rtl/>
        </w:rPr>
      </w:pPr>
      <w:bookmarkStart w:id="143" w:name="_ETM_Q1_575007"/>
      <w:bookmarkEnd w:id="143"/>
      <w:r>
        <w:rPr>
          <w:rFonts w:hint="cs"/>
          <w:rtl/>
        </w:rPr>
        <w:t xml:space="preserve">מישהו </w:t>
      </w:r>
      <w:proofErr w:type="spellStart"/>
      <w:r>
        <w:rPr>
          <w:rFonts w:hint="cs"/>
          <w:rtl/>
        </w:rPr>
        <w:t>מהמציעים</w:t>
      </w:r>
      <w:proofErr w:type="spellEnd"/>
      <w:r>
        <w:rPr>
          <w:rFonts w:hint="cs"/>
          <w:rtl/>
        </w:rPr>
        <w:t xml:space="preserve"> נמצא פה?</w:t>
      </w:r>
    </w:p>
    <w:p w:rsidR="00D37C8F" w:rsidRDefault="00D37C8F" w:rsidP="00D37C8F">
      <w:pPr>
        <w:rPr>
          <w:rFonts w:hint="cs"/>
          <w:rtl/>
        </w:rPr>
      </w:pPr>
      <w:bookmarkStart w:id="144" w:name="_ETM_Q1_575663"/>
      <w:bookmarkEnd w:id="144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145" w:name="_ETM_Q1_576260"/>
      <w:bookmarkStart w:id="146" w:name="_ETM_Q1_573239"/>
      <w:bookmarkEnd w:id="145"/>
      <w:bookmarkEnd w:id="146"/>
      <w:r>
        <w:rPr>
          <w:rFonts w:hint="cs"/>
          <w:rtl/>
        </w:rPr>
        <w:t>יואב בן צור: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D37C8F" w:rsidRDefault="00D37C8F" w:rsidP="00D37C8F">
      <w:pPr>
        <w:rPr>
          <w:rFonts w:hint="cs"/>
          <w:rtl/>
        </w:rPr>
      </w:pPr>
      <w:bookmarkStart w:id="147" w:name="_ETM_Q1_579119"/>
      <w:bookmarkEnd w:id="147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148" w:name="_ETM_Q1_579425"/>
      <w:bookmarkEnd w:id="148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D37C8F" w:rsidRDefault="00D37C8F" w:rsidP="00D37C8F">
      <w:pPr>
        <w:rPr>
          <w:rFonts w:hint="cs"/>
          <w:rtl/>
        </w:rPr>
      </w:pPr>
      <w:bookmarkStart w:id="149" w:name="_ETM_Q1_581111"/>
      <w:bookmarkEnd w:id="149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150" w:name="_ETM_Q1_581423"/>
      <w:bookmarkStart w:id="151" w:name="_ETM_Q1_577242"/>
      <w:bookmarkEnd w:id="150"/>
      <w:bookmarkEnd w:id="151"/>
      <w:r>
        <w:rPr>
          <w:rFonts w:hint="cs"/>
          <w:rtl/>
        </w:rPr>
        <w:t>יואב בן צור: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ועדת הפנים </w:t>
      </w:r>
      <w:bookmarkStart w:id="152" w:name="_ETM_Q1_576972"/>
      <w:bookmarkEnd w:id="152"/>
      <w:r>
        <w:rPr>
          <w:rFonts w:hint="cs"/>
          <w:rtl/>
        </w:rPr>
        <w:t>והגנת הסביבה.</w:t>
      </w:r>
    </w:p>
    <w:p w:rsidR="00D37C8F" w:rsidRDefault="00D37C8F" w:rsidP="00D37C8F">
      <w:pPr>
        <w:rPr>
          <w:rFonts w:hint="cs"/>
          <w:rtl/>
        </w:rPr>
      </w:pPr>
      <w:bookmarkStart w:id="153" w:name="_ETM_Q1_582049"/>
      <w:bookmarkEnd w:id="153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154" w:name="_ETM_Q1_582360"/>
      <w:bookmarkEnd w:id="154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מה דעתה של היועצת המשפטית?</w:t>
      </w:r>
    </w:p>
    <w:p w:rsidR="00D37C8F" w:rsidRDefault="00D37C8F" w:rsidP="00D37C8F">
      <w:pPr>
        <w:rPr>
          <w:rFonts w:hint="cs"/>
          <w:rtl/>
        </w:rPr>
      </w:pPr>
      <w:bookmarkStart w:id="155" w:name="_ETM_Q1_578389"/>
      <w:bookmarkEnd w:id="155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156" w:name="_ETM_Q1_578730"/>
      <w:bookmarkEnd w:id="156"/>
      <w:r>
        <w:rPr>
          <w:rFonts w:hint="cs"/>
          <w:rtl/>
        </w:rPr>
        <w:t>ארבל אסטרחן: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בדרך כלל, בהצעות לסדר </w:t>
      </w:r>
      <w:bookmarkStart w:id="157" w:name="_ETM_Q1_581069"/>
      <w:bookmarkEnd w:id="157"/>
      <w:r>
        <w:rPr>
          <w:rFonts w:hint="cs"/>
          <w:rtl/>
        </w:rPr>
        <w:t>אנחנו פחות מתערבים.</w:t>
      </w:r>
    </w:p>
    <w:p w:rsidR="00D37C8F" w:rsidRDefault="00D37C8F" w:rsidP="00D37C8F">
      <w:pPr>
        <w:rPr>
          <w:rFonts w:hint="cs"/>
          <w:rtl/>
        </w:rPr>
      </w:pPr>
      <w:bookmarkStart w:id="158" w:name="_ETM_Q1_586355"/>
      <w:bookmarkEnd w:id="158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159" w:name="_ETM_Q1_586631"/>
      <w:bookmarkStart w:id="160" w:name="_ETM_Q1_583874"/>
      <w:bookmarkEnd w:id="159"/>
      <w:bookmarkEnd w:id="160"/>
      <w:r>
        <w:rPr>
          <w:rFonts w:hint="cs"/>
          <w:rtl/>
        </w:rPr>
        <w:t>יואב בן צור: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ועדת הפנים והגנת הסביבה. נו, מה. זה הגיוני, </w:t>
      </w:r>
      <w:bookmarkStart w:id="161" w:name="_ETM_Q1_583952"/>
      <w:bookmarkEnd w:id="161"/>
      <w:r>
        <w:rPr>
          <w:rFonts w:hint="cs"/>
          <w:rtl/>
        </w:rPr>
        <w:t>מה.</w:t>
      </w:r>
    </w:p>
    <w:p w:rsidR="00D37C8F" w:rsidRDefault="00D37C8F" w:rsidP="00D37C8F">
      <w:pPr>
        <w:rPr>
          <w:rFonts w:hint="cs"/>
          <w:rtl/>
        </w:rPr>
      </w:pPr>
      <w:bookmarkStart w:id="162" w:name="_ETM_Q1_586552"/>
      <w:bookmarkEnd w:id="162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163" w:name="_ETM_Q1_586882"/>
      <w:bookmarkEnd w:id="163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ועדת הפנים והגנת הסביבה. אני מסכים.</w:t>
      </w:r>
    </w:p>
    <w:p w:rsidR="00D37C8F" w:rsidRDefault="00D37C8F" w:rsidP="00D37C8F">
      <w:pPr>
        <w:rPr>
          <w:rFonts w:hint="cs"/>
          <w:rtl/>
        </w:rPr>
      </w:pPr>
      <w:bookmarkStart w:id="164" w:name="_ETM_Q1_585954"/>
      <w:bookmarkEnd w:id="164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165" w:name="_ETM_Q1_586250"/>
      <w:bookmarkStart w:id="166" w:name="_ETM_Q1_583960"/>
      <w:bookmarkEnd w:id="165"/>
      <w:bookmarkEnd w:id="166"/>
      <w:r>
        <w:rPr>
          <w:rFonts w:hint="cs"/>
          <w:rtl/>
        </w:rPr>
        <w:t>יואב בן צור: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D37C8F" w:rsidRDefault="00D37C8F" w:rsidP="00D37C8F">
      <w:pPr>
        <w:rPr>
          <w:rFonts w:hint="cs"/>
          <w:rtl/>
        </w:rPr>
      </w:pPr>
      <w:bookmarkStart w:id="167" w:name="_ETM_Q1_585776"/>
      <w:bookmarkEnd w:id="167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168" w:name="_ETM_Q1_586096"/>
      <w:bookmarkEnd w:id="168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חבר הכנסת רועי </w:t>
      </w:r>
      <w:proofErr w:type="spellStart"/>
      <w:r>
        <w:rPr>
          <w:rFonts w:hint="cs"/>
          <w:rtl/>
        </w:rPr>
        <w:t>פולקמן</w:t>
      </w:r>
      <w:proofErr w:type="spellEnd"/>
      <w:r>
        <w:rPr>
          <w:rFonts w:hint="cs"/>
          <w:rtl/>
        </w:rPr>
        <w:t>, אתה רוצה להתייחס?</w:t>
      </w:r>
    </w:p>
    <w:p w:rsidR="00D37C8F" w:rsidRDefault="00D37C8F" w:rsidP="00D37C8F">
      <w:pPr>
        <w:rPr>
          <w:rFonts w:hint="cs"/>
          <w:rtl/>
        </w:rPr>
      </w:pPr>
      <w:bookmarkStart w:id="169" w:name="_ETM_Q1_585094"/>
      <w:bookmarkEnd w:id="169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170" w:name="_ETM_Q1_585751"/>
      <w:bookmarkStart w:id="171" w:name="_ETM_Q1_591180"/>
      <w:bookmarkEnd w:id="170"/>
      <w:bookmarkEnd w:id="171"/>
      <w:r>
        <w:rPr>
          <w:rFonts w:hint="cs"/>
          <w:rtl/>
        </w:rPr>
        <w:t xml:space="preserve">רועי </w:t>
      </w:r>
      <w:proofErr w:type="spellStart"/>
      <w:r>
        <w:rPr>
          <w:rFonts w:hint="cs"/>
          <w:rtl/>
        </w:rPr>
        <w:t>פולקמן</w:t>
      </w:r>
      <w:proofErr w:type="spellEnd"/>
      <w:r>
        <w:rPr>
          <w:rFonts w:hint="cs"/>
          <w:rtl/>
        </w:rPr>
        <w:t>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D37C8F" w:rsidRDefault="00D37C8F" w:rsidP="00D37C8F">
      <w:pPr>
        <w:rPr>
          <w:rFonts w:hint="cs"/>
          <w:rtl/>
        </w:rPr>
      </w:pPr>
      <w:bookmarkStart w:id="172" w:name="_ETM_Q1_587451"/>
      <w:bookmarkEnd w:id="172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173" w:name="_ETM_Q1_587733"/>
      <w:bookmarkEnd w:id="173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מי בעד ועדת הפנים והגנת הסביבה, שירים את ידו.</w:t>
      </w:r>
    </w:p>
    <w:p w:rsidR="00D37C8F" w:rsidRDefault="00D37C8F" w:rsidP="00D37C8F">
      <w:pPr>
        <w:rPr>
          <w:rFonts w:hint="cs"/>
          <w:rtl/>
        </w:rPr>
      </w:pPr>
      <w:bookmarkStart w:id="174" w:name="_ETM_Q1_586968"/>
      <w:bookmarkEnd w:id="174"/>
    </w:p>
    <w:p w:rsidR="00D37C8F" w:rsidRDefault="00D37C8F" w:rsidP="00D37C8F">
      <w:pPr>
        <w:rPr>
          <w:rFonts w:hint="cs"/>
          <w:rtl/>
        </w:rPr>
      </w:pPr>
      <w:bookmarkStart w:id="175" w:name="_ETM_Q1_587246"/>
      <w:bookmarkStart w:id="176" w:name="_ETM_Q1_592489"/>
      <w:bookmarkEnd w:id="175"/>
      <w:bookmarkEnd w:id="176"/>
    </w:p>
    <w:p w:rsidR="00D37C8F" w:rsidRPr="00A700FC" w:rsidRDefault="00D37C8F" w:rsidP="00A700FC">
      <w:pPr>
        <w:spacing w:line="360" w:lineRule="auto"/>
        <w:jc w:val="center"/>
        <w:rPr>
          <w:rFonts w:hint="cs"/>
          <w:b/>
          <w:bCs/>
          <w:rtl/>
        </w:rPr>
      </w:pPr>
      <w:bookmarkStart w:id="177" w:name="_ETM_Q1_574058"/>
      <w:bookmarkEnd w:id="177"/>
      <w:r w:rsidRPr="00A700FC">
        <w:rPr>
          <w:rFonts w:hint="cs"/>
          <w:b/>
          <w:bCs/>
          <w:rtl/>
        </w:rPr>
        <w:t>הצבעה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005CE5">
        <w:rPr>
          <w:rFonts w:hint="cs"/>
          <w:rtl/>
        </w:rPr>
        <w:t xml:space="preserve">ההצעה </w:t>
      </w:r>
      <w:r>
        <w:rPr>
          <w:rFonts w:hint="cs"/>
          <w:rtl/>
        </w:rPr>
        <w:t>– פה אחד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D37C8F" w:rsidRDefault="00D37C8F" w:rsidP="00005CE5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005CE5">
        <w:rPr>
          <w:rFonts w:hint="cs"/>
          <w:rtl/>
        </w:rPr>
        <w:t xml:space="preserve">בדבר ועדה לדיון </w:t>
      </w:r>
      <w:bookmarkStart w:id="178" w:name="_ETM_Q1_574317"/>
      <w:bookmarkStart w:id="179" w:name="_ETM_Q1_568002"/>
      <w:bookmarkStart w:id="180" w:name="_ETM_Q1_568277"/>
      <w:bookmarkStart w:id="181" w:name="_ETM_Q1_999228"/>
      <w:bookmarkEnd w:id="178"/>
      <w:bookmarkEnd w:id="179"/>
      <w:bookmarkEnd w:id="180"/>
      <w:bookmarkEnd w:id="181"/>
      <w:r>
        <w:rPr>
          <w:rFonts w:hint="cs"/>
          <w:rtl/>
        </w:rPr>
        <w:t xml:space="preserve">בהצעה לסדר היום בנושא: ירידת ירושלים בירת ישראל בדירוג </w:t>
      </w:r>
      <w:proofErr w:type="spellStart"/>
      <w:r>
        <w:rPr>
          <w:rFonts w:hint="cs"/>
          <w:rtl/>
        </w:rPr>
        <w:t>הלמ"ס</w:t>
      </w:r>
      <w:proofErr w:type="spellEnd"/>
      <w:r>
        <w:rPr>
          <w:rFonts w:hint="cs"/>
          <w:rtl/>
        </w:rPr>
        <w:t xml:space="preserve"> מהאשכול הרביעי לשלישי</w:t>
      </w:r>
      <w:r w:rsidR="00005CE5">
        <w:rPr>
          <w:rFonts w:hint="cs"/>
          <w:rtl/>
        </w:rPr>
        <w:t>,</w:t>
      </w:r>
      <w:r>
        <w:rPr>
          <w:rFonts w:hint="cs"/>
          <w:rtl/>
        </w:rPr>
        <w:t xml:space="preserve"> נתקבלה.</w:t>
      </w:r>
    </w:p>
    <w:p w:rsidR="00D37C8F" w:rsidRDefault="00D37C8F" w:rsidP="00D37C8F">
      <w:pPr>
        <w:jc w:val="center"/>
        <w:rPr>
          <w:rFonts w:hint="cs"/>
          <w:rtl/>
        </w:rPr>
      </w:pPr>
      <w:bookmarkStart w:id="182" w:name="_ETM_Q1_588927"/>
      <w:bookmarkEnd w:id="182"/>
    </w:p>
    <w:p w:rsidR="00D37C8F" w:rsidRDefault="00D37C8F" w:rsidP="00D37C8F">
      <w:pPr>
        <w:jc w:val="center"/>
        <w:rPr>
          <w:rFonts w:hint="cs"/>
          <w:rtl/>
        </w:rPr>
      </w:pPr>
      <w:bookmarkStart w:id="183" w:name="_ETM_Q1_589289"/>
      <w:bookmarkEnd w:id="183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184" w:name="_ETM_Q1_589926"/>
      <w:bookmarkEnd w:id="184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הלך לוועדת הפנים והגנת הסביבה.</w:t>
      </w:r>
    </w:p>
    <w:p w:rsidR="00D37C8F" w:rsidRDefault="00D37C8F" w:rsidP="00D37C8F">
      <w:pPr>
        <w:rPr>
          <w:rFonts w:hint="cs"/>
          <w:rtl/>
        </w:rPr>
      </w:pPr>
      <w:bookmarkStart w:id="185" w:name="_ETM_Q1_589780"/>
      <w:bookmarkEnd w:id="185"/>
    </w:p>
    <w:p w:rsidR="00D37C8F" w:rsidRDefault="00D37C8F" w:rsidP="00D37C8F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br w:type="page"/>
      </w:r>
      <w:bookmarkStart w:id="186" w:name="_ETM_Q1_590055"/>
      <w:bookmarkEnd w:id="186"/>
      <w:r>
        <w:rPr>
          <w:rFonts w:hint="cs"/>
          <w:rtl/>
        </w:rPr>
        <w:t>קביעת ועדה לדיון בהצעה לסדר היום בנושא: המאבק שקד-נאור על אופי בית המשפט העליון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187" w:name="_ETM_Q1_597082"/>
      <w:bookmarkEnd w:id="187"/>
    </w:p>
    <w:p w:rsidR="00D37C8F" w:rsidRDefault="00D37C8F" w:rsidP="00D37C8F">
      <w:pPr>
        <w:rPr>
          <w:rFonts w:hint="cs"/>
          <w:rtl/>
          <w:lang w:eastAsia="he-IL"/>
        </w:rPr>
      </w:pPr>
      <w:bookmarkStart w:id="188" w:name="_ETM_Q1_597376"/>
      <w:bookmarkEnd w:id="188"/>
      <w:r>
        <w:rPr>
          <w:rFonts w:hint="cs"/>
          <w:rtl/>
          <w:lang w:eastAsia="he-IL"/>
        </w:rPr>
        <w:t xml:space="preserve">הצעה לסדר היום </w:t>
      </w:r>
      <w:bookmarkStart w:id="189" w:name="_ETM_Q1_595179"/>
      <w:bookmarkEnd w:id="189"/>
      <w:r>
        <w:rPr>
          <w:rFonts w:hint="cs"/>
          <w:rtl/>
          <w:lang w:eastAsia="he-IL"/>
        </w:rPr>
        <w:t xml:space="preserve">בנושא: המאבק שקד-נאור על אופי בית המשפט העליון, של </w:t>
      </w:r>
      <w:bookmarkStart w:id="190" w:name="_ETM_Q1_597587"/>
      <w:bookmarkEnd w:id="190"/>
      <w:r>
        <w:rPr>
          <w:rFonts w:hint="cs"/>
          <w:rtl/>
          <w:lang w:eastAsia="he-IL"/>
        </w:rPr>
        <w:t xml:space="preserve">חברי הכנסת אלעזר שטרן, בצלאל </w:t>
      </w:r>
      <w:proofErr w:type="spellStart"/>
      <w:r>
        <w:rPr>
          <w:rFonts w:hint="cs"/>
          <w:rtl/>
          <w:lang w:eastAsia="he-IL"/>
        </w:rPr>
        <w:t>סמוטריץ</w:t>
      </w:r>
      <w:proofErr w:type="spellEnd"/>
      <w:r>
        <w:rPr>
          <w:rFonts w:hint="cs"/>
          <w:rtl/>
          <w:lang w:eastAsia="he-IL"/>
        </w:rPr>
        <w:t>', אוסאמה סעדי, נורית קורן ויגאל גואטה.</w:t>
      </w:r>
    </w:p>
    <w:p w:rsidR="00D37C8F" w:rsidRDefault="00D37C8F" w:rsidP="00D37C8F">
      <w:pPr>
        <w:rPr>
          <w:rFonts w:hint="cs"/>
          <w:rtl/>
          <w:lang w:eastAsia="he-IL"/>
        </w:rPr>
      </w:pPr>
      <w:bookmarkStart w:id="191" w:name="_ETM_Q1_610512"/>
      <w:bookmarkEnd w:id="191"/>
    </w:p>
    <w:p w:rsidR="00D37C8F" w:rsidRDefault="00D37C8F" w:rsidP="00D37C8F">
      <w:pPr>
        <w:rPr>
          <w:rFonts w:hint="cs"/>
          <w:rtl/>
          <w:lang w:eastAsia="he-IL"/>
        </w:rPr>
      </w:pPr>
      <w:bookmarkStart w:id="192" w:name="_ETM_Q1_610790"/>
      <w:bookmarkEnd w:id="192"/>
      <w:r>
        <w:rPr>
          <w:rFonts w:hint="cs"/>
          <w:rtl/>
          <w:lang w:eastAsia="he-IL"/>
        </w:rPr>
        <w:t xml:space="preserve">יש ועדת החוקה, חוק ומשפט או </w:t>
      </w:r>
      <w:bookmarkStart w:id="193" w:name="_ETM_Q1_617195"/>
      <w:bookmarkEnd w:id="193"/>
      <w:r>
        <w:rPr>
          <w:rFonts w:hint="cs"/>
          <w:rtl/>
          <w:lang w:eastAsia="he-IL"/>
        </w:rPr>
        <w:t>ועדת הכספים. לדעתי, זה ועדת החוקה, חוק ומשפט.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יואב בן צור:</w:t>
      </w:r>
    </w:p>
    <w:p w:rsidR="00D37C8F" w:rsidRDefault="00D37C8F" w:rsidP="00D37C8F">
      <w:pPr>
        <w:pStyle w:val="KeepWithNext"/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ועדת החוקה, חוק ומשפט. כן.</w:t>
      </w:r>
      <w:bookmarkStart w:id="194" w:name="_ETM_Q1_623899"/>
      <w:bookmarkEnd w:id="194"/>
    </w:p>
    <w:p w:rsidR="00D37C8F" w:rsidRDefault="00D37C8F" w:rsidP="00D37C8F">
      <w:pPr>
        <w:rPr>
          <w:rFonts w:hint="cs"/>
          <w:rtl/>
          <w:lang w:eastAsia="he-IL"/>
        </w:rPr>
      </w:pPr>
      <w:bookmarkStart w:id="195" w:name="_ETM_Q1_716034"/>
      <w:bookmarkEnd w:id="195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196" w:name="_ETM_Q1_716311"/>
      <w:bookmarkEnd w:id="196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בעד ועדת החוקה, חוק ומשפט. מי </w:t>
      </w:r>
      <w:bookmarkStart w:id="197" w:name="_ETM_Q1_715404"/>
      <w:bookmarkEnd w:id="197"/>
      <w:r>
        <w:rPr>
          <w:rFonts w:hint="cs"/>
          <w:rtl/>
          <w:lang w:eastAsia="he-IL"/>
        </w:rPr>
        <w:t>בעד ועדת החוקה, חוק ומשפט?</w:t>
      </w: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Default="00D37C8F" w:rsidP="00D37C8F">
      <w:pPr>
        <w:rPr>
          <w:rFonts w:hint="cs"/>
          <w:rtl/>
          <w:lang w:eastAsia="he-IL"/>
        </w:rPr>
      </w:pPr>
    </w:p>
    <w:p w:rsidR="00D37C8F" w:rsidRPr="00A700FC" w:rsidRDefault="00D37C8F" w:rsidP="00A700FC">
      <w:pPr>
        <w:spacing w:line="360" w:lineRule="auto"/>
        <w:jc w:val="center"/>
        <w:rPr>
          <w:rFonts w:hint="cs"/>
          <w:b/>
          <w:bCs/>
          <w:rtl/>
        </w:rPr>
      </w:pPr>
      <w:r w:rsidRPr="00A700FC">
        <w:rPr>
          <w:rFonts w:hint="cs"/>
          <w:b/>
          <w:bCs/>
          <w:rtl/>
        </w:rPr>
        <w:t>הצבעה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FC5CAC">
        <w:rPr>
          <w:rFonts w:hint="cs"/>
          <w:rtl/>
        </w:rPr>
        <w:t xml:space="preserve">ההצעה </w:t>
      </w:r>
      <w:r>
        <w:rPr>
          <w:rFonts w:hint="cs"/>
          <w:rtl/>
        </w:rPr>
        <w:t>– פה אחד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D37C8F" w:rsidRDefault="00D37C8F" w:rsidP="00FC5CAC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FC5CAC">
        <w:rPr>
          <w:rFonts w:hint="cs"/>
          <w:rtl/>
        </w:rPr>
        <w:t xml:space="preserve">בדבר קביעת ועדה לדיון </w:t>
      </w:r>
      <w:r>
        <w:rPr>
          <w:rFonts w:hint="cs"/>
          <w:rtl/>
        </w:rPr>
        <w:t>בהצעה לסדר היום בנושא:</w:t>
      </w:r>
      <w:bookmarkStart w:id="198" w:name="_ETM_Q1_624180"/>
      <w:bookmarkStart w:id="199" w:name="_ETM_Q1_613866"/>
      <w:bookmarkEnd w:id="198"/>
      <w:bookmarkEnd w:id="199"/>
      <w:r>
        <w:rPr>
          <w:rFonts w:hint="cs"/>
          <w:rtl/>
        </w:rPr>
        <w:t xml:space="preserve"> המאבק שקד-נאור על אופי בית המשפט העליון</w:t>
      </w:r>
      <w:r w:rsidR="00FC5CAC">
        <w:rPr>
          <w:rFonts w:hint="cs"/>
          <w:rtl/>
        </w:rPr>
        <w:t>,</w:t>
      </w:r>
      <w:r>
        <w:rPr>
          <w:rFonts w:hint="cs"/>
          <w:rtl/>
        </w:rPr>
        <w:t xml:space="preserve"> נתקבלה.</w:t>
      </w:r>
    </w:p>
    <w:p w:rsidR="00D37C8F" w:rsidRDefault="00D37C8F" w:rsidP="00D37C8F">
      <w:pPr>
        <w:jc w:val="center"/>
        <w:rPr>
          <w:rFonts w:hint="cs"/>
          <w:rtl/>
        </w:rPr>
      </w:pPr>
      <w:bookmarkStart w:id="200" w:name="_ETM_Q1_721485"/>
      <w:bookmarkEnd w:id="200"/>
    </w:p>
    <w:p w:rsidR="00D37C8F" w:rsidRDefault="00D37C8F" w:rsidP="00D37C8F">
      <w:pPr>
        <w:jc w:val="center"/>
        <w:rPr>
          <w:rFonts w:hint="cs"/>
          <w:rtl/>
        </w:rPr>
      </w:pPr>
      <w:bookmarkStart w:id="201" w:name="_ETM_Q1_721827"/>
      <w:bookmarkEnd w:id="201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202" w:name="_ETM_Q1_721417"/>
      <w:bookmarkEnd w:id="202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br w:type="page"/>
        <w:t>קביעת ועדת לדיון בהצעה לסדר היום בנושא: התערבות הייעוץ המשפטי ומשטרת ישראל באירועי ההקפות השניות ובאירועים תרבותיים ייחודיים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אנחנו עכשיו בהצעה לסדר היום </w:t>
      </w:r>
      <w:bookmarkStart w:id="203" w:name="_ETM_Q1_730364"/>
      <w:bookmarkEnd w:id="203"/>
      <w:r>
        <w:rPr>
          <w:rFonts w:hint="cs"/>
          <w:rtl/>
        </w:rPr>
        <w:t xml:space="preserve">בנושא: התערבות הייעוץ המשפטי ומשטרת ישראל באירועי ההקפות השניות ובאירועים </w:t>
      </w:r>
      <w:bookmarkStart w:id="204" w:name="_ETM_Q1_735090"/>
      <w:bookmarkEnd w:id="204"/>
      <w:r>
        <w:rPr>
          <w:rFonts w:hint="cs"/>
          <w:rtl/>
        </w:rPr>
        <w:t>תרבותיים ייחודיים.</w:t>
      </w:r>
    </w:p>
    <w:p w:rsidR="00D37C8F" w:rsidRDefault="00D37C8F" w:rsidP="00D37C8F">
      <w:pPr>
        <w:rPr>
          <w:rFonts w:hint="cs"/>
          <w:rtl/>
        </w:rPr>
      </w:pPr>
      <w:bookmarkStart w:id="205" w:name="_ETM_Q1_734987"/>
      <w:bookmarkEnd w:id="205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206" w:name="_ETM_Q1_735336"/>
      <w:bookmarkStart w:id="207" w:name="_ETM_Q1_733106"/>
      <w:bookmarkEnd w:id="206"/>
      <w:bookmarkEnd w:id="207"/>
      <w:r>
        <w:rPr>
          <w:rFonts w:hint="cs"/>
          <w:rtl/>
        </w:rPr>
        <w:t>יואב בן צור: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ועדת הפנים והגנת הסביבה.</w:t>
      </w:r>
    </w:p>
    <w:p w:rsidR="00D37C8F" w:rsidRDefault="00D37C8F" w:rsidP="00D37C8F">
      <w:pPr>
        <w:rPr>
          <w:rFonts w:hint="cs"/>
          <w:rtl/>
        </w:rPr>
      </w:pPr>
      <w:bookmarkStart w:id="208" w:name="_ETM_Q1_734188"/>
      <w:bookmarkEnd w:id="208"/>
    </w:p>
    <w:p w:rsidR="00D37C8F" w:rsidRDefault="00D37C8F" w:rsidP="00D37C8F">
      <w:pPr>
        <w:pStyle w:val="ae"/>
        <w:keepNext/>
        <w:rPr>
          <w:rFonts w:hint="cs"/>
          <w:rtl/>
        </w:rPr>
      </w:pPr>
      <w:bookmarkStart w:id="209" w:name="_ETM_Q1_734494"/>
      <w:bookmarkEnd w:id="209"/>
      <w:r>
        <w:rPr>
          <w:rFonts w:hint="cs"/>
          <w:rtl/>
        </w:rPr>
        <w:t>קריאה: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ועדת הכספים. חבר הכנסת משה גפני רוצה - - -</w:t>
      </w:r>
    </w:p>
    <w:p w:rsidR="00D37C8F" w:rsidRDefault="00D37C8F" w:rsidP="00D37C8F">
      <w:pPr>
        <w:rPr>
          <w:rFonts w:hint="cs"/>
          <w:rtl/>
        </w:rPr>
      </w:pPr>
      <w:bookmarkStart w:id="210" w:name="_ETM_Q1_738631"/>
      <w:bookmarkEnd w:id="210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211" w:name="_ETM_Q1_738970"/>
      <w:bookmarkEnd w:id="211"/>
      <w:r>
        <w:rPr>
          <w:rFonts w:hint="cs"/>
          <w:rtl/>
        </w:rPr>
        <w:t>יואב בן צור: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בוועדת </w:t>
      </w:r>
      <w:bookmarkStart w:id="212" w:name="_ETM_Q1_739063"/>
      <w:bookmarkEnd w:id="212"/>
      <w:r>
        <w:rPr>
          <w:rFonts w:hint="cs"/>
          <w:rtl/>
        </w:rPr>
        <w:t>הכספים? בוועדת הכספים, בוועדת הכספים.</w:t>
      </w: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213" w:name="_ETM_Q1_737580"/>
      <w:bookmarkStart w:id="214" w:name="_ETM_Q1_738075"/>
      <w:bookmarkEnd w:id="213"/>
      <w:bookmarkEnd w:id="214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זה של חבר הכנסת משה </w:t>
      </w:r>
      <w:bookmarkStart w:id="215" w:name="_ETM_Q1_734596"/>
      <w:bookmarkEnd w:id="215"/>
      <w:r>
        <w:rPr>
          <w:rFonts w:hint="cs"/>
          <w:rtl/>
        </w:rPr>
        <w:t xml:space="preserve">גפני, והוא פנה וביקש אישית שנעביר </w:t>
      </w:r>
      <w:bookmarkStart w:id="216" w:name="_ETM_Q1_740136"/>
      <w:bookmarkEnd w:id="216"/>
      <w:r>
        <w:rPr>
          <w:rFonts w:hint="cs"/>
          <w:rtl/>
        </w:rPr>
        <w:t>את זה אליו.</w:t>
      </w:r>
    </w:p>
    <w:p w:rsidR="00D37C8F" w:rsidRDefault="00D37C8F" w:rsidP="00D37C8F">
      <w:pPr>
        <w:rPr>
          <w:rFonts w:hint="cs"/>
          <w:rtl/>
        </w:rPr>
      </w:pPr>
      <w:bookmarkStart w:id="217" w:name="_ETM_Q1_740313"/>
      <w:bookmarkEnd w:id="217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218" w:name="_ETM_Q1_740662"/>
      <w:bookmarkStart w:id="219" w:name="_ETM_Q1_742232"/>
      <w:bookmarkEnd w:id="218"/>
      <w:bookmarkEnd w:id="219"/>
      <w:r>
        <w:rPr>
          <w:rFonts w:hint="cs"/>
          <w:rtl/>
        </w:rPr>
        <w:t xml:space="preserve">רועי </w:t>
      </w:r>
      <w:proofErr w:type="spellStart"/>
      <w:r>
        <w:rPr>
          <w:rFonts w:hint="cs"/>
          <w:rtl/>
        </w:rPr>
        <w:t>פולקמן</w:t>
      </w:r>
      <w:proofErr w:type="spellEnd"/>
      <w:r>
        <w:rPr>
          <w:rFonts w:hint="cs"/>
          <w:rtl/>
        </w:rPr>
        <w:t>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לחבר </w:t>
      </w:r>
      <w:bookmarkStart w:id="220" w:name="_ETM_Q1_744272"/>
      <w:bookmarkEnd w:id="220"/>
      <w:r>
        <w:rPr>
          <w:rFonts w:hint="cs"/>
          <w:rtl/>
        </w:rPr>
        <w:t>הכנסת משה גפני?</w:t>
      </w:r>
      <w:bookmarkStart w:id="221" w:name="_ETM_Q1_741629"/>
      <w:bookmarkEnd w:id="221"/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222" w:name="_ETM_Q1_741931"/>
      <w:bookmarkEnd w:id="222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כן. והוא הולך לדון בזה - - -</w:t>
      </w:r>
    </w:p>
    <w:p w:rsidR="00D37C8F" w:rsidRDefault="00D37C8F" w:rsidP="00D37C8F">
      <w:pPr>
        <w:rPr>
          <w:rFonts w:hint="cs"/>
          <w:rtl/>
        </w:rPr>
      </w:pPr>
      <w:bookmarkStart w:id="223" w:name="_ETM_Q1_739697"/>
      <w:bookmarkEnd w:id="223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224" w:name="_ETM_Q1_740389"/>
      <w:bookmarkEnd w:id="224"/>
      <w:r>
        <w:rPr>
          <w:rFonts w:hint="cs"/>
          <w:rtl/>
        </w:rPr>
        <w:t>ארבל אסטרחן: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אבל איך זה יכול להיות - - -?</w:t>
      </w:r>
    </w:p>
    <w:p w:rsidR="00D37C8F" w:rsidRDefault="00D37C8F" w:rsidP="00D37C8F">
      <w:pPr>
        <w:rPr>
          <w:rFonts w:hint="cs"/>
          <w:rtl/>
        </w:rPr>
      </w:pPr>
      <w:bookmarkStart w:id="225" w:name="_ETM_Q1_744044"/>
      <w:bookmarkEnd w:id="225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226" w:name="_ETM_Q1_744364"/>
      <w:bookmarkStart w:id="227" w:name="_ETM_Q1_744470"/>
      <w:bookmarkEnd w:id="226"/>
      <w:bookmarkEnd w:id="227"/>
      <w:r>
        <w:rPr>
          <w:rFonts w:hint="cs"/>
          <w:rtl/>
        </w:rPr>
        <w:t xml:space="preserve">רועי </w:t>
      </w:r>
      <w:proofErr w:type="spellStart"/>
      <w:r>
        <w:rPr>
          <w:rFonts w:hint="cs"/>
          <w:rtl/>
        </w:rPr>
        <w:t>פולקמן</w:t>
      </w:r>
      <w:proofErr w:type="spellEnd"/>
      <w:r>
        <w:rPr>
          <w:rFonts w:hint="cs"/>
          <w:rtl/>
        </w:rPr>
        <w:t>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כן? </w:t>
      </w:r>
      <w:bookmarkStart w:id="228" w:name="_ETM_Q1_743195"/>
      <w:bookmarkEnd w:id="228"/>
      <w:r>
        <w:rPr>
          <w:rFonts w:hint="cs"/>
          <w:rtl/>
        </w:rPr>
        <w:t>זה אפשרי? מה, לוועדת הכספים? להעביר כזו הצעה?</w:t>
      </w:r>
    </w:p>
    <w:p w:rsidR="00D37C8F" w:rsidRDefault="00D37C8F" w:rsidP="00D37C8F">
      <w:pPr>
        <w:rPr>
          <w:rFonts w:hint="cs"/>
          <w:rtl/>
        </w:rPr>
      </w:pPr>
      <w:bookmarkStart w:id="229" w:name="_ETM_Q1_744814"/>
      <w:bookmarkEnd w:id="229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230" w:name="_ETM_Q1_745141"/>
      <w:bookmarkStart w:id="231" w:name="_ETM_Q1_745235"/>
      <w:bookmarkEnd w:id="230"/>
      <w:bookmarkEnd w:id="231"/>
      <w:r>
        <w:rPr>
          <w:rFonts w:hint="cs"/>
          <w:rtl/>
        </w:rPr>
        <w:t>יואב בן צור: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למה לא? - </w:t>
      </w:r>
      <w:bookmarkStart w:id="232" w:name="_ETM_Q1_745605"/>
      <w:bookmarkEnd w:id="232"/>
      <w:r>
        <w:rPr>
          <w:rFonts w:hint="cs"/>
          <w:rtl/>
        </w:rPr>
        <w:t>- - בהצעה לסדר אין בעיה.</w:t>
      </w:r>
    </w:p>
    <w:p w:rsidR="00D37C8F" w:rsidRDefault="00D37C8F" w:rsidP="00D37C8F">
      <w:pPr>
        <w:rPr>
          <w:rFonts w:hint="cs"/>
          <w:rtl/>
        </w:rPr>
      </w:pPr>
      <w:bookmarkStart w:id="233" w:name="_ETM_Q1_750187"/>
      <w:bookmarkEnd w:id="233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234" w:name="_ETM_Q1_750478"/>
      <w:bookmarkEnd w:id="234"/>
      <w:r>
        <w:rPr>
          <w:rFonts w:hint="cs"/>
          <w:rtl/>
        </w:rPr>
        <w:t>דוד ביטן: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זה לא ממלכתי, אבל זה</w:t>
      </w:r>
      <w:bookmarkStart w:id="235" w:name="_ETM_Q1_754738"/>
      <w:bookmarkEnd w:id="235"/>
      <w:r>
        <w:rPr>
          <w:rFonts w:hint="cs"/>
          <w:rtl/>
        </w:rPr>
        <w:t xml:space="preserve"> אפשרי.</w:t>
      </w:r>
    </w:p>
    <w:p w:rsidR="00D37C8F" w:rsidRDefault="00D37C8F" w:rsidP="00D37C8F">
      <w:pPr>
        <w:rPr>
          <w:rFonts w:hint="cs"/>
          <w:rtl/>
        </w:rPr>
      </w:pPr>
      <w:bookmarkStart w:id="236" w:name="_ETM_Q1_752976"/>
      <w:bookmarkStart w:id="237" w:name="_ETM_Q1_751468"/>
      <w:bookmarkEnd w:id="236"/>
      <w:bookmarkEnd w:id="237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238" w:name="_ETM_Q1_744764"/>
      <w:bookmarkStart w:id="239" w:name="_ETM_Q1_744783"/>
      <w:bookmarkEnd w:id="238"/>
      <w:bookmarkEnd w:id="239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אני בעד ועדת הכספים של חבר הכנסת משה גפני. </w:t>
      </w:r>
      <w:bookmarkStart w:id="240" w:name="_ETM_Q1_745503"/>
      <w:bookmarkEnd w:id="240"/>
      <w:r>
        <w:rPr>
          <w:rFonts w:hint="cs"/>
          <w:rtl/>
        </w:rPr>
        <w:t>מי בעד, שירים את ידו.</w:t>
      </w:r>
    </w:p>
    <w:p w:rsidR="00D37C8F" w:rsidRDefault="00D37C8F" w:rsidP="00D37C8F">
      <w:pPr>
        <w:rPr>
          <w:rFonts w:hint="cs"/>
          <w:rtl/>
        </w:rPr>
      </w:pPr>
      <w:bookmarkStart w:id="241" w:name="_ETM_Q1_751341"/>
      <w:bookmarkEnd w:id="241"/>
    </w:p>
    <w:p w:rsidR="00D37C8F" w:rsidRDefault="00D37C8F" w:rsidP="00D37C8F">
      <w:pPr>
        <w:rPr>
          <w:rFonts w:hint="cs"/>
          <w:rtl/>
        </w:rPr>
      </w:pPr>
      <w:bookmarkStart w:id="242" w:name="_ETM_Q1_751765"/>
      <w:bookmarkEnd w:id="242"/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bookmarkStart w:id="243" w:name="_ETM_Q1_752165"/>
      <w:bookmarkStart w:id="244" w:name="_ETM_Q1_752541"/>
      <w:bookmarkEnd w:id="243"/>
      <w:bookmarkEnd w:id="244"/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</w:p>
    <w:p w:rsidR="00D37C8F" w:rsidRPr="00A700FC" w:rsidRDefault="00D37C8F" w:rsidP="00A700FC">
      <w:pPr>
        <w:spacing w:line="360" w:lineRule="auto"/>
        <w:jc w:val="center"/>
        <w:rPr>
          <w:rFonts w:hint="cs"/>
          <w:b/>
          <w:bCs/>
          <w:rtl/>
        </w:rPr>
      </w:pPr>
      <w:r w:rsidRPr="00A700FC">
        <w:rPr>
          <w:rFonts w:hint="cs"/>
          <w:b/>
          <w:bCs/>
          <w:rtl/>
        </w:rPr>
        <w:t>הצבעה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FC5CAC">
        <w:rPr>
          <w:rFonts w:hint="cs"/>
          <w:rtl/>
        </w:rPr>
        <w:t xml:space="preserve">ההצעה </w:t>
      </w:r>
      <w:r>
        <w:rPr>
          <w:rFonts w:hint="cs"/>
          <w:rtl/>
        </w:rPr>
        <w:t>– פה אחד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D37C8F" w:rsidRDefault="00FC5CAC" w:rsidP="00FC5CAC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בדבר קביעת ועדה לדיון </w:t>
      </w:r>
      <w:r w:rsidR="00D37C8F">
        <w:rPr>
          <w:rFonts w:hint="cs"/>
          <w:rtl/>
        </w:rPr>
        <w:t xml:space="preserve">בהצעה לסדר היום בנושא: </w:t>
      </w:r>
      <w:bookmarkStart w:id="245" w:name="_ETM_Q1_741490"/>
      <w:bookmarkStart w:id="246" w:name="_ETM_Q1_741510"/>
      <w:bookmarkStart w:id="247" w:name="_ETM_Q1_614151"/>
      <w:bookmarkEnd w:id="245"/>
      <w:bookmarkEnd w:id="246"/>
      <w:bookmarkEnd w:id="247"/>
      <w:r w:rsidR="00D37C8F">
        <w:rPr>
          <w:rFonts w:hint="cs"/>
          <w:rtl/>
        </w:rPr>
        <w:t>התערבות הייעוץ המשפטי ומשטרת ישראל באירועי ההקפות השניות ובאירועים תרבותיים ייחודיים</w:t>
      </w:r>
      <w:r>
        <w:rPr>
          <w:rFonts w:hint="cs"/>
          <w:rtl/>
        </w:rPr>
        <w:t>,</w:t>
      </w:r>
      <w:r w:rsidR="00D37C8F">
        <w:rPr>
          <w:rFonts w:hint="cs"/>
          <w:rtl/>
        </w:rPr>
        <w:t xml:space="preserve"> נתקבלה.</w:t>
      </w:r>
    </w:p>
    <w:p w:rsidR="00D37C8F" w:rsidRDefault="00D37C8F" w:rsidP="00D37C8F">
      <w:pPr>
        <w:jc w:val="center"/>
        <w:rPr>
          <w:rFonts w:hint="cs"/>
          <w:rtl/>
        </w:rPr>
      </w:pPr>
      <w:bookmarkStart w:id="248" w:name="_ETM_Q1_754291"/>
      <w:bookmarkEnd w:id="248"/>
    </w:p>
    <w:p w:rsidR="00D37C8F" w:rsidRDefault="00D37C8F" w:rsidP="00D37C8F">
      <w:pPr>
        <w:jc w:val="center"/>
        <w:rPr>
          <w:rFonts w:hint="cs"/>
          <w:rtl/>
        </w:rPr>
      </w:pPr>
      <w:bookmarkStart w:id="249" w:name="_ETM_Q1_756612"/>
      <w:bookmarkEnd w:id="249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250" w:name="_ETM_Q1_754596"/>
      <w:bookmarkEnd w:id="250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התקבל פה אחד.</w:t>
      </w:r>
    </w:p>
    <w:p w:rsidR="00D37C8F" w:rsidRDefault="00D37C8F" w:rsidP="00D37C8F">
      <w:pPr>
        <w:rPr>
          <w:rFonts w:hint="cs"/>
          <w:rtl/>
        </w:rPr>
      </w:pPr>
      <w:bookmarkStart w:id="251" w:name="_ETM_Q1_753262"/>
      <w:bookmarkEnd w:id="251"/>
    </w:p>
    <w:p w:rsidR="00FC5CAC" w:rsidRDefault="00D37C8F" w:rsidP="00D37C8F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br w:type="page"/>
      </w:r>
      <w:bookmarkStart w:id="252" w:name="_ETM_Q1_753571"/>
      <w:bookmarkEnd w:id="252"/>
      <w:r>
        <w:rPr>
          <w:rFonts w:hint="cs"/>
          <w:rtl/>
        </w:rPr>
        <w:t xml:space="preserve">בקשת יושב ראש הוועדה המיוחדת לדיון בהצעת חוק להגברת התחרות ולצמצום הריכוזיות בשוק הבנקאות, בהצעת חוק התכנון והבנייה ובסעיפים מהצעת חוק ההסדרים, למיזוג הצעות החוק הבאות: </w:t>
      </w:r>
    </w:p>
    <w:p w:rsidR="00FC5CAC" w:rsidRDefault="00FC5CAC" w:rsidP="00D37C8F">
      <w:pPr>
        <w:pStyle w:val="a0"/>
        <w:keepNext/>
        <w:rPr>
          <w:rFonts w:hint="cs"/>
          <w:rtl/>
        </w:rPr>
      </w:pPr>
    </w:p>
    <w:p w:rsidR="00D37C8F" w:rsidRDefault="00D37C8F" w:rsidP="00D37C8F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>הצעת חוק התקנים (תיקון - מעבדה מוסמכת לאישור יבוא טובין), התשע"ו-2015 (פ/2263/20), עם פרק י"ג: תקינה בהצעת חוק התכנית הכלכלית (תיקוני חקיקה ליישום המדיניות הכלכלית לשנות התקציב 2017 ו-2018) התשע"ז-2016 (מ/1083)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יש לנו את בקשת יושב ראש הוועדה המיוחדת לדיון בהצעת חוק להגברת התחרות ולצמצום הריכוזיות בשוק הבנקאות, בהצעת חוק התכנון והבנייה ובסעיפים מהצעת חוק ההסדרים, למיזוג הצעות החוק הבאות: הצעת חוק התקנים (תיקון – מעבדה מוסמכת לאישור יבוא טובין), התשע"ו-2015 (פ/2263/20) עם פרק י"ג: תקינה בהצעת חוק התכנית הכלכלית (תיקוני חקיקה ליישום המדיניות הכלכלית לשנות התקציב 2017 ו-2018) התשע"ז-2016 (מ/1083).</w:t>
      </w:r>
    </w:p>
    <w:p w:rsidR="00D37C8F" w:rsidRDefault="00D37C8F" w:rsidP="00D37C8F">
      <w:pPr>
        <w:rPr>
          <w:rFonts w:hint="cs"/>
          <w:rtl/>
        </w:rPr>
      </w:pPr>
      <w:bookmarkStart w:id="253" w:name="_ETM_Q1_822280"/>
      <w:bookmarkEnd w:id="253"/>
    </w:p>
    <w:p w:rsidR="00D37C8F" w:rsidRDefault="00D37C8F" w:rsidP="00D37C8F">
      <w:pPr>
        <w:rPr>
          <w:rFonts w:hint="cs"/>
          <w:rtl/>
        </w:rPr>
      </w:pPr>
      <w:bookmarkStart w:id="254" w:name="_ETM_Q1_822599"/>
      <w:bookmarkEnd w:id="254"/>
      <w:r>
        <w:rPr>
          <w:rFonts w:hint="cs"/>
          <w:rtl/>
        </w:rPr>
        <w:t xml:space="preserve">חבר הכנסת רועי </w:t>
      </w:r>
      <w:proofErr w:type="spellStart"/>
      <w:r>
        <w:rPr>
          <w:rFonts w:hint="cs"/>
          <w:rtl/>
        </w:rPr>
        <w:t>פולקמן</w:t>
      </w:r>
      <w:proofErr w:type="spellEnd"/>
      <w:r>
        <w:rPr>
          <w:rFonts w:hint="cs"/>
          <w:rtl/>
        </w:rPr>
        <w:t xml:space="preserve">, אתה </w:t>
      </w:r>
      <w:bookmarkStart w:id="255" w:name="_ETM_Q1_822608"/>
      <w:bookmarkEnd w:id="255"/>
      <w:r>
        <w:rPr>
          <w:rFonts w:hint="cs"/>
          <w:rtl/>
        </w:rPr>
        <w:t>רוצה להתייחס?</w:t>
      </w:r>
    </w:p>
    <w:p w:rsidR="00D37C8F" w:rsidRDefault="00D37C8F" w:rsidP="00D37C8F">
      <w:pPr>
        <w:rPr>
          <w:rFonts w:hint="cs"/>
          <w:rtl/>
        </w:rPr>
      </w:pPr>
      <w:bookmarkStart w:id="256" w:name="_ETM_Q1_825976"/>
      <w:bookmarkEnd w:id="256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257" w:name="_ETM_Q1_826265"/>
      <w:bookmarkStart w:id="258" w:name="_ETM_Q1_825792"/>
      <w:bookmarkEnd w:id="257"/>
      <w:bookmarkEnd w:id="258"/>
      <w:r>
        <w:rPr>
          <w:rFonts w:hint="cs"/>
          <w:rtl/>
        </w:rPr>
        <w:t xml:space="preserve">רועי </w:t>
      </w:r>
      <w:proofErr w:type="spellStart"/>
      <w:r>
        <w:rPr>
          <w:rFonts w:hint="cs"/>
          <w:rtl/>
        </w:rPr>
        <w:t>פולקמן</w:t>
      </w:r>
      <w:proofErr w:type="spellEnd"/>
      <w:r>
        <w:rPr>
          <w:rFonts w:hint="cs"/>
          <w:rtl/>
        </w:rPr>
        <w:t>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זו הצעה בחוק ההסדרים. אותה הצעה שעבדנו עליה. היא </w:t>
      </w:r>
      <w:bookmarkStart w:id="259" w:name="_ETM_Q1_834389"/>
      <w:bookmarkEnd w:id="259"/>
      <w:r>
        <w:rPr>
          <w:rFonts w:hint="cs"/>
          <w:rtl/>
        </w:rPr>
        <w:t>לחלוטין מחוברת - - -</w:t>
      </w:r>
    </w:p>
    <w:p w:rsidR="00D37C8F" w:rsidRDefault="00D37C8F" w:rsidP="00D37C8F">
      <w:pPr>
        <w:rPr>
          <w:rFonts w:hint="cs"/>
          <w:rtl/>
        </w:rPr>
      </w:pPr>
      <w:bookmarkStart w:id="260" w:name="_ETM_Q1_830897"/>
      <w:bookmarkEnd w:id="260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261" w:name="_ETM_Q1_831210"/>
      <w:bookmarkEnd w:id="261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יש לי שאלה: עד </w:t>
      </w:r>
      <w:bookmarkStart w:id="262" w:name="_ETM_Q1_831137"/>
      <w:bookmarkEnd w:id="262"/>
      <w:r>
        <w:rPr>
          <w:rFonts w:hint="cs"/>
          <w:rtl/>
        </w:rPr>
        <w:t>מתי אפשר למזג הצעות חוק עם חוק ההסדרים?</w:t>
      </w: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263" w:name="_ETM_Q1_840995"/>
      <w:bookmarkStart w:id="264" w:name="_ETM_Q1_841035"/>
      <w:bookmarkEnd w:id="263"/>
      <w:bookmarkEnd w:id="264"/>
      <w:r>
        <w:rPr>
          <w:rFonts w:hint="cs"/>
          <w:rtl/>
        </w:rPr>
        <w:t>ארבל אסטרחן: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עד שהוועדה </w:t>
      </w:r>
      <w:bookmarkStart w:id="265" w:name="_ETM_Q1_836410"/>
      <w:bookmarkEnd w:id="265"/>
      <w:r>
        <w:rPr>
          <w:rFonts w:hint="cs"/>
          <w:rtl/>
        </w:rPr>
        <w:t>מאשרת לפני קריאות שנייה ושלישית.</w:t>
      </w:r>
    </w:p>
    <w:p w:rsidR="00D37C8F" w:rsidRDefault="00D37C8F" w:rsidP="00D37C8F">
      <w:pPr>
        <w:rPr>
          <w:rFonts w:hint="cs"/>
          <w:rtl/>
        </w:rPr>
      </w:pPr>
      <w:bookmarkStart w:id="266" w:name="_ETM_Q1_837444"/>
      <w:bookmarkEnd w:id="266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267" w:name="_ETM_Q1_837751"/>
      <w:bookmarkEnd w:id="267"/>
      <w:r>
        <w:rPr>
          <w:rFonts w:hint="cs"/>
          <w:rtl/>
        </w:rPr>
        <w:t>היו"ר יואב קיש:</w:t>
      </w: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bookmarkStart w:id="268" w:name="_ETM_Q1_843889"/>
      <w:bookmarkEnd w:id="268"/>
      <w:r>
        <w:rPr>
          <w:rFonts w:hint="cs"/>
          <w:rtl/>
        </w:rPr>
        <w:t xml:space="preserve">אם התחילו </w:t>
      </w:r>
      <w:bookmarkStart w:id="269" w:name="_ETM_Q1_843939"/>
      <w:bookmarkEnd w:id="269"/>
      <w:r>
        <w:rPr>
          <w:rFonts w:hint="cs"/>
          <w:rtl/>
        </w:rPr>
        <w:t>להצביע בוועדה, אבל עוד לא סיימו?</w:t>
      </w:r>
    </w:p>
    <w:p w:rsidR="00D37C8F" w:rsidRDefault="00D37C8F" w:rsidP="00D37C8F">
      <w:pPr>
        <w:rPr>
          <w:rFonts w:hint="cs"/>
          <w:rtl/>
        </w:rPr>
      </w:pPr>
      <w:bookmarkStart w:id="270" w:name="_ETM_Q1_844753"/>
      <w:bookmarkEnd w:id="270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271" w:name="_ETM_Q1_845083"/>
      <w:bookmarkEnd w:id="271"/>
      <w:r>
        <w:rPr>
          <w:rFonts w:hint="cs"/>
          <w:rtl/>
        </w:rPr>
        <w:t>ארבל אסטרחן: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על איזה חוק התחילו?</w:t>
      </w:r>
    </w:p>
    <w:p w:rsidR="00D37C8F" w:rsidRDefault="00D37C8F" w:rsidP="00D37C8F">
      <w:pPr>
        <w:rPr>
          <w:rFonts w:hint="cs"/>
          <w:rtl/>
        </w:rPr>
      </w:pPr>
      <w:bookmarkStart w:id="272" w:name="_ETM_Q1_848703"/>
      <w:bookmarkEnd w:id="272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273" w:name="_ETM_Q1_848973"/>
      <w:bookmarkEnd w:id="273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לא משנה. </w:t>
      </w:r>
      <w:bookmarkStart w:id="274" w:name="_ETM_Q1_846022"/>
      <w:bookmarkEnd w:id="274"/>
      <w:r>
        <w:rPr>
          <w:rFonts w:hint="cs"/>
          <w:rtl/>
        </w:rPr>
        <w:t>התחילו להצביע על איזשהו סעיף שאתה רוצה למזג שם.</w:t>
      </w:r>
    </w:p>
    <w:p w:rsidR="00D37C8F" w:rsidRDefault="00D37C8F" w:rsidP="00D37C8F">
      <w:pPr>
        <w:rPr>
          <w:rFonts w:hint="cs"/>
          <w:rtl/>
        </w:rPr>
      </w:pPr>
      <w:bookmarkStart w:id="275" w:name="_ETM_Q1_852309"/>
      <w:bookmarkEnd w:id="275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276" w:name="_ETM_Q1_852638"/>
      <w:bookmarkEnd w:id="276"/>
      <w:r>
        <w:rPr>
          <w:rFonts w:hint="cs"/>
          <w:rtl/>
        </w:rPr>
        <w:t>ארבל אסטרחן: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עם אותו </w:t>
      </w:r>
      <w:bookmarkStart w:id="277" w:name="_ETM_Q1_853170"/>
      <w:bookmarkEnd w:id="277"/>
      <w:r>
        <w:rPr>
          <w:rFonts w:hint="cs"/>
          <w:rtl/>
        </w:rPr>
        <w:t>סעיף ועליו כבר הצביעו?</w:t>
      </w:r>
      <w:bookmarkStart w:id="278" w:name="_ETM_Q1_851927"/>
      <w:bookmarkEnd w:id="278"/>
      <w:r>
        <w:rPr>
          <w:rFonts w:hint="cs"/>
          <w:rtl/>
        </w:rPr>
        <w:t xml:space="preserve"> על הסעיף </w:t>
      </w:r>
      <w:proofErr w:type="spellStart"/>
      <w:r>
        <w:rPr>
          <w:rFonts w:hint="cs"/>
          <w:rtl/>
        </w:rPr>
        <w:t>שאיתו</w:t>
      </w:r>
      <w:proofErr w:type="spellEnd"/>
      <w:r>
        <w:rPr>
          <w:rFonts w:hint="cs"/>
          <w:rtl/>
        </w:rPr>
        <w:t xml:space="preserve"> רוצים למזג?</w:t>
      </w:r>
    </w:p>
    <w:p w:rsidR="00D37C8F" w:rsidRDefault="00D37C8F" w:rsidP="00D37C8F">
      <w:pPr>
        <w:rPr>
          <w:rFonts w:hint="cs"/>
          <w:rtl/>
        </w:rPr>
      </w:pPr>
      <w:bookmarkStart w:id="279" w:name="_ETM_Q1_855752"/>
      <w:bookmarkEnd w:id="279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280" w:name="_ETM_Q1_856101"/>
      <w:bookmarkEnd w:id="280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281" w:name="_ETM_Q1_859051"/>
      <w:bookmarkEnd w:id="281"/>
      <w:r>
        <w:rPr>
          <w:rFonts w:hint="cs"/>
          <w:rtl/>
        </w:rPr>
        <w:t xml:space="preserve">אבל הרי החוק לא הגיע עוד </w:t>
      </w:r>
      <w:bookmarkStart w:id="282" w:name="_ETM_Q1_855376"/>
      <w:bookmarkEnd w:id="282"/>
      <w:r>
        <w:rPr>
          <w:rFonts w:hint="cs"/>
          <w:rtl/>
        </w:rPr>
        <w:t xml:space="preserve">לקריאה שנייה. </w:t>
      </w:r>
    </w:p>
    <w:p w:rsidR="00D37C8F" w:rsidRDefault="00D37C8F" w:rsidP="00D37C8F">
      <w:pPr>
        <w:rPr>
          <w:rFonts w:hint="cs"/>
          <w:rtl/>
        </w:rPr>
      </w:pPr>
      <w:bookmarkStart w:id="283" w:name="_ETM_Q1_859847"/>
      <w:bookmarkEnd w:id="283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284" w:name="_ETM_Q1_860176"/>
      <w:bookmarkEnd w:id="284"/>
      <w:r>
        <w:rPr>
          <w:rFonts w:hint="cs"/>
          <w:rtl/>
        </w:rPr>
        <w:t>ארבל אסטרחן: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אבל הרעיון הוא שהוועדה ממזגת - - </w:t>
      </w:r>
      <w:bookmarkStart w:id="285" w:name="_ETM_Q1_859127"/>
      <w:bookmarkEnd w:id="285"/>
      <w:r>
        <w:rPr>
          <w:rFonts w:hint="cs"/>
          <w:rtl/>
        </w:rPr>
        <w:t xml:space="preserve">- שני חוקים ביחד לקריאות שנייה ושלישית. אם היא כבר אישרה </w:t>
      </w:r>
      <w:bookmarkStart w:id="286" w:name="_ETM_Q1_868191"/>
      <w:bookmarkEnd w:id="286"/>
      <w:r>
        <w:rPr>
          <w:rFonts w:hint="cs"/>
          <w:rtl/>
        </w:rPr>
        <w:t xml:space="preserve">אחד לקריאות שנייה ושלישית - - - שצריך </w:t>
      </w:r>
      <w:bookmarkStart w:id="287" w:name="_ETM_Q1_866328"/>
      <w:bookmarkEnd w:id="287"/>
      <w:r>
        <w:rPr>
          <w:rFonts w:hint="cs"/>
          <w:rtl/>
        </w:rPr>
        <w:t xml:space="preserve">לעשות רביזיה: לפתוח אותו ואז למזג. כי משהו </w:t>
      </w:r>
      <w:bookmarkStart w:id="288" w:name="_ETM_Q1_875119"/>
      <w:bookmarkEnd w:id="288"/>
      <w:r>
        <w:rPr>
          <w:rFonts w:hint="cs"/>
          <w:rtl/>
        </w:rPr>
        <w:t xml:space="preserve">שאושר לקריאה שלישית, כבר אי אפשר למזג אותו.  </w:t>
      </w:r>
    </w:p>
    <w:p w:rsidR="00D37C8F" w:rsidRDefault="00D37C8F" w:rsidP="00D37C8F">
      <w:pPr>
        <w:rPr>
          <w:rFonts w:hint="cs"/>
          <w:rtl/>
        </w:rPr>
      </w:pPr>
      <w:bookmarkStart w:id="289" w:name="_ETM_Q1_869741"/>
      <w:bookmarkStart w:id="290" w:name="_ETM_Q1_870088"/>
      <w:bookmarkEnd w:id="289"/>
      <w:bookmarkEnd w:id="290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291" w:name="_ETM_Q1_865283"/>
      <w:bookmarkStart w:id="292" w:name="_ETM_Q1_863702"/>
      <w:bookmarkEnd w:id="291"/>
      <w:bookmarkEnd w:id="292"/>
      <w:r>
        <w:rPr>
          <w:rFonts w:hint="cs"/>
          <w:rtl/>
        </w:rPr>
        <w:t xml:space="preserve">רועי </w:t>
      </w:r>
      <w:proofErr w:type="spellStart"/>
      <w:r>
        <w:rPr>
          <w:rFonts w:hint="cs"/>
          <w:rtl/>
        </w:rPr>
        <w:t>פולקמן</w:t>
      </w:r>
      <w:proofErr w:type="spellEnd"/>
      <w:r>
        <w:rPr>
          <w:rFonts w:hint="cs"/>
          <w:rtl/>
        </w:rPr>
        <w:t>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בגלל זה </w:t>
      </w:r>
      <w:proofErr w:type="spellStart"/>
      <w:r>
        <w:rPr>
          <w:rFonts w:hint="cs"/>
          <w:rtl/>
        </w:rPr>
        <w:t>זה</w:t>
      </w:r>
      <w:proofErr w:type="spellEnd"/>
      <w:r>
        <w:rPr>
          <w:rFonts w:hint="cs"/>
          <w:rtl/>
        </w:rPr>
        <w:t xml:space="preserve"> מסבך. ברגע שמתחילים הצבעות </w:t>
      </w:r>
      <w:bookmarkStart w:id="293" w:name="_ETM_Q1_866670"/>
      <w:bookmarkEnd w:id="293"/>
      <w:r>
        <w:rPr>
          <w:rFonts w:hint="cs"/>
          <w:rtl/>
        </w:rPr>
        <w:t xml:space="preserve">על סעיפים זה מתחיל לעשות בלגן. כן, זה </w:t>
      </w:r>
      <w:bookmarkStart w:id="294" w:name="_ETM_Q1_868547"/>
      <w:bookmarkEnd w:id="294"/>
      <w:r>
        <w:rPr>
          <w:rFonts w:hint="cs"/>
          <w:rtl/>
        </w:rPr>
        <w:t xml:space="preserve">מתחיל להיות בלגן. </w:t>
      </w:r>
    </w:p>
    <w:p w:rsidR="00D37C8F" w:rsidRDefault="00D37C8F" w:rsidP="00D37C8F">
      <w:pPr>
        <w:rPr>
          <w:rFonts w:hint="cs"/>
          <w:rtl/>
        </w:rPr>
      </w:pPr>
      <w:bookmarkStart w:id="295" w:name="_ETM_Q1_876858"/>
      <w:bookmarkEnd w:id="295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296" w:name="_ETM_Q1_877234"/>
      <w:bookmarkEnd w:id="296"/>
      <w:r>
        <w:rPr>
          <w:rFonts w:hint="cs"/>
          <w:rtl/>
        </w:rPr>
        <w:t>אתי בן יוסף: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אז עוד לא הצבעתם על שני אלה.</w:t>
      </w:r>
    </w:p>
    <w:p w:rsidR="00D37C8F" w:rsidRDefault="00D37C8F" w:rsidP="00D37C8F">
      <w:pPr>
        <w:rPr>
          <w:rFonts w:hint="cs"/>
          <w:rtl/>
        </w:rPr>
      </w:pPr>
      <w:bookmarkStart w:id="297" w:name="_ETM_Q1_877962"/>
      <w:bookmarkEnd w:id="297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298" w:name="_ETM_Q1_878278"/>
      <w:bookmarkStart w:id="299" w:name="_ETM_Q1_875794"/>
      <w:bookmarkEnd w:id="298"/>
      <w:bookmarkEnd w:id="299"/>
      <w:r>
        <w:rPr>
          <w:rFonts w:hint="cs"/>
          <w:rtl/>
        </w:rPr>
        <w:t xml:space="preserve">רועי </w:t>
      </w:r>
      <w:proofErr w:type="spellStart"/>
      <w:r>
        <w:rPr>
          <w:rFonts w:hint="cs"/>
          <w:rtl/>
        </w:rPr>
        <w:t>פולקמן</w:t>
      </w:r>
      <w:proofErr w:type="spellEnd"/>
      <w:r>
        <w:rPr>
          <w:rFonts w:hint="cs"/>
          <w:rtl/>
        </w:rPr>
        <w:t>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300" w:name="_ETM_Q1_879202"/>
      <w:bookmarkEnd w:id="300"/>
      <w:r>
        <w:rPr>
          <w:rFonts w:hint="cs"/>
          <w:rtl/>
        </w:rPr>
        <w:t>נו, בגלל זה ביקשתי מהיושב ראש באופן מיוחד להעלות את ז</w:t>
      </w:r>
      <w:bookmarkStart w:id="301" w:name="_ETM_Q1_882133"/>
      <w:bookmarkEnd w:id="301"/>
      <w:r>
        <w:rPr>
          <w:rFonts w:hint="cs"/>
          <w:rtl/>
        </w:rPr>
        <w:t xml:space="preserve">ה היום. הדיונים הם מאוד אינטנסיביים. יכול להיות שיהיו </w:t>
      </w:r>
      <w:bookmarkStart w:id="302" w:name="_ETM_Q1_885207"/>
      <w:bookmarkEnd w:id="302"/>
      <w:r>
        <w:rPr>
          <w:rFonts w:hint="cs"/>
          <w:rtl/>
        </w:rPr>
        <w:t>הצבעות כבר מחר.</w:t>
      </w:r>
    </w:p>
    <w:p w:rsidR="00D37C8F" w:rsidRDefault="00D37C8F" w:rsidP="00D37C8F">
      <w:pPr>
        <w:rPr>
          <w:rFonts w:hint="cs"/>
          <w:rtl/>
        </w:rPr>
      </w:pPr>
      <w:bookmarkStart w:id="303" w:name="_ETM_Q1_884303"/>
      <w:bookmarkEnd w:id="303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304" w:name="_ETM_Q1_884638"/>
      <w:bookmarkEnd w:id="304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זאת אומרת, הדרך לעשות את זה: אני </w:t>
      </w:r>
      <w:bookmarkStart w:id="305" w:name="_ETM_Q1_887266"/>
      <w:bookmarkEnd w:id="305"/>
      <w:r>
        <w:rPr>
          <w:rFonts w:hint="cs"/>
          <w:rtl/>
        </w:rPr>
        <w:t>יכול לעשות רביזיה - - -</w:t>
      </w:r>
    </w:p>
    <w:p w:rsidR="00D37C8F" w:rsidRDefault="00D37C8F" w:rsidP="00D37C8F">
      <w:pPr>
        <w:rPr>
          <w:rFonts w:hint="cs"/>
          <w:rtl/>
        </w:rPr>
      </w:pPr>
      <w:bookmarkStart w:id="306" w:name="_ETM_Q1_883760"/>
      <w:bookmarkEnd w:id="306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307" w:name="_ETM_Q1_884073"/>
      <w:bookmarkEnd w:id="307"/>
      <w:r>
        <w:rPr>
          <w:rFonts w:hint="cs"/>
          <w:rtl/>
        </w:rPr>
        <w:t>ארבל אסטרחן: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אם אף אחד </w:t>
      </w:r>
      <w:bookmarkStart w:id="308" w:name="_ETM_Q1_885458"/>
      <w:bookmarkEnd w:id="308"/>
      <w:r>
        <w:rPr>
          <w:rFonts w:hint="cs"/>
          <w:rtl/>
        </w:rPr>
        <w:t>אחר לא ביקש רביזיה. רביזיה אפשר פעם אחת.</w:t>
      </w:r>
    </w:p>
    <w:p w:rsidR="00D37C8F" w:rsidRDefault="00D37C8F" w:rsidP="00D37C8F">
      <w:pPr>
        <w:rPr>
          <w:rFonts w:hint="cs"/>
          <w:rtl/>
        </w:rPr>
      </w:pPr>
      <w:bookmarkStart w:id="309" w:name="_ETM_Q1_888868"/>
      <w:bookmarkEnd w:id="309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310" w:name="_ETM_Q1_889194"/>
      <w:bookmarkEnd w:id="310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כן. ואז - - </w:t>
      </w:r>
      <w:bookmarkStart w:id="311" w:name="_ETM_Q1_889580"/>
      <w:bookmarkEnd w:id="311"/>
      <w:r>
        <w:rPr>
          <w:rFonts w:hint="cs"/>
          <w:rtl/>
        </w:rPr>
        <w:t>-</w:t>
      </w:r>
    </w:p>
    <w:p w:rsidR="00D37C8F" w:rsidRDefault="00D37C8F" w:rsidP="00D37C8F">
      <w:pPr>
        <w:rPr>
          <w:rFonts w:hint="cs"/>
          <w:rtl/>
        </w:rPr>
      </w:pPr>
      <w:bookmarkStart w:id="312" w:name="_ETM_Q1_889763"/>
      <w:bookmarkEnd w:id="312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313" w:name="_ETM_Q1_890034"/>
      <w:bookmarkEnd w:id="313"/>
      <w:r>
        <w:rPr>
          <w:rFonts w:hint="cs"/>
          <w:rtl/>
        </w:rPr>
        <w:t>ארבל אסטרחן: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ואז זה פותח את החלק שהצביעו עליו, ואז </w:t>
      </w:r>
      <w:bookmarkStart w:id="314" w:name="_ETM_Q1_898456"/>
      <w:bookmarkEnd w:id="314"/>
      <w:r>
        <w:rPr>
          <w:rFonts w:hint="cs"/>
          <w:rtl/>
        </w:rPr>
        <w:t xml:space="preserve">הוועדה יכולה למזג ולאשר את שניהם ביחד לקריאות שנייה ושלישית. </w:t>
      </w:r>
      <w:bookmarkStart w:id="315" w:name="_ETM_Q1_897247"/>
      <w:bookmarkEnd w:id="315"/>
      <w:r>
        <w:rPr>
          <w:rFonts w:hint="cs"/>
          <w:rtl/>
        </w:rPr>
        <w:t>ברגע שאישרו פרק לקריאות שנייה ושלישית - - -</w:t>
      </w:r>
    </w:p>
    <w:p w:rsidR="00D37C8F" w:rsidRDefault="00D37C8F" w:rsidP="00D37C8F">
      <w:pPr>
        <w:rPr>
          <w:rFonts w:hint="cs"/>
          <w:rtl/>
        </w:rPr>
      </w:pPr>
      <w:bookmarkStart w:id="316" w:name="_ETM_Q1_897233"/>
      <w:bookmarkEnd w:id="316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317" w:name="_ETM_Q1_897795"/>
      <w:bookmarkEnd w:id="317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ואז זה </w:t>
      </w:r>
      <w:bookmarkStart w:id="318" w:name="_ETM_Q1_903111"/>
      <w:bookmarkEnd w:id="318"/>
      <w:r>
        <w:rPr>
          <w:rFonts w:hint="cs"/>
          <w:rtl/>
        </w:rPr>
        <w:t>בא לאישור ועדת הכנסת, אחרי האישור.</w:t>
      </w:r>
    </w:p>
    <w:p w:rsidR="00D37C8F" w:rsidRDefault="00D37C8F" w:rsidP="00D37C8F">
      <w:pPr>
        <w:rPr>
          <w:rFonts w:hint="cs"/>
          <w:rtl/>
        </w:rPr>
      </w:pPr>
      <w:bookmarkStart w:id="319" w:name="_ETM_Q1_900655"/>
      <w:bookmarkEnd w:id="319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320" w:name="_ETM_Q1_900942"/>
      <w:bookmarkEnd w:id="320"/>
      <w:r>
        <w:rPr>
          <w:rFonts w:hint="cs"/>
          <w:rtl/>
        </w:rPr>
        <w:t>ארבל אסטרחן: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המיזוג צריך לבוא לאישור ועדת </w:t>
      </w:r>
      <w:bookmarkStart w:id="321" w:name="_ETM_Q1_903222"/>
      <w:bookmarkEnd w:id="321"/>
      <w:r>
        <w:rPr>
          <w:rFonts w:hint="cs"/>
          <w:rtl/>
        </w:rPr>
        <w:t>הכנסת.</w:t>
      </w:r>
    </w:p>
    <w:p w:rsidR="00D37C8F" w:rsidRDefault="00D37C8F" w:rsidP="00D37C8F">
      <w:pPr>
        <w:rPr>
          <w:rFonts w:hint="cs"/>
          <w:rtl/>
        </w:rPr>
      </w:pPr>
      <w:bookmarkStart w:id="322" w:name="_ETM_Q1_904375"/>
      <w:bookmarkEnd w:id="322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323" w:name="_ETM_Q1_904653"/>
      <w:bookmarkEnd w:id="323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כמו עכשיו.</w:t>
      </w:r>
    </w:p>
    <w:p w:rsidR="00D37C8F" w:rsidRDefault="00D37C8F" w:rsidP="00D37C8F">
      <w:pPr>
        <w:rPr>
          <w:rFonts w:hint="cs"/>
          <w:rtl/>
        </w:rPr>
      </w:pPr>
      <w:bookmarkStart w:id="324" w:name="_ETM_Q1_903915"/>
      <w:bookmarkEnd w:id="324"/>
    </w:p>
    <w:p w:rsidR="00D37C8F" w:rsidRDefault="00D37C8F" w:rsidP="00D37C8F">
      <w:pPr>
        <w:pStyle w:val="a"/>
        <w:keepNext/>
        <w:rPr>
          <w:rFonts w:hint="cs"/>
          <w:rtl/>
        </w:rPr>
      </w:pPr>
      <w:bookmarkStart w:id="325" w:name="_ETM_Q1_904174"/>
      <w:bookmarkEnd w:id="325"/>
      <w:r>
        <w:rPr>
          <w:rFonts w:hint="cs"/>
          <w:rtl/>
        </w:rPr>
        <w:t>ארבל אסטרחן: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 xml:space="preserve">נכון. כי זה מיזוג אחרי קריאה ראשונה. מיזוג אחרי </w:t>
      </w:r>
      <w:bookmarkStart w:id="326" w:name="_ETM_Q1_907231"/>
      <w:bookmarkEnd w:id="326"/>
      <w:r>
        <w:rPr>
          <w:rFonts w:hint="cs"/>
          <w:rtl/>
        </w:rPr>
        <w:t xml:space="preserve">קריאה טרומית לא צריך אישור ועדת הכנסת. אחרי קריאה ראשונה צריך.  </w:t>
      </w:r>
    </w:p>
    <w:p w:rsidR="00D37C8F" w:rsidRDefault="00D37C8F" w:rsidP="00D37C8F">
      <w:pPr>
        <w:rPr>
          <w:rFonts w:hint="cs"/>
          <w:rtl/>
        </w:rPr>
      </w:pPr>
      <w:bookmarkStart w:id="327" w:name="_ETM_Q1_904763"/>
      <w:bookmarkEnd w:id="327"/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328" w:name="_ETM_Q1_905066"/>
      <w:bookmarkEnd w:id="328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proofErr w:type="spellStart"/>
      <w:r>
        <w:rPr>
          <w:rFonts w:hint="cs"/>
          <w:rtl/>
        </w:rPr>
        <w:t>אוקיי</w:t>
      </w:r>
      <w:proofErr w:type="spellEnd"/>
      <w:r>
        <w:rPr>
          <w:rFonts w:hint="cs"/>
          <w:rtl/>
        </w:rPr>
        <w:t xml:space="preserve">. אז הבנו. אני בעד. מי בעד, שירים </w:t>
      </w:r>
      <w:bookmarkStart w:id="329" w:name="_ETM_Q1_913707"/>
      <w:bookmarkEnd w:id="329"/>
      <w:r>
        <w:rPr>
          <w:rFonts w:hint="cs"/>
          <w:rtl/>
        </w:rPr>
        <w:t>את ידו.</w:t>
      </w:r>
    </w:p>
    <w:p w:rsidR="00D37C8F" w:rsidRDefault="00D37C8F" w:rsidP="00D37C8F">
      <w:pPr>
        <w:rPr>
          <w:rFonts w:hint="cs"/>
          <w:rtl/>
        </w:rPr>
      </w:pPr>
      <w:bookmarkStart w:id="330" w:name="_ETM_Q1_912001"/>
      <w:bookmarkEnd w:id="330"/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bookmarkStart w:id="331" w:name="_ETM_Q1_916161"/>
      <w:bookmarkEnd w:id="331"/>
    </w:p>
    <w:p w:rsidR="00D37C8F" w:rsidRPr="00A700FC" w:rsidRDefault="00D37C8F" w:rsidP="00A700FC">
      <w:pPr>
        <w:spacing w:line="360" w:lineRule="auto"/>
        <w:jc w:val="center"/>
        <w:rPr>
          <w:rFonts w:hint="cs"/>
          <w:b/>
          <w:bCs/>
          <w:rtl/>
        </w:rPr>
      </w:pPr>
      <w:r w:rsidRPr="00A700FC">
        <w:rPr>
          <w:rFonts w:hint="cs"/>
          <w:b/>
          <w:bCs/>
          <w:rtl/>
        </w:rPr>
        <w:t>הצבעה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4059E7">
        <w:rPr>
          <w:rFonts w:hint="cs"/>
          <w:rtl/>
        </w:rPr>
        <w:t xml:space="preserve">הבקשה </w:t>
      </w:r>
      <w:r>
        <w:rPr>
          <w:rFonts w:hint="cs"/>
          <w:rtl/>
        </w:rPr>
        <w:t>– פה אחד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:rsidR="00D37C8F" w:rsidRDefault="00D37C8F" w:rsidP="00A700FC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D37C8F" w:rsidRDefault="004059E7" w:rsidP="004059E7">
      <w:pPr>
        <w:jc w:val="center"/>
        <w:rPr>
          <w:rFonts w:hint="cs"/>
          <w:rtl/>
        </w:rPr>
      </w:pPr>
      <w:bookmarkStart w:id="332" w:name="_ETM_Q1_908136"/>
      <w:bookmarkStart w:id="333" w:name="_ETM_Q1_908157"/>
      <w:bookmarkStart w:id="334" w:name="_ETM_Q1_868304"/>
      <w:bookmarkStart w:id="335" w:name="_ETM_Q1_868611"/>
      <w:bookmarkStart w:id="336" w:name="_ETM_Q1_871366"/>
      <w:bookmarkStart w:id="337" w:name="_ETM_Q1_871681"/>
      <w:bookmarkStart w:id="338" w:name="_ETM_Q1_854695"/>
      <w:bookmarkEnd w:id="332"/>
      <w:bookmarkEnd w:id="333"/>
      <w:bookmarkEnd w:id="334"/>
      <w:bookmarkEnd w:id="335"/>
      <w:bookmarkEnd w:id="336"/>
      <w:bookmarkEnd w:id="337"/>
      <w:bookmarkEnd w:id="338"/>
      <w:r>
        <w:rPr>
          <w:rFonts w:hint="cs"/>
          <w:rtl/>
        </w:rPr>
        <w:t xml:space="preserve">הבקשה למיזוג הצעות החוק </w:t>
      </w:r>
      <w:r w:rsidR="004015B3">
        <w:rPr>
          <w:rFonts w:hint="eastAsia"/>
          <w:rtl/>
        </w:rPr>
        <w:t xml:space="preserve">– </w:t>
      </w:r>
      <w:r w:rsidR="00D37C8F">
        <w:rPr>
          <w:rFonts w:hint="cs"/>
          <w:rtl/>
        </w:rPr>
        <w:t>הצעת חוק התקנים (תיקון - מעבדה מוסמכת לאישור יבוא טובין), התשע"ו-2015 (פ/2263/20), עם פרק י"ג: תקינה בהצעת חוק התכנית הכלכלית (תיקוני חקיקה ליישום המדיניות הכלכלית לשנות התקציב 2017 ו-2018)</w:t>
      </w:r>
      <w:r w:rsidR="004015B3">
        <w:rPr>
          <w:rFonts w:hint="cs"/>
          <w:rtl/>
        </w:rPr>
        <w:t>,</w:t>
      </w:r>
      <w:r w:rsidR="00D37C8F">
        <w:rPr>
          <w:rFonts w:hint="cs"/>
          <w:rtl/>
        </w:rPr>
        <w:t xml:space="preserve"> התשע"ז-2016 (מ/1083)</w:t>
      </w:r>
      <w:r>
        <w:rPr>
          <w:rFonts w:hint="cs"/>
          <w:rtl/>
        </w:rPr>
        <w:t>,</w:t>
      </w:r>
      <w:r w:rsidR="00D37C8F">
        <w:rPr>
          <w:rFonts w:hint="cs"/>
          <w:rtl/>
        </w:rPr>
        <w:t xml:space="preserve"> נתקבלה.</w:t>
      </w:r>
    </w:p>
    <w:p w:rsidR="00D37C8F" w:rsidRDefault="00D37C8F" w:rsidP="00D37C8F">
      <w:pPr>
        <w:jc w:val="center"/>
        <w:rPr>
          <w:rFonts w:hint="cs"/>
          <w:rtl/>
        </w:rPr>
      </w:pPr>
      <w:bookmarkStart w:id="339" w:name="_ETM_Q1_917941"/>
      <w:bookmarkEnd w:id="339"/>
    </w:p>
    <w:p w:rsidR="00D37C8F" w:rsidRDefault="00D37C8F" w:rsidP="00D37C8F">
      <w:pPr>
        <w:jc w:val="center"/>
        <w:rPr>
          <w:rFonts w:hint="cs"/>
          <w:rtl/>
        </w:rPr>
      </w:pPr>
    </w:p>
    <w:p w:rsidR="00D37C8F" w:rsidRDefault="00D37C8F" w:rsidP="00D37C8F">
      <w:pPr>
        <w:pStyle w:val="af"/>
        <w:keepNext/>
        <w:rPr>
          <w:rFonts w:hint="cs"/>
          <w:rtl/>
        </w:rPr>
      </w:pPr>
      <w:bookmarkStart w:id="340" w:name="_ETM_Q1_918429"/>
      <w:bookmarkStart w:id="341" w:name="_ETM_Q1_918682"/>
      <w:bookmarkEnd w:id="340"/>
      <w:bookmarkEnd w:id="341"/>
      <w:r>
        <w:rPr>
          <w:rFonts w:hint="cs"/>
          <w:rtl/>
        </w:rPr>
        <w:t>היו"ר יואב קיש:</w:t>
      </w:r>
    </w:p>
    <w:p w:rsidR="00D37C8F" w:rsidRDefault="00D37C8F" w:rsidP="00D37C8F">
      <w:pPr>
        <w:pStyle w:val="KeepWithNext"/>
        <w:rPr>
          <w:rFonts w:hint="cs"/>
          <w:rtl/>
        </w:rPr>
      </w:pPr>
    </w:p>
    <w:p w:rsidR="00D37C8F" w:rsidRDefault="00D37C8F" w:rsidP="00D37C8F">
      <w:pPr>
        <w:rPr>
          <w:rFonts w:hint="cs"/>
          <w:rtl/>
        </w:rPr>
      </w:pPr>
      <w:r>
        <w:rPr>
          <w:rFonts w:hint="cs"/>
          <w:rtl/>
        </w:rPr>
        <w:t>התקבל פה אחד.</w:t>
      </w:r>
    </w:p>
    <w:p w:rsidR="00D37C8F" w:rsidRDefault="00D37C8F" w:rsidP="00D37C8F">
      <w:pPr>
        <w:rPr>
          <w:rFonts w:hint="cs"/>
          <w:rtl/>
        </w:rPr>
      </w:pPr>
      <w:bookmarkStart w:id="342" w:name="_ETM_Q1_917337"/>
      <w:bookmarkEnd w:id="342"/>
    </w:p>
    <w:p w:rsidR="00D37C8F" w:rsidRDefault="00D37C8F" w:rsidP="00D37C8F">
      <w:pPr>
        <w:rPr>
          <w:rFonts w:hint="cs"/>
          <w:rtl/>
        </w:rPr>
      </w:pPr>
      <w:bookmarkStart w:id="343" w:name="_ETM_Q1_917617"/>
      <w:bookmarkEnd w:id="343"/>
      <w:r>
        <w:rPr>
          <w:rFonts w:hint="cs"/>
          <w:rtl/>
        </w:rPr>
        <w:t>סיימנו, לדעתי.</w:t>
      </w:r>
    </w:p>
    <w:p w:rsidR="00D37C8F" w:rsidRDefault="00D37C8F" w:rsidP="00D37C8F">
      <w:pPr>
        <w:rPr>
          <w:rFonts w:hint="cs"/>
          <w:rtl/>
        </w:rPr>
      </w:pPr>
      <w:bookmarkStart w:id="344" w:name="_ETM_Q1_922244"/>
      <w:bookmarkStart w:id="345" w:name="_ETM_Q1_922539"/>
      <w:bookmarkStart w:id="346" w:name="_ETM_Q1_846124"/>
      <w:bookmarkStart w:id="347" w:name="_ETM_Q1_846431"/>
      <w:bookmarkStart w:id="348" w:name="_ETM_Q1_843051"/>
      <w:bookmarkStart w:id="349" w:name="_ETM_Q1_843292"/>
      <w:bookmarkStart w:id="350" w:name="_ETM_Q1_824394"/>
      <w:bookmarkEnd w:id="344"/>
      <w:bookmarkEnd w:id="345"/>
      <w:bookmarkEnd w:id="346"/>
      <w:bookmarkEnd w:id="347"/>
      <w:bookmarkEnd w:id="348"/>
      <w:bookmarkEnd w:id="349"/>
      <w:bookmarkEnd w:id="350"/>
      <w:r>
        <w:rPr>
          <w:rFonts w:hint="cs"/>
          <w:rtl/>
        </w:rPr>
        <w:tab/>
      </w:r>
    </w:p>
    <w:p w:rsidR="00D37C8F" w:rsidRDefault="00D37C8F" w:rsidP="00D37C8F">
      <w:pPr>
        <w:rPr>
          <w:rFonts w:hint="cs"/>
          <w:rtl/>
        </w:rPr>
      </w:pPr>
      <w:bookmarkStart w:id="351" w:name="_ETM_Q1_716172"/>
      <w:bookmarkEnd w:id="351"/>
    </w:p>
    <w:p w:rsidR="00D37C8F" w:rsidRDefault="00D37C8F" w:rsidP="00D37C8F">
      <w:pPr>
        <w:pStyle w:val="af4"/>
        <w:keepNext/>
        <w:rPr>
          <w:rFonts w:hint="cs"/>
          <w:rtl/>
        </w:rPr>
      </w:pPr>
      <w:bookmarkStart w:id="352" w:name="_ETM_Q1_716478"/>
      <w:bookmarkStart w:id="353" w:name="_ETM_Q1_716719"/>
      <w:bookmarkEnd w:id="352"/>
      <w:bookmarkEnd w:id="353"/>
      <w:r>
        <w:rPr>
          <w:rFonts w:hint="cs"/>
          <w:rtl/>
        </w:rPr>
        <w:t>הישיבה ננעלה בשעה 10:43.</w:t>
      </w:r>
    </w:p>
    <w:sectPr w:rsidR="00D37C8F" w:rsidSect="009F238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57C0" w:rsidRDefault="00B457C0">
      <w:r>
        <w:separator/>
      </w:r>
    </w:p>
  </w:endnote>
  <w:endnote w:type="continuationSeparator" w:id="0">
    <w:p w:rsidR="00B457C0" w:rsidRDefault="00B45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57C0" w:rsidRDefault="00B457C0">
      <w:r>
        <w:separator/>
      </w:r>
    </w:p>
  </w:footnote>
  <w:footnote w:type="continuationSeparator" w:id="0">
    <w:p w:rsidR="00B457C0" w:rsidRDefault="00B45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15B3">
      <w:rPr>
        <w:rStyle w:val="PageNumber"/>
        <w:noProof/>
        <w:rtl/>
      </w:rPr>
      <w:t>15</w:t>
    </w:r>
    <w:r>
      <w:rPr>
        <w:rStyle w:val="PageNumber"/>
      </w:rPr>
      <w:fldChar w:fldCharType="end"/>
    </w:r>
  </w:p>
  <w:p w:rsidR="00D86E57" w:rsidRPr="00CC5815" w:rsidRDefault="00653980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653980" w:rsidP="008E5E3F">
    <w:pPr>
      <w:pStyle w:val="Header"/>
      <w:ind w:firstLine="0"/>
      <w:rPr>
        <w:rFonts w:hint="cs"/>
        <w:rtl/>
      </w:rPr>
    </w:pPr>
    <w:r>
      <w:rPr>
        <w:rtl/>
      </w:rPr>
      <w:t>28/11/2016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28297386">
    <w:abstractNumId w:val="0"/>
  </w:num>
  <w:num w:numId="2" w16cid:durableId="179236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5CE5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015B3"/>
    <w:rsid w:val="004059E7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16318"/>
    <w:rsid w:val="00546678"/>
    <w:rsid w:val="005817EC"/>
    <w:rsid w:val="00590B77"/>
    <w:rsid w:val="005A342D"/>
    <w:rsid w:val="005C363E"/>
    <w:rsid w:val="005D61F3"/>
    <w:rsid w:val="005E1C6B"/>
    <w:rsid w:val="005F76B0"/>
    <w:rsid w:val="00622798"/>
    <w:rsid w:val="00634F61"/>
    <w:rsid w:val="00653980"/>
    <w:rsid w:val="00695A47"/>
    <w:rsid w:val="006A0CB7"/>
    <w:rsid w:val="006F0259"/>
    <w:rsid w:val="00700433"/>
    <w:rsid w:val="00702755"/>
    <w:rsid w:val="0070472C"/>
    <w:rsid w:val="007872B4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58A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238B"/>
    <w:rsid w:val="009F5773"/>
    <w:rsid w:val="00A15971"/>
    <w:rsid w:val="00A22C90"/>
    <w:rsid w:val="00A64A6D"/>
    <w:rsid w:val="00A66020"/>
    <w:rsid w:val="00A700FC"/>
    <w:rsid w:val="00A76763"/>
    <w:rsid w:val="00AB02EE"/>
    <w:rsid w:val="00AB3F3A"/>
    <w:rsid w:val="00AD4EC9"/>
    <w:rsid w:val="00AD6FFC"/>
    <w:rsid w:val="00AF31E6"/>
    <w:rsid w:val="00AF4150"/>
    <w:rsid w:val="00B0509A"/>
    <w:rsid w:val="00B120B2"/>
    <w:rsid w:val="00B457C0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37C8F"/>
    <w:rsid w:val="00D45D27"/>
    <w:rsid w:val="00D86E57"/>
    <w:rsid w:val="00D96B24"/>
    <w:rsid w:val="00DD5C4B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3617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C5CAC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A8203D1-F240-45D7-8EB8-1EADD1DA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0B29B-FB98-47AD-9592-7B207DBA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1933</Words>
  <Characters>11023</Characters>
  <Application>Microsoft Office Word</Application>
  <DocSecurity>0</DocSecurity>
  <Lines>91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