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32157" w14:textId="77777777" w:rsidR="00E64116" w:rsidRPr="005817EC" w:rsidRDefault="008D091B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2C02C03A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014B8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00953EB3" w14:textId="77777777" w:rsidR="00E64116" w:rsidRPr="008713A4" w:rsidRDefault="008D091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78931365" w14:textId="77777777" w:rsidR="00E64116" w:rsidRPr="008713A4" w:rsidRDefault="00E64116" w:rsidP="0049458B">
      <w:pPr>
        <w:rPr>
          <w:rFonts w:hint="cs"/>
          <w:rtl/>
        </w:rPr>
      </w:pPr>
    </w:p>
    <w:p w14:paraId="3D5BF6A4" w14:textId="77777777" w:rsidR="00E64116" w:rsidRPr="008713A4" w:rsidRDefault="00E64116" w:rsidP="0049458B">
      <w:pPr>
        <w:rPr>
          <w:rFonts w:hint="cs"/>
          <w:rtl/>
        </w:rPr>
      </w:pPr>
    </w:p>
    <w:p w14:paraId="0C11B4A4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1E4BC0DC" w14:textId="77777777" w:rsidR="00E64116" w:rsidRPr="008713A4" w:rsidRDefault="008D091B" w:rsidP="0020218C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20218C">
        <w:rPr>
          <w:rFonts w:hint="cs"/>
          <w:b/>
          <w:bCs/>
          <w:rtl/>
        </w:rPr>
        <w:t>183</w:t>
      </w:r>
    </w:p>
    <w:p w14:paraId="5B32841F" w14:textId="77777777" w:rsidR="00E64116" w:rsidRPr="008713A4" w:rsidRDefault="008D091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3C038F0D" w14:textId="77777777" w:rsidR="00E64116" w:rsidRPr="008713A4" w:rsidRDefault="008D091B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י"ד בכסלו התשע"ז (14 בדצמבר 2016), שעה 14:10</w:t>
      </w:r>
    </w:p>
    <w:p w14:paraId="6F93ADE0" w14:textId="77777777" w:rsidR="00E64116" w:rsidRPr="008713A4" w:rsidRDefault="00E64116" w:rsidP="008320F6">
      <w:pPr>
        <w:ind w:firstLine="0"/>
        <w:rPr>
          <w:rtl/>
        </w:rPr>
      </w:pPr>
    </w:p>
    <w:p w14:paraId="0F826782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18C9A6E4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B14494E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244CEBF6" w14:textId="77777777" w:rsidR="00E64116" w:rsidRPr="008713A4" w:rsidRDefault="008D091B" w:rsidP="008320F6">
      <w:pPr>
        <w:ind w:firstLine="0"/>
        <w:rPr>
          <w:rFonts w:hint="cs"/>
          <w:rtl/>
        </w:rPr>
      </w:pPr>
      <w:r w:rsidRPr="008D091B">
        <w:rPr>
          <w:rtl/>
        </w:rPr>
        <w:t>בקשת יו"ר ועדת הכספים, להעברת פרק ח' סימן ג' (מיסוי חברי קיבוץ) לחוק ההתייעלות הכלכלית (תיקוני חקיקה להשגת יעדי התקציב 2017 ו-2018), התשע"ז-2016 מוועדת הכספים לוועדה המיוחדת לצדק חלוקתי ולשוויון חברתי - לפי סעיף 83(ג) לתקנון</w:t>
      </w:r>
    </w:p>
    <w:p w14:paraId="3604FFCE" w14:textId="77777777" w:rsidR="00E64116" w:rsidRDefault="00E64116" w:rsidP="008320F6">
      <w:pPr>
        <w:ind w:firstLine="0"/>
        <w:rPr>
          <w:rtl/>
        </w:rPr>
      </w:pPr>
    </w:p>
    <w:p w14:paraId="78D64797" w14:textId="77777777" w:rsidR="008D091B" w:rsidRPr="008713A4" w:rsidRDefault="008D091B" w:rsidP="008320F6">
      <w:pPr>
        <w:ind w:firstLine="0"/>
        <w:rPr>
          <w:rtl/>
        </w:rPr>
      </w:pPr>
    </w:p>
    <w:p w14:paraId="4F85702E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D2D662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1B4F761" w14:textId="77777777" w:rsidR="00E64116" w:rsidRPr="008D091B" w:rsidRDefault="008D091B" w:rsidP="008320F6">
      <w:pPr>
        <w:ind w:firstLine="0"/>
        <w:outlineLvl w:val="0"/>
        <w:rPr>
          <w:rtl/>
        </w:rPr>
      </w:pPr>
      <w:r w:rsidRPr="008D091B">
        <w:rPr>
          <w:rtl/>
        </w:rPr>
        <w:t>יואב קיש – היו"ר</w:t>
      </w:r>
    </w:p>
    <w:p w14:paraId="76831ED3" w14:textId="77777777" w:rsidR="008D091B" w:rsidRPr="008D091B" w:rsidRDefault="008D091B" w:rsidP="008320F6">
      <w:pPr>
        <w:ind w:firstLine="0"/>
        <w:outlineLvl w:val="0"/>
        <w:rPr>
          <w:rtl/>
        </w:rPr>
      </w:pPr>
      <w:r w:rsidRPr="008D091B">
        <w:rPr>
          <w:rtl/>
        </w:rPr>
        <w:t>עבדאללה אבו מערוף</w:t>
      </w:r>
    </w:p>
    <w:p w14:paraId="1F4275A6" w14:textId="77777777" w:rsidR="000C47F5" w:rsidRPr="0082136D" w:rsidRDefault="000C47F5" w:rsidP="008320F6">
      <w:pPr>
        <w:ind w:firstLine="0"/>
        <w:outlineLvl w:val="0"/>
        <w:rPr>
          <w:rFonts w:hint="cs"/>
          <w:rtl/>
        </w:rPr>
      </w:pPr>
    </w:p>
    <w:p w14:paraId="53A8117C" w14:textId="77777777"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71B39404" w14:textId="77777777" w:rsidR="00E64116" w:rsidRPr="0025267E" w:rsidRDefault="0025267E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25267E">
        <w:rPr>
          <w:rFonts w:hint="cs"/>
          <w:b/>
          <w:bCs/>
          <w:u w:val="single"/>
          <w:rtl/>
        </w:rPr>
        <w:t>חברי הכנסת:</w:t>
      </w:r>
    </w:p>
    <w:p w14:paraId="114252B8" w14:textId="77777777" w:rsidR="0025267E" w:rsidRPr="008713A4" w:rsidRDefault="0025267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איתן ברושי</w:t>
      </w:r>
    </w:p>
    <w:p w14:paraId="386C1AA9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2647999E" w14:textId="77777777"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14:paraId="23DCFC2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6FC2D92E" w14:textId="77777777" w:rsidR="00E64116" w:rsidRPr="008713A4" w:rsidRDefault="008D091B" w:rsidP="008320F6">
      <w:pPr>
        <w:ind w:firstLine="0"/>
        <w:outlineLvl w:val="0"/>
      </w:pPr>
      <w:r>
        <w:rPr>
          <w:rtl/>
        </w:rPr>
        <w:t>ארבל אסטרחן</w:t>
      </w:r>
    </w:p>
    <w:p w14:paraId="2112B89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63F5A15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276FB571" w14:textId="77777777" w:rsidR="00E64116" w:rsidRPr="008713A4" w:rsidRDefault="008D091B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0390736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7A8684C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72B60DB0" w14:textId="77777777" w:rsidR="00E64116" w:rsidRPr="008713A4" w:rsidRDefault="0025267E" w:rsidP="0025267E">
      <w:pPr>
        <w:ind w:firstLine="0"/>
        <w:rPr>
          <w:rFonts w:hint="cs"/>
          <w:rtl/>
        </w:rPr>
      </w:pPr>
      <w:r>
        <w:rPr>
          <w:rFonts w:hint="cs"/>
          <w:rtl/>
        </w:rPr>
        <w:t>לאה קיקיון</w:t>
      </w:r>
    </w:p>
    <w:p w14:paraId="4D381039" w14:textId="77777777" w:rsidR="007872B4" w:rsidRDefault="00E64116" w:rsidP="008D091B">
      <w:pPr>
        <w:pStyle w:val="a0"/>
        <w:keepNext/>
        <w:rPr>
          <w:rtl/>
        </w:rPr>
      </w:pPr>
      <w:r w:rsidRPr="008713A4">
        <w:rPr>
          <w:rtl/>
        </w:rPr>
        <w:br w:type="page"/>
      </w:r>
      <w:r w:rsidR="008D091B">
        <w:rPr>
          <w:rtl/>
        </w:rPr>
        <w:lastRenderedPageBreak/>
        <w:t>בקשת יו"ר ועדת הכספים, להעברת פרק ח' סימן ג' (מיסוי חברי קיבוץ) לחוק ההתייעלות הכלכלית (תיקוני חקיקה להשגת יעדי התקציב 2017 ו-2018), התשע"ז-2016 מוועדת הכספים לוועדה המיוחדת לצדק חלוקתי ולשוויון חברתי - לפי סעיף 83(ג) לתקנון</w:t>
      </w:r>
    </w:p>
    <w:p w14:paraId="7AD33B23" w14:textId="77777777" w:rsidR="008D091B" w:rsidRDefault="008D091B" w:rsidP="008D091B">
      <w:pPr>
        <w:pStyle w:val="KeepWithNext"/>
        <w:rPr>
          <w:rFonts w:hint="cs"/>
          <w:rtl/>
        </w:rPr>
      </w:pPr>
    </w:p>
    <w:p w14:paraId="1490A527" w14:textId="77777777" w:rsidR="008D091B" w:rsidRDefault="008D091B" w:rsidP="008D091B">
      <w:pPr>
        <w:rPr>
          <w:rFonts w:hint="cs"/>
          <w:rtl/>
        </w:rPr>
      </w:pPr>
    </w:p>
    <w:p w14:paraId="0C1C9154" w14:textId="77777777" w:rsidR="008D091B" w:rsidRDefault="008D091B" w:rsidP="008D091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EFFF3EB" w14:textId="77777777" w:rsidR="008D091B" w:rsidRDefault="008D091B" w:rsidP="008D091B">
      <w:pPr>
        <w:pStyle w:val="KeepWithNext"/>
        <w:rPr>
          <w:rFonts w:hint="cs"/>
          <w:rtl/>
        </w:rPr>
      </w:pPr>
    </w:p>
    <w:p w14:paraId="7C3D653F" w14:textId="77777777" w:rsidR="008D091B" w:rsidRDefault="008D091B" w:rsidP="00736709">
      <w:pPr>
        <w:rPr>
          <w:rFonts w:hint="cs"/>
          <w:rtl/>
        </w:rPr>
      </w:pPr>
      <w:r>
        <w:rPr>
          <w:rFonts w:hint="cs"/>
          <w:rtl/>
        </w:rPr>
        <w:t xml:space="preserve">שלום לכולם, אני מתכבד לפתוח את הדיון. </w:t>
      </w:r>
      <w:r w:rsidR="00736709">
        <w:rPr>
          <w:rFonts w:hint="cs"/>
          <w:rtl/>
        </w:rPr>
        <w:t xml:space="preserve">הישיבה היא רק הצבעה, אין דיון. </w:t>
      </w:r>
      <w:r>
        <w:rPr>
          <w:rFonts w:hint="cs"/>
          <w:rtl/>
        </w:rPr>
        <w:t>הדיון התבצע כבר קודם</w:t>
      </w:r>
      <w:r w:rsidR="00736709">
        <w:rPr>
          <w:rFonts w:hint="cs"/>
          <w:rtl/>
        </w:rPr>
        <w:t xml:space="preserve">. </w:t>
      </w:r>
      <w:r>
        <w:rPr>
          <w:rFonts w:hint="cs"/>
          <w:rtl/>
        </w:rPr>
        <w:t>הגענו</w:t>
      </w:r>
      <w:r w:rsidR="00736709">
        <w:rPr>
          <w:rFonts w:hint="cs"/>
          <w:rtl/>
        </w:rPr>
        <w:t xml:space="preserve"> </w:t>
      </w:r>
      <w:r>
        <w:rPr>
          <w:rFonts w:hint="cs"/>
          <w:rtl/>
        </w:rPr>
        <w:t xml:space="preserve">להסכמות עם נציגי אופוזיציה שאנחנו מעבירים את פרק ח' סימן ג'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36709">
        <w:rPr>
          <w:rFonts w:hint="cs"/>
          <w:rtl/>
        </w:rPr>
        <w:t xml:space="preserve"> מיסוי </w:t>
      </w:r>
      <w:bookmarkStart w:id="0" w:name="_ETM_Q1_208061"/>
      <w:bookmarkEnd w:id="0"/>
      <w:r w:rsidR="00736709">
        <w:rPr>
          <w:rFonts w:hint="cs"/>
          <w:rtl/>
        </w:rPr>
        <w:t xml:space="preserve">חברי קיבוץ בחוק ההסדרים </w:t>
      </w:r>
      <w:r>
        <w:rPr>
          <w:rFonts w:hint="cs"/>
          <w:rtl/>
        </w:rPr>
        <w:t xml:space="preserve">מוועדת </w:t>
      </w:r>
      <w:r w:rsidR="00736709">
        <w:rPr>
          <w:rFonts w:hint="cs"/>
          <w:rtl/>
        </w:rPr>
        <w:t xml:space="preserve">הכספים של גפני לוועדה המיוחדת לצדק חלוקתי ושוויון חברתי </w:t>
      </w:r>
      <w:r>
        <w:rPr>
          <w:rFonts w:hint="cs"/>
          <w:rtl/>
        </w:rPr>
        <w:t>בראשות מיקי זוהר. סוכם, בנוסף, שהדיונים יתחילו רק מחר</w:t>
      </w:r>
      <w:bookmarkStart w:id="1" w:name="_ETM_Q1_216838"/>
      <w:bookmarkEnd w:id="1"/>
      <w:r>
        <w:rPr>
          <w:rFonts w:hint="cs"/>
          <w:rtl/>
        </w:rPr>
        <w:t>,</w:t>
      </w:r>
      <w:r w:rsidR="00736709">
        <w:rPr>
          <w:rFonts w:hint="cs"/>
          <w:rtl/>
        </w:rPr>
        <w:t xml:space="preserve"> לבקשת האופוזיציה. </w:t>
      </w:r>
      <w:r w:rsidR="00DF6EF4">
        <w:rPr>
          <w:rFonts w:hint="cs"/>
          <w:rtl/>
        </w:rPr>
        <w:t xml:space="preserve">החוק מבוסס על הנוסח שהתקבל </w:t>
      </w:r>
      <w:r w:rsidR="00736709">
        <w:rPr>
          <w:rFonts w:hint="cs"/>
          <w:rtl/>
        </w:rPr>
        <w:t xml:space="preserve">שמהווה את ההסכמות בין הקיבוצים ובין האוצר. </w:t>
      </w:r>
    </w:p>
    <w:p w14:paraId="5A620AC9" w14:textId="77777777" w:rsidR="00DF6EF4" w:rsidRDefault="00DF6EF4" w:rsidP="008D091B">
      <w:pPr>
        <w:rPr>
          <w:rFonts w:hint="cs"/>
          <w:rtl/>
        </w:rPr>
      </w:pPr>
    </w:p>
    <w:p w14:paraId="7E44A63F" w14:textId="77777777" w:rsidR="00DF6EF4" w:rsidRDefault="00DF6EF4" w:rsidP="008D091B">
      <w:pPr>
        <w:rPr>
          <w:rFonts w:hint="cs"/>
          <w:rtl/>
        </w:rPr>
      </w:pPr>
    </w:p>
    <w:p w14:paraId="2AAAA7F0" w14:textId="77777777" w:rsidR="00DF6EF4" w:rsidRDefault="00DF6EF4" w:rsidP="00DF6EF4">
      <w:pPr>
        <w:pStyle w:val="a"/>
        <w:keepNext/>
        <w:rPr>
          <w:rFonts w:hint="cs"/>
          <w:rtl/>
        </w:rPr>
      </w:pPr>
      <w:r>
        <w:rPr>
          <w:rtl/>
        </w:rPr>
        <w:t>איתן ברושי (המחנה הציוני):</w:t>
      </w:r>
    </w:p>
    <w:p w14:paraId="6FF96F23" w14:textId="77777777" w:rsidR="00DF6EF4" w:rsidRDefault="00DF6EF4" w:rsidP="00DF6EF4">
      <w:pPr>
        <w:pStyle w:val="KeepWithNext"/>
        <w:rPr>
          <w:rFonts w:hint="cs"/>
          <w:rtl/>
        </w:rPr>
      </w:pPr>
    </w:p>
    <w:p w14:paraId="4F298075" w14:textId="77777777" w:rsidR="00DF6EF4" w:rsidRDefault="00DF6EF4" w:rsidP="00DF6EF4">
      <w:pPr>
        <w:rPr>
          <w:rFonts w:hint="cs"/>
          <w:rtl/>
        </w:rPr>
      </w:pPr>
      <w:r>
        <w:rPr>
          <w:rFonts w:hint="cs"/>
          <w:rtl/>
        </w:rPr>
        <w:t xml:space="preserve">זה בין התנועה </w:t>
      </w:r>
      <w:r w:rsidR="00736709">
        <w:rPr>
          <w:rFonts w:hint="cs"/>
          <w:rtl/>
        </w:rPr>
        <w:t xml:space="preserve">הקיבוצית והקיבוץ הדתי </w:t>
      </w:r>
      <w:r w:rsidR="00736709">
        <w:rPr>
          <w:rtl/>
        </w:rPr>
        <w:t>–</w:t>
      </w:r>
      <w:r w:rsidR="00736709">
        <w:rPr>
          <w:rFonts w:hint="cs"/>
          <w:rtl/>
        </w:rPr>
        <w:t xml:space="preserve"> בשביל לדייק, והאוצר ורשות </w:t>
      </w:r>
      <w:bookmarkStart w:id="2" w:name="_ETM_Q1_239297"/>
      <w:bookmarkEnd w:id="2"/>
      <w:r w:rsidR="00736709">
        <w:rPr>
          <w:rFonts w:hint="cs"/>
          <w:rtl/>
        </w:rPr>
        <w:t xml:space="preserve">המסים. </w:t>
      </w:r>
    </w:p>
    <w:p w14:paraId="0631F454" w14:textId="77777777" w:rsidR="00DF6EF4" w:rsidRDefault="00DF6EF4" w:rsidP="00DF6EF4">
      <w:pPr>
        <w:rPr>
          <w:rFonts w:hint="cs"/>
          <w:rtl/>
        </w:rPr>
      </w:pPr>
    </w:p>
    <w:p w14:paraId="4576FC9A" w14:textId="77777777" w:rsidR="00736709" w:rsidRDefault="00736709" w:rsidP="0073670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00C581BB" w14:textId="77777777" w:rsidR="00736709" w:rsidRDefault="00736709" w:rsidP="00736709">
      <w:pPr>
        <w:pStyle w:val="KeepWithNext"/>
        <w:rPr>
          <w:rFonts w:hint="cs"/>
          <w:rtl/>
        </w:rPr>
      </w:pPr>
    </w:p>
    <w:p w14:paraId="340E97FC" w14:textId="77777777" w:rsidR="00DF6EF4" w:rsidRDefault="00736709" w:rsidP="00DF6EF4">
      <w:pPr>
        <w:rPr>
          <w:rFonts w:hint="cs"/>
          <w:rtl/>
        </w:rPr>
      </w:pPr>
      <w:r>
        <w:rPr>
          <w:rFonts w:hint="cs"/>
          <w:rtl/>
        </w:rPr>
        <w:t>א</w:t>
      </w:r>
      <w:r w:rsidR="00DF6EF4">
        <w:rPr>
          <w:rFonts w:hint="cs"/>
          <w:rtl/>
        </w:rPr>
        <w:t xml:space="preserve">בל יש לומר שההסתייגויות שלנו, הלשכה המשפטית, בעינן עומדות. אי אפשר לתת </w:t>
      </w:r>
      <w:r>
        <w:rPr>
          <w:rFonts w:hint="cs"/>
          <w:rtl/>
        </w:rPr>
        <w:t xml:space="preserve">ייעוץ משפטי בלוח הזמנים הזה, אם רוצים לכלול את זה בחוק ההסדרים. </w:t>
      </w:r>
    </w:p>
    <w:p w14:paraId="2EE9691A" w14:textId="77777777" w:rsidR="00DF6EF4" w:rsidRDefault="00DF6EF4" w:rsidP="00DF6EF4">
      <w:pPr>
        <w:rPr>
          <w:rFonts w:hint="cs"/>
          <w:rtl/>
        </w:rPr>
      </w:pPr>
    </w:p>
    <w:p w14:paraId="4B71E585" w14:textId="77777777" w:rsidR="00DF6EF4" w:rsidRDefault="00DF6EF4" w:rsidP="00DF6EF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B7F040E" w14:textId="77777777" w:rsidR="00DF6EF4" w:rsidRDefault="00DF6EF4" w:rsidP="00DF6EF4">
      <w:pPr>
        <w:pStyle w:val="KeepWithNext"/>
        <w:rPr>
          <w:rFonts w:hint="cs"/>
          <w:rtl/>
        </w:rPr>
      </w:pPr>
    </w:p>
    <w:p w14:paraId="02CB826D" w14:textId="77777777" w:rsidR="00DF6EF4" w:rsidRDefault="00DF6EF4" w:rsidP="00DF6EF4">
      <w:pPr>
        <w:rPr>
          <w:rFonts w:hint="cs"/>
          <w:rtl/>
        </w:rPr>
      </w:pPr>
      <w:r>
        <w:rPr>
          <w:rFonts w:hint="cs"/>
          <w:rtl/>
        </w:rPr>
        <w:t xml:space="preserve">אני אומר גם לפרוטוקול </w:t>
      </w:r>
      <w:r>
        <w:rPr>
          <w:rtl/>
        </w:rPr>
        <w:t>–</w:t>
      </w:r>
      <w:r>
        <w:rPr>
          <w:rFonts w:hint="cs"/>
          <w:rtl/>
        </w:rPr>
        <w:t xml:space="preserve"> אם לא </w:t>
      </w:r>
      <w:r w:rsidR="00736709">
        <w:rPr>
          <w:rFonts w:hint="cs"/>
          <w:rtl/>
        </w:rPr>
        <w:t xml:space="preserve">יהיה ייעוץ משפטי לא יהיה שום דבר. </w:t>
      </w:r>
      <w:bookmarkStart w:id="3" w:name="_ETM_Q1_261974"/>
      <w:bookmarkEnd w:id="3"/>
    </w:p>
    <w:p w14:paraId="54575475" w14:textId="77777777" w:rsidR="00DF6EF4" w:rsidRDefault="00DF6EF4" w:rsidP="00DF6EF4">
      <w:pPr>
        <w:rPr>
          <w:rFonts w:hint="cs"/>
          <w:rtl/>
        </w:rPr>
      </w:pPr>
    </w:p>
    <w:p w14:paraId="354FE393" w14:textId="77777777" w:rsidR="00DF6EF4" w:rsidRDefault="00DF6EF4" w:rsidP="00DF6EF4">
      <w:pPr>
        <w:pStyle w:val="a"/>
        <w:keepNext/>
        <w:rPr>
          <w:rFonts w:hint="cs"/>
          <w:rtl/>
        </w:rPr>
      </w:pPr>
      <w:r>
        <w:rPr>
          <w:rtl/>
        </w:rPr>
        <w:t>איתן ברושי (המחנה הציוני):</w:t>
      </w:r>
    </w:p>
    <w:p w14:paraId="54DA4B6D" w14:textId="77777777" w:rsidR="00DF6EF4" w:rsidRDefault="00DF6EF4" w:rsidP="00DF6EF4">
      <w:pPr>
        <w:pStyle w:val="KeepWithNext"/>
        <w:rPr>
          <w:rFonts w:hint="cs"/>
          <w:rtl/>
        </w:rPr>
      </w:pPr>
    </w:p>
    <w:p w14:paraId="558C8A4F" w14:textId="77777777" w:rsidR="00DF6EF4" w:rsidRDefault="00DF6EF4" w:rsidP="00DF6EF4">
      <w:pPr>
        <w:rPr>
          <w:rFonts w:hint="cs"/>
          <w:rtl/>
        </w:rPr>
      </w:pPr>
      <w:r>
        <w:rPr>
          <w:rFonts w:hint="cs"/>
          <w:rtl/>
        </w:rPr>
        <w:t xml:space="preserve">אם מותר רק להעיר </w:t>
      </w:r>
      <w:r>
        <w:rPr>
          <w:rtl/>
        </w:rPr>
        <w:t>–</w:t>
      </w:r>
      <w:r>
        <w:rPr>
          <w:rFonts w:hint="cs"/>
          <w:rtl/>
        </w:rPr>
        <w:t xml:space="preserve"> שהכוונה היא שהייעוץ המשפטי</w:t>
      </w:r>
      <w:r w:rsidR="00736709">
        <w:rPr>
          <w:rFonts w:hint="cs"/>
          <w:rtl/>
        </w:rPr>
        <w:t xml:space="preserve"> ילווה את העניין מההכנה ועד ההשלמה, כלומר </w:t>
      </w:r>
      <w:bookmarkStart w:id="4" w:name="_ETM_Q1_270572"/>
      <w:bookmarkEnd w:id="4"/>
      <w:r w:rsidR="00736709">
        <w:rPr>
          <w:rFonts w:hint="cs"/>
          <w:rtl/>
        </w:rPr>
        <w:t>- - -</w:t>
      </w:r>
    </w:p>
    <w:p w14:paraId="0BA2E041" w14:textId="77777777" w:rsidR="00736709" w:rsidRDefault="00736709" w:rsidP="00DF6EF4">
      <w:pPr>
        <w:rPr>
          <w:rFonts w:hint="cs"/>
          <w:rtl/>
        </w:rPr>
      </w:pPr>
    </w:p>
    <w:p w14:paraId="0281D224" w14:textId="77777777" w:rsidR="00736709" w:rsidRDefault="00736709" w:rsidP="00736709">
      <w:pPr>
        <w:pStyle w:val="-"/>
        <w:keepNext/>
        <w:rPr>
          <w:rFonts w:hint="cs"/>
          <w:rtl/>
        </w:rPr>
      </w:pPr>
      <w:r>
        <w:rPr>
          <w:rtl/>
        </w:rPr>
        <w:t>ארבל אסטרחן:</w:t>
      </w:r>
    </w:p>
    <w:p w14:paraId="49676F37" w14:textId="77777777" w:rsidR="00736709" w:rsidRDefault="00736709" w:rsidP="00736709">
      <w:pPr>
        <w:pStyle w:val="KeepWithNext"/>
        <w:rPr>
          <w:rFonts w:hint="cs"/>
          <w:rtl/>
        </w:rPr>
      </w:pPr>
    </w:p>
    <w:p w14:paraId="20227D68" w14:textId="77777777" w:rsidR="00DF6EF4" w:rsidRDefault="00DF6EF4" w:rsidP="00DF6EF4">
      <w:pPr>
        <w:rPr>
          <w:rFonts w:hint="cs"/>
          <w:rtl/>
        </w:rPr>
      </w:pPr>
      <w:r>
        <w:rPr>
          <w:rFonts w:hint="cs"/>
          <w:rtl/>
        </w:rPr>
        <w:t>כך נראה הליך חקיקה תקין</w:t>
      </w:r>
      <w:r w:rsidR="00736709">
        <w:rPr>
          <w:rFonts w:hint="cs"/>
          <w:rtl/>
        </w:rPr>
        <w:t xml:space="preserve">. </w:t>
      </w:r>
    </w:p>
    <w:p w14:paraId="6631C2E4" w14:textId="77777777" w:rsidR="0025267E" w:rsidRDefault="0025267E" w:rsidP="00DF6EF4">
      <w:pPr>
        <w:rPr>
          <w:rFonts w:hint="cs"/>
          <w:rtl/>
        </w:rPr>
      </w:pPr>
      <w:bookmarkStart w:id="5" w:name="_ETM_Q1_269680"/>
      <w:bookmarkEnd w:id="5"/>
    </w:p>
    <w:p w14:paraId="1E0E82F1" w14:textId="77777777" w:rsidR="0025267E" w:rsidRDefault="0025267E" w:rsidP="0025267E">
      <w:pPr>
        <w:pStyle w:val="af"/>
        <w:keepNext/>
        <w:rPr>
          <w:rFonts w:hint="cs"/>
          <w:rtl/>
        </w:rPr>
      </w:pPr>
      <w:bookmarkStart w:id="6" w:name="_ETM_Q1_270058"/>
      <w:bookmarkEnd w:id="6"/>
      <w:r>
        <w:rPr>
          <w:rtl/>
        </w:rPr>
        <w:t>היו"ר יואב קיש:</w:t>
      </w:r>
    </w:p>
    <w:p w14:paraId="2DC2106C" w14:textId="77777777" w:rsidR="0025267E" w:rsidRDefault="0025267E" w:rsidP="0025267E">
      <w:pPr>
        <w:pStyle w:val="KeepWithNext"/>
        <w:rPr>
          <w:rFonts w:hint="cs"/>
          <w:rtl/>
        </w:rPr>
      </w:pPr>
    </w:p>
    <w:p w14:paraId="08FCD3E8" w14:textId="77777777" w:rsidR="0025267E" w:rsidRDefault="0025267E" w:rsidP="0025267E">
      <w:pPr>
        <w:rPr>
          <w:rFonts w:hint="cs"/>
          <w:rtl/>
        </w:rPr>
      </w:pPr>
      <w:r>
        <w:rPr>
          <w:rFonts w:hint="cs"/>
          <w:rtl/>
        </w:rPr>
        <w:t xml:space="preserve">לא יהיה חוק בלי ייעוץ משפטי, נקודה. </w:t>
      </w:r>
    </w:p>
    <w:p w14:paraId="665A287F" w14:textId="77777777" w:rsidR="00DF6EF4" w:rsidRDefault="00DF6EF4" w:rsidP="00DF6EF4">
      <w:pPr>
        <w:rPr>
          <w:rFonts w:hint="cs"/>
          <w:rtl/>
        </w:rPr>
      </w:pPr>
    </w:p>
    <w:p w14:paraId="2BD07956" w14:textId="77777777" w:rsidR="00DF6EF4" w:rsidRDefault="0025267E" w:rsidP="00DF6EF4">
      <w:pPr>
        <w:rPr>
          <w:rFonts w:hint="cs"/>
          <w:rtl/>
        </w:rPr>
      </w:pPr>
      <w:r>
        <w:rPr>
          <w:rFonts w:hint="cs"/>
          <w:rtl/>
        </w:rPr>
        <w:t xml:space="preserve">מי בעד? מי נגד? </w:t>
      </w:r>
    </w:p>
    <w:p w14:paraId="77CBB2FA" w14:textId="77777777" w:rsidR="0025267E" w:rsidRDefault="0025267E" w:rsidP="00DF6EF4">
      <w:pPr>
        <w:rPr>
          <w:rFonts w:hint="cs"/>
          <w:rtl/>
        </w:rPr>
      </w:pPr>
    </w:p>
    <w:p w14:paraId="5C9E1FBF" w14:textId="77777777" w:rsidR="0025267E" w:rsidRDefault="0025267E" w:rsidP="0025267E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3934D733" w14:textId="77777777" w:rsidR="0025267E" w:rsidRDefault="0025267E" w:rsidP="0025267E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2</w:t>
      </w:r>
    </w:p>
    <w:p w14:paraId="3B30A02F" w14:textId="77777777" w:rsidR="0025267E" w:rsidRPr="0025267E" w:rsidRDefault="009A7D53" w:rsidP="009A7D53">
      <w:pPr>
        <w:spacing w:line="276" w:lineRule="auto"/>
        <w:jc w:val="center"/>
        <w:rPr>
          <w:rtl/>
        </w:rPr>
      </w:pPr>
      <w:r>
        <w:rPr>
          <w:rFonts w:hint="cs"/>
          <w:rtl/>
        </w:rPr>
        <w:t xml:space="preserve">נגד – </w:t>
      </w:r>
      <w:r w:rsidR="005A0B41">
        <w:rPr>
          <w:rFonts w:hint="cs"/>
          <w:rtl/>
        </w:rPr>
        <w:t>אין</w:t>
      </w:r>
    </w:p>
    <w:p w14:paraId="537E110D" w14:textId="77777777" w:rsidR="0025267E" w:rsidRDefault="0025267E" w:rsidP="0025267E">
      <w:pPr>
        <w:pStyle w:val="--"/>
        <w:keepNext/>
        <w:spacing w:line="276" w:lineRule="auto"/>
        <w:rPr>
          <w:rtl/>
        </w:rPr>
      </w:pPr>
      <w:r w:rsidRPr="0025267E">
        <w:rPr>
          <w:rtl/>
        </w:rPr>
        <w:t>בקשת יו"ר ועדת הכספים, להעברת פרק ח' סימן ג'</w:t>
      </w:r>
      <w:r>
        <w:rPr>
          <w:rFonts w:hint="cs"/>
          <w:rtl/>
        </w:rPr>
        <w:t xml:space="preserve"> לחוק </w:t>
      </w:r>
      <w:r w:rsidRPr="0025267E">
        <w:rPr>
          <w:rtl/>
        </w:rPr>
        <w:t>התייעלות הכלכלית  מוועדת הכספים לוועדה המיוחדת לצדק חלוקתי ולשוויון חברתי</w:t>
      </w:r>
      <w:r>
        <w:rPr>
          <w:rFonts w:hint="cs"/>
          <w:rtl/>
        </w:rPr>
        <w:t xml:space="preserve">, נתקבלה. </w:t>
      </w:r>
      <w:r>
        <w:rPr>
          <w:rtl/>
        </w:rPr>
        <w:t xml:space="preserve"> </w:t>
      </w:r>
    </w:p>
    <w:p w14:paraId="266101BB" w14:textId="77777777" w:rsidR="00DF6EF4" w:rsidRDefault="00DF6EF4" w:rsidP="00DF6EF4">
      <w:pPr>
        <w:rPr>
          <w:rFonts w:hint="cs"/>
          <w:rtl/>
        </w:rPr>
      </w:pPr>
    </w:p>
    <w:p w14:paraId="728C2CE3" w14:textId="77777777" w:rsidR="00DF6EF4" w:rsidRDefault="00DF6EF4" w:rsidP="00DF6EF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6A2E506" w14:textId="77777777" w:rsidR="00DF6EF4" w:rsidRDefault="00DF6EF4" w:rsidP="00DF6EF4">
      <w:pPr>
        <w:rPr>
          <w:rFonts w:hint="cs"/>
          <w:rtl/>
        </w:rPr>
      </w:pPr>
    </w:p>
    <w:p w14:paraId="3238C1AA" w14:textId="77777777" w:rsidR="00DF6EF4" w:rsidRDefault="00DF6EF4" w:rsidP="0025267E">
      <w:pPr>
        <w:rPr>
          <w:rFonts w:hint="cs"/>
          <w:rtl/>
        </w:rPr>
      </w:pPr>
      <w:r>
        <w:rPr>
          <w:rFonts w:hint="cs"/>
          <w:rtl/>
        </w:rPr>
        <w:t xml:space="preserve">ההצעה התקבלה, הישיבה סגורה. </w:t>
      </w:r>
      <w:bookmarkStart w:id="7" w:name="_ETM_Q1_276998"/>
      <w:bookmarkStart w:id="8" w:name="_ETM_Q1_277122"/>
      <w:bookmarkEnd w:id="7"/>
      <w:bookmarkEnd w:id="8"/>
    </w:p>
    <w:p w14:paraId="466A7039" w14:textId="77777777" w:rsidR="0020218C" w:rsidRDefault="0020218C" w:rsidP="0025267E">
      <w:pPr>
        <w:rPr>
          <w:rFonts w:hint="cs"/>
          <w:rtl/>
        </w:rPr>
      </w:pPr>
    </w:p>
    <w:p w14:paraId="7C600FE6" w14:textId="77777777" w:rsidR="0020218C" w:rsidRDefault="0020218C" w:rsidP="0025267E">
      <w:pPr>
        <w:rPr>
          <w:rFonts w:hint="cs"/>
          <w:rtl/>
        </w:rPr>
      </w:pPr>
    </w:p>
    <w:p w14:paraId="0C4ED88E" w14:textId="77777777" w:rsidR="00DF6EF4" w:rsidRDefault="00DF6EF4" w:rsidP="00DF6EF4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14:14.</w:t>
      </w:r>
    </w:p>
    <w:p w14:paraId="47D66593" w14:textId="77777777" w:rsidR="00DF6EF4" w:rsidRDefault="00DF6EF4" w:rsidP="00DF6EF4">
      <w:pPr>
        <w:pStyle w:val="KeepWithNext"/>
        <w:rPr>
          <w:rFonts w:hint="cs"/>
          <w:rtl/>
        </w:rPr>
      </w:pPr>
    </w:p>
    <w:p w14:paraId="070395C4" w14:textId="77777777" w:rsidR="00DF6EF4" w:rsidRPr="008713A4" w:rsidRDefault="00DF6EF4" w:rsidP="00DF6EF4">
      <w:pPr>
        <w:rPr>
          <w:rFonts w:hint="cs"/>
        </w:rPr>
      </w:pPr>
    </w:p>
    <w:sectPr w:rsidR="00DF6EF4" w:rsidRPr="008713A4" w:rsidSect="00F014B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A2901" w14:textId="77777777" w:rsidR="00D3415B" w:rsidRDefault="00D3415B">
      <w:r>
        <w:separator/>
      </w:r>
    </w:p>
  </w:endnote>
  <w:endnote w:type="continuationSeparator" w:id="0">
    <w:p w14:paraId="5C3D0DE0" w14:textId="77777777" w:rsidR="00D3415B" w:rsidRDefault="00D34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5401E" w14:textId="77777777" w:rsidR="00D3415B" w:rsidRDefault="00D3415B">
      <w:r>
        <w:separator/>
      </w:r>
    </w:p>
  </w:footnote>
  <w:footnote w:type="continuationSeparator" w:id="0">
    <w:p w14:paraId="4F9C4057" w14:textId="77777777" w:rsidR="00D3415B" w:rsidRDefault="00D341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6174C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A28778D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E903E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0B41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530064C7" w14:textId="77777777" w:rsidR="00D86E57" w:rsidRPr="00CC5815" w:rsidRDefault="008D091B" w:rsidP="008E5E3F">
    <w:pPr>
      <w:pStyle w:val="Header"/>
      <w:ind w:firstLine="0"/>
    </w:pPr>
    <w:r>
      <w:rPr>
        <w:rtl/>
      </w:rPr>
      <w:t>ועדת הכנסת</w:t>
    </w:r>
  </w:p>
  <w:p w14:paraId="5127005B" w14:textId="77777777" w:rsidR="00D86E57" w:rsidRPr="00CC5815" w:rsidRDefault="008D091B" w:rsidP="008E5E3F">
    <w:pPr>
      <w:pStyle w:val="Header"/>
      <w:ind w:firstLine="0"/>
      <w:rPr>
        <w:rFonts w:hint="cs"/>
        <w:rtl/>
      </w:rPr>
    </w:pPr>
    <w:r>
      <w:rPr>
        <w:rtl/>
      </w:rPr>
      <w:t>14/12/2016</w:t>
    </w:r>
  </w:p>
  <w:p w14:paraId="604589A2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5BCE0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40DDA5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6B5B9E8F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34DED534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10931373">
    <w:abstractNumId w:val="0"/>
  </w:num>
  <w:num w:numId="2" w16cid:durableId="1792899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218C"/>
    <w:rsid w:val="00227FEF"/>
    <w:rsid w:val="0025267E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A0B41"/>
    <w:rsid w:val="005A342D"/>
    <w:rsid w:val="005C363E"/>
    <w:rsid w:val="005D61F3"/>
    <w:rsid w:val="005E1C6B"/>
    <w:rsid w:val="005F76B0"/>
    <w:rsid w:val="00634F61"/>
    <w:rsid w:val="00663D34"/>
    <w:rsid w:val="00695A47"/>
    <w:rsid w:val="006A0CB7"/>
    <w:rsid w:val="006F0259"/>
    <w:rsid w:val="00700433"/>
    <w:rsid w:val="00702755"/>
    <w:rsid w:val="0070472C"/>
    <w:rsid w:val="00736709"/>
    <w:rsid w:val="007872B4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091B"/>
    <w:rsid w:val="008D1DFB"/>
    <w:rsid w:val="008E03B4"/>
    <w:rsid w:val="008E5E3F"/>
    <w:rsid w:val="0090279B"/>
    <w:rsid w:val="00914904"/>
    <w:rsid w:val="009258CE"/>
    <w:rsid w:val="009515F0"/>
    <w:rsid w:val="009830CB"/>
    <w:rsid w:val="009A60ED"/>
    <w:rsid w:val="009A7D53"/>
    <w:rsid w:val="009D478A"/>
    <w:rsid w:val="009E6E93"/>
    <w:rsid w:val="009F1518"/>
    <w:rsid w:val="009F5773"/>
    <w:rsid w:val="00A15971"/>
    <w:rsid w:val="00A22C90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CF2F83"/>
    <w:rsid w:val="00D278F7"/>
    <w:rsid w:val="00D3415B"/>
    <w:rsid w:val="00D37550"/>
    <w:rsid w:val="00D45D27"/>
    <w:rsid w:val="00D86E57"/>
    <w:rsid w:val="00D96B24"/>
    <w:rsid w:val="00DF6EF4"/>
    <w:rsid w:val="00E61903"/>
    <w:rsid w:val="00E64116"/>
    <w:rsid w:val="00EA624B"/>
    <w:rsid w:val="00EA7D96"/>
    <w:rsid w:val="00EB057D"/>
    <w:rsid w:val="00EB5C85"/>
    <w:rsid w:val="00EC0AC2"/>
    <w:rsid w:val="00EC2CD4"/>
    <w:rsid w:val="00EE09AD"/>
    <w:rsid w:val="00F014B8"/>
    <w:rsid w:val="00F053E5"/>
    <w:rsid w:val="00F10D2D"/>
    <w:rsid w:val="00F16831"/>
    <w:rsid w:val="00F17FC8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930610B"/>
  <w15:chartTrackingRefBased/>
  <w15:docId w15:val="{AFAFBAA3-7DB7-4E2D-B7C6-65BCA1DD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E3767-5DFE-4CCC-8E01-116AA54D3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