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C37DF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70F7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C37D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9C37D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338</w:t>
      </w:r>
    </w:p>
    <w:p w:rsidR="00E64116" w:rsidRPr="008713A4" w:rsidRDefault="009C37D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C37D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באדר התשע"ח (21 בפברואר 2018),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770F7D" w:rsidRPr="00770F7D" w:rsidRDefault="00E64116" w:rsidP="00770F7D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770F7D" w:rsidRPr="00770F7D" w:rsidRDefault="00770F7D" w:rsidP="00770F7D">
      <w:pPr>
        <w:spacing w:before="60"/>
        <w:ind w:firstLine="0"/>
        <w:rPr>
          <w:rFonts w:hint="cs"/>
          <w:rtl/>
        </w:rPr>
      </w:pPr>
      <w:r w:rsidRPr="00770F7D">
        <w:rPr>
          <w:rFonts w:hint="cs"/>
          <w:rtl/>
        </w:rPr>
        <w:t xml:space="preserve">טענת נושא חדש בוועדת הפנים והגנת הסביבה בעת הדיון </w:t>
      </w:r>
    </w:p>
    <w:p w:rsidR="00770F7D" w:rsidRPr="00770F7D" w:rsidRDefault="00770F7D" w:rsidP="00770F7D">
      <w:pPr>
        <w:spacing w:before="60"/>
        <w:ind w:firstLine="0"/>
        <w:rPr>
          <w:rFonts w:hint="cs"/>
          <w:rtl/>
        </w:rPr>
      </w:pPr>
      <w:r w:rsidRPr="00770F7D">
        <w:rPr>
          <w:rFonts w:hint="cs"/>
          <w:rtl/>
        </w:rPr>
        <w:t xml:space="preserve">בפרק י"ב (רישוי עסקים), סעיפים 108(23)-פרק ב'1 המוצע, מתוך הצעת חוק התכנית הכלכלית (תיקוני חקיקה ליישום המדיניות הכלכלית לשנת התקציב 2019), התשע"ח-2018  (מ/1196) – </w:t>
      </w:r>
    </w:p>
    <w:p w:rsidR="00770F7D" w:rsidRPr="00770F7D" w:rsidRDefault="00770F7D" w:rsidP="00770F7D">
      <w:pPr>
        <w:spacing w:before="60"/>
        <w:ind w:firstLine="0"/>
        <w:rPr>
          <w:b/>
          <w:bCs/>
          <w:u w:val="single"/>
        </w:rPr>
      </w:pPr>
    </w:p>
    <w:p w:rsidR="009C37DF" w:rsidRPr="008713A4" w:rsidRDefault="009C37DF" w:rsidP="00770F7D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9C37DF" w:rsidP="00EC1FB3">
      <w:pPr>
        <w:ind w:firstLine="0"/>
        <w:rPr>
          <w:rFonts w:hint="cs"/>
          <w:rtl/>
        </w:rPr>
      </w:pPr>
      <w:r w:rsidRPr="009C37DF">
        <w:rPr>
          <w:rtl/>
        </w:rPr>
        <w:t>מכלוף מיקי זוהר – היו"ר</w:t>
      </w:r>
    </w:p>
    <w:p w:rsidR="000813D2" w:rsidRPr="009C37DF" w:rsidRDefault="000813D2" w:rsidP="000813D2">
      <w:pPr>
        <w:ind w:firstLine="0"/>
        <w:rPr>
          <w:rtl/>
        </w:rPr>
      </w:pPr>
      <w:r w:rsidRPr="009C37DF">
        <w:rPr>
          <w:rtl/>
        </w:rPr>
        <w:t>יואב קיש</w:t>
      </w:r>
      <w:r>
        <w:rPr>
          <w:rFonts w:hint="cs"/>
          <w:rtl/>
        </w:rPr>
        <w:t xml:space="preserve"> (יושב-ראש ועדת הפנים והגנת הסביבה)</w:t>
      </w:r>
    </w:p>
    <w:p w:rsidR="009C37DF" w:rsidRPr="009C37DF" w:rsidRDefault="009C37DF" w:rsidP="00EC1FB3">
      <w:pPr>
        <w:ind w:firstLine="0"/>
        <w:rPr>
          <w:rtl/>
        </w:rPr>
      </w:pPr>
      <w:r w:rsidRPr="009C37DF">
        <w:rPr>
          <w:rtl/>
        </w:rPr>
        <w:t>רוברט אילטוב</w:t>
      </w:r>
    </w:p>
    <w:p w:rsidR="009C37DF" w:rsidRPr="009C37DF" w:rsidRDefault="009C37DF" w:rsidP="00EC1FB3">
      <w:pPr>
        <w:ind w:firstLine="0"/>
        <w:rPr>
          <w:rtl/>
        </w:rPr>
      </w:pPr>
      <w:r w:rsidRPr="009C37DF">
        <w:rPr>
          <w:rtl/>
        </w:rPr>
        <w:t>דוד אמסלם</w:t>
      </w:r>
    </w:p>
    <w:p w:rsidR="009C37DF" w:rsidRPr="009C37DF" w:rsidRDefault="009C37DF" w:rsidP="00EC1FB3">
      <w:pPr>
        <w:ind w:firstLine="0"/>
        <w:rPr>
          <w:rtl/>
        </w:rPr>
      </w:pPr>
      <w:r w:rsidRPr="009C37DF">
        <w:rPr>
          <w:rtl/>
        </w:rPr>
        <w:t>דוד ביטן</w:t>
      </w:r>
    </w:p>
    <w:p w:rsidR="009C37DF" w:rsidRPr="009C37DF" w:rsidRDefault="009C37DF" w:rsidP="000813D2">
      <w:pPr>
        <w:ind w:firstLine="0"/>
        <w:rPr>
          <w:rtl/>
        </w:rPr>
      </w:pPr>
      <w:r w:rsidRPr="009C37DF">
        <w:rPr>
          <w:rtl/>
        </w:rPr>
        <w:t>יואב בן צור</w:t>
      </w:r>
    </w:p>
    <w:p w:rsidR="009C37DF" w:rsidRPr="009C37DF" w:rsidRDefault="009C37DF" w:rsidP="00EC1FB3">
      <w:pPr>
        <w:ind w:firstLine="0"/>
        <w:rPr>
          <w:rtl/>
        </w:rPr>
      </w:pPr>
      <w:r w:rsidRPr="009C37DF">
        <w:rPr>
          <w:rtl/>
        </w:rPr>
        <w:t>רויטל סויד</w:t>
      </w:r>
    </w:p>
    <w:p w:rsidR="009C37DF" w:rsidRPr="009C37DF" w:rsidRDefault="009C37DF" w:rsidP="00EC1FB3">
      <w:pPr>
        <w:ind w:firstLine="0"/>
        <w:rPr>
          <w:rtl/>
        </w:rPr>
      </w:pPr>
      <w:r w:rsidRPr="009C37DF">
        <w:rPr>
          <w:rtl/>
        </w:rPr>
        <w:t>רועי פולקמן</w:t>
      </w:r>
    </w:p>
    <w:p w:rsidR="009C37DF" w:rsidRPr="008713A4" w:rsidRDefault="009C37DF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0813D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0813D2" w:rsidRDefault="000813D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תמר זנדברג</w:t>
      </w:r>
    </w:p>
    <w:p w:rsidR="000813D2" w:rsidRDefault="000813D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0813D2" w:rsidRDefault="000813D2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אכרם חסון</w:t>
      </w:r>
    </w:p>
    <w:p w:rsidR="000E2FB4" w:rsidRDefault="000E2FB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יעל כהן-פארן</w:t>
      </w:r>
    </w:p>
    <w:p w:rsidR="000E2FB4" w:rsidRPr="0082136D" w:rsidRDefault="000E2FB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375"/>
        <w:gridCol w:w="336"/>
        <w:gridCol w:w="6587"/>
      </w:tblGrid>
      <w:tr w:rsidR="00BF26B9" w:rsidTr="007A67B6">
        <w:tc>
          <w:tcPr>
            <w:tcW w:w="2386" w:type="dxa"/>
            <w:shd w:val="clear" w:color="auto" w:fill="auto"/>
          </w:tcPr>
          <w:p w:rsidR="00BF26B9" w:rsidRDefault="000B7ECF" w:rsidP="007A67B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לאה קריכלי</w:t>
            </w:r>
          </w:p>
        </w:tc>
        <w:tc>
          <w:tcPr>
            <w:tcW w:w="283" w:type="dxa"/>
            <w:shd w:val="clear" w:color="auto" w:fill="auto"/>
          </w:tcPr>
          <w:p w:rsidR="00BF26B9" w:rsidRDefault="000B7ECF" w:rsidP="007A67B6">
            <w:pPr>
              <w:ind w:firstLine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629" w:type="dxa"/>
            <w:shd w:val="clear" w:color="auto" w:fill="auto"/>
          </w:tcPr>
          <w:p w:rsidR="00BF26B9" w:rsidRDefault="000B7ECF" w:rsidP="007A67B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ועדת הפנים והגנת הסביבה, הכנסת</w:t>
            </w:r>
          </w:p>
        </w:tc>
      </w:tr>
      <w:tr w:rsidR="00BF26B9" w:rsidTr="007A67B6">
        <w:tc>
          <w:tcPr>
            <w:tcW w:w="2386" w:type="dxa"/>
            <w:shd w:val="clear" w:color="auto" w:fill="auto"/>
          </w:tcPr>
          <w:p w:rsidR="00BF26B9" w:rsidRDefault="000B7ECF" w:rsidP="007A67B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תומר רוזנר</w:t>
            </w:r>
          </w:p>
        </w:tc>
        <w:tc>
          <w:tcPr>
            <w:tcW w:w="283" w:type="dxa"/>
            <w:shd w:val="clear" w:color="auto" w:fill="auto"/>
          </w:tcPr>
          <w:p w:rsidR="00BF26B9" w:rsidRDefault="000B7ECF" w:rsidP="007A67B6">
            <w:pPr>
              <w:ind w:firstLine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629" w:type="dxa"/>
            <w:shd w:val="clear" w:color="auto" w:fill="auto"/>
          </w:tcPr>
          <w:p w:rsidR="00BF26B9" w:rsidRDefault="000B7ECF" w:rsidP="007A67B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היועץ המשפטי של ועדת הפנים והגנת הסביבה, הכנסת</w:t>
            </w:r>
          </w:p>
        </w:tc>
      </w:tr>
      <w:tr w:rsidR="00BF26B9" w:rsidTr="007A67B6">
        <w:tc>
          <w:tcPr>
            <w:tcW w:w="2386" w:type="dxa"/>
            <w:shd w:val="clear" w:color="auto" w:fill="auto"/>
          </w:tcPr>
          <w:p w:rsidR="00BF26B9" w:rsidRDefault="000B7ECF" w:rsidP="007A67B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לירון אדלר-מינקה</w:t>
            </w:r>
          </w:p>
        </w:tc>
        <w:tc>
          <w:tcPr>
            <w:tcW w:w="283" w:type="dxa"/>
            <w:shd w:val="clear" w:color="auto" w:fill="auto"/>
          </w:tcPr>
          <w:p w:rsidR="00BF26B9" w:rsidRDefault="000B7ECF" w:rsidP="007A67B6">
            <w:pPr>
              <w:ind w:firstLine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629" w:type="dxa"/>
            <w:shd w:val="clear" w:color="auto" w:fill="auto"/>
          </w:tcPr>
          <w:p w:rsidR="00BF26B9" w:rsidRDefault="000B7ECF" w:rsidP="007A67B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עוזרת ליועץ המשפטי, ועדת הפנים והגנת הסביבה, הכנסת</w:t>
            </w:r>
          </w:p>
        </w:tc>
      </w:tr>
    </w:tbl>
    <w:p w:rsidR="00E64116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C37DF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C37DF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C37DF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:rsidR="009C37DF" w:rsidRDefault="009C37DF" w:rsidP="009C37D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טענת נושא חדש בוועדת הפנים והגנת הסביבה בעת הדיון בפרק י"ב (רישוי עסקים), סעיפים 108(23)</w:t>
      </w:r>
      <w:r>
        <w:rPr>
          <w:rFonts w:hint="cs"/>
          <w:rtl/>
        </w:rPr>
        <w:t xml:space="preserve">, </w:t>
      </w:r>
      <w:r>
        <w:rPr>
          <w:rtl/>
        </w:rPr>
        <w:t xml:space="preserve"> פרק ב'1 המוצע, מתוך הצעת חוק התכנית הכלכלית (תיקוני חקיקה ליישום המדיניות הכלכלית לשנת התקציב 2019), התשע"ח-2018  (מ/1196)</w:t>
      </w:r>
    </w:p>
    <w:p w:rsidR="009C37DF" w:rsidRDefault="009C37DF" w:rsidP="009C37DF">
      <w:pPr>
        <w:pStyle w:val="KeepWithNext"/>
        <w:rPr>
          <w:rtl/>
        </w:rPr>
      </w:pPr>
    </w:p>
    <w:p w:rsidR="009C37DF" w:rsidRDefault="009C37DF" w:rsidP="009C37DF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C37DF" w:rsidRDefault="009C37DF" w:rsidP="009C37DF">
      <w:pPr>
        <w:pStyle w:val="KeepWithNext"/>
        <w:rPr>
          <w:rtl/>
        </w:rPr>
      </w:pPr>
    </w:p>
    <w:p w:rsidR="009C37DF" w:rsidRDefault="009C37DF" w:rsidP="009C37DF">
      <w:pPr>
        <w:rPr>
          <w:rFonts w:hint="cs"/>
          <w:rtl/>
        </w:rPr>
      </w:pPr>
      <w:r>
        <w:rPr>
          <w:rFonts w:hint="cs"/>
          <w:rtl/>
        </w:rPr>
        <w:t xml:space="preserve">בוקר טוב, הנושא שעל סדר היום הוא טענת נושא חדש </w:t>
      </w:r>
      <w:bookmarkStart w:id="0" w:name="_ETM_Q1_2783"/>
      <w:bookmarkEnd w:id="0"/>
      <w:r>
        <w:rPr>
          <w:rFonts w:hint="cs"/>
          <w:rtl/>
        </w:rPr>
        <w:t xml:space="preserve">בוועדת הפנים והגנת הסביבה בעת הדיון בפרק י"ב </w:t>
      </w:r>
      <w:bookmarkStart w:id="1" w:name="_ETM_Q1_6964"/>
      <w:bookmarkEnd w:id="1"/>
      <w:r>
        <w:rPr>
          <w:rFonts w:hint="cs"/>
          <w:rtl/>
        </w:rPr>
        <w:t xml:space="preserve">(רישוי עסקים), סעיפים 108, פרק ב' 1 המוצע, מתוך הצעת </w:t>
      </w:r>
      <w:bookmarkStart w:id="2" w:name="_ETM_Q1_13781"/>
      <w:bookmarkEnd w:id="2"/>
      <w:r>
        <w:rPr>
          <w:rFonts w:hint="cs"/>
          <w:rtl/>
        </w:rPr>
        <w:t xml:space="preserve">חוק התכנית הכלכלית (תיקוני חקיקה ליישום המדיניות הכלכלית לשנת </w:t>
      </w:r>
      <w:bookmarkStart w:id="3" w:name="_ETM_Q1_13365"/>
      <w:bookmarkEnd w:id="3"/>
      <w:r>
        <w:rPr>
          <w:rFonts w:hint="cs"/>
          <w:rtl/>
        </w:rPr>
        <w:t>התקציב 2019), התשע"ח-2018. טוען הטענה נמצא כאן?</w:t>
      </w:r>
    </w:p>
    <w:p w:rsidR="009C37DF" w:rsidRDefault="009C37DF" w:rsidP="009C37DF">
      <w:pPr>
        <w:rPr>
          <w:rFonts w:hint="cs"/>
          <w:rtl/>
        </w:rPr>
      </w:pPr>
      <w:bookmarkStart w:id="4" w:name="_ETM_Q1_20379"/>
      <w:bookmarkEnd w:id="4"/>
    </w:p>
    <w:p w:rsidR="009C37DF" w:rsidRDefault="009C37DF" w:rsidP="009C37DF">
      <w:pPr>
        <w:pStyle w:val="a"/>
        <w:keepNext/>
        <w:rPr>
          <w:rtl/>
        </w:rPr>
      </w:pPr>
      <w:bookmarkStart w:id="5" w:name="_ETM_Q1_20905"/>
      <w:bookmarkStart w:id="6" w:name="_ETM_Q1_21896"/>
      <w:bookmarkEnd w:id="5"/>
      <w:bookmarkEnd w:id="6"/>
      <w:r>
        <w:rPr>
          <w:rtl/>
        </w:rPr>
        <w:t>יעל כהן-פארן (המחנה הציוני):</w:t>
      </w:r>
    </w:p>
    <w:p w:rsidR="009C37DF" w:rsidRDefault="009C37DF" w:rsidP="009C37DF">
      <w:pPr>
        <w:pStyle w:val="KeepWithNext"/>
        <w:rPr>
          <w:rtl/>
        </w:rPr>
      </w:pPr>
    </w:p>
    <w:p w:rsidR="009C37DF" w:rsidRDefault="009C37DF" w:rsidP="009C37DF">
      <w:pPr>
        <w:rPr>
          <w:rFonts w:hint="cs"/>
          <w:rtl/>
        </w:rPr>
      </w:pPr>
      <w:r>
        <w:rPr>
          <w:rFonts w:hint="cs"/>
          <w:rtl/>
        </w:rPr>
        <w:t xml:space="preserve">כן, אני. </w:t>
      </w:r>
      <w:bookmarkStart w:id="7" w:name="_ETM_Q1_21480"/>
      <w:bookmarkEnd w:id="7"/>
    </w:p>
    <w:p w:rsidR="009C37DF" w:rsidRDefault="009C37DF" w:rsidP="009C37DF">
      <w:pPr>
        <w:rPr>
          <w:rFonts w:hint="cs"/>
          <w:rtl/>
        </w:rPr>
      </w:pPr>
      <w:bookmarkStart w:id="8" w:name="_ETM_Q1_21753"/>
      <w:bookmarkEnd w:id="8"/>
    </w:p>
    <w:p w:rsidR="009C37DF" w:rsidRDefault="009C37DF" w:rsidP="009C37DF">
      <w:pPr>
        <w:pStyle w:val="af"/>
        <w:keepNext/>
        <w:rPr>
          <w:rtl/>
        </w:rPr>
      </w:pPr>
      <w:bookmarkStart w:id="9" w:name="_ETM_Q1_22267"/>
      <w:bookmarkEnd w:id="9"/>
      <w:r>
        <w:rPr>
          <w:rtl/>
        </w:rPr>
        <w:t>היו"ר מכלוף מיקי זוהר:</w:t>
      </w:r>
    </w:p>
    <w:p w:rsidR="009C37DF" w:rsidRDefault="009C37DF" w:rsidP="009C37DF">
      <w:pPr>
        <w:pStyle w:val="KeepWithNext"/>
        <w:rPr>
          <w:rtl/>
        </w:rPr>
      </w:pPr>
    </w:p>
    <w:p w:rsidR="009C37DF" w:rsidRDefault="009C37DF" w:rsidP="009C37DF">
      <w:pPr>
        <w:rPr>
          <w:rFonts w:hint="cs"/>
          <w:rtl/>
        </w:rPr>
      </w:pPr>
      <w:r>
        <w:rPr>
          <w:rFonts w:hint="cs"/>
          <w:rtl/>
        </w:rPr>
        <w:t xml:space="preserve">בבקשה, גברתי, אנא נמקי. </w:t>
      </w:r>
    </w:p>
    <w:p w:rsidR="009C37DF" w:rsidRDefault="009C37DF" w:rsidP="009C37DF">
      <w:pPr>
        <w:rPr>
          <w:rFonts w:hint="cs"/>
          <w:rtl/>
        </w:rPr>
      </w:pPr>
      <w:bookmarkStart w:id="10" w:name="_ETM_Q1_23836"/>
      <w:bookmarkEnd w:id="10"/>
    </w:p>
    <w:p w:rsidR="009C37DF" w:rsidRDefault="009C37DF" w:rsidP="009C37DF">
      <w:pPr>
        <w:pStyle w:val="-"/>
        <w:keepNext/>
        <w:rPr>
          <w:rtl/>
        </w:rPr>
      </w:pPr>
      <w:bookmarkStart w:id="11" w:name="_ETM_Q1_24353"/>
      <w:bookmarkEnd w:id="11"/>
      <w:r>
        <w:rPr>
          <w:rtl/>
        </w:rPr>
        <w:t>יעל כהן-פארן (המחנה הציוני):</w:t>
      </w:r>
    </w:p>
    <w:p w:rsidR="009C37DF" w:rsidRDefault="009C37DF" w:rsidP="009C37DF">
      <w:pPr>
        <w:pStyle w:val="KeepWithNext"/>
        <w:rPr>
          <w:rtl/>
        </w:rPr>
      </w:pPr>
    </w:p>
    <w:p w:rsidR="005123EB" w:rsidRDefault="009C37DF" w:rsidP="005123EB">
      <w:pPr>
        <w:rPr>
          <w:rFonts w:hint="cs"/>
          <w:rtl/>
        </w:rPr>
      </w:pPr>
      <w:r>
        <w:rPr>
          <w:rFonts w:hint="cs"/>
          <w:rtl/>
        </w:rPr>
        <w:t xml:space="preserve">הסתייגות שהגיש יושב-ראש הוועדה </w:t>
      </w:r>
      <w:bookmarkStart w:id="12" w:name="_ETM_Q1_26679"/>
      <w:bookmarkEnd w:id="12"/>
      <w:r>
        <w:rPr>
          <w:rFonts w:hint="cs"/>
          <w:rtl/>
        </w:rPr>
        <w:t>והתקבלה הכילה בתוכ</w:t>
      </w:r>
      <w:r w:rsidR="005123EB">
        <w:rPr>
          <w:rFonts w:hint="cs"/>
          <w:rtl/>
        </w:rPr>
        <w:t xml:space="preserve">ה נושא חדש לגרמי, </w:t>
      </w:r>
      <w:bookmarkStart w:id="13" w:name="_ETM_Q1_34108"/>
      <w:bookmarkEnd w:id="13"/>
      <w:r w:rsidR="005123EB">
        <w:rPr>
          <w:rFonts w:hint="cs"/>
          <w:rtl/>
        </w:rPr>
        <w:t xml:space="preserve">שבעצם הוציא את העוקץ של החוק הזה. החוק </w:t>
      </w:r>
      <w:bookmarkStart w:id="14" w:name="_ETM_Q1_38616"/>
      <w:bookmarkEnd w:id="14"/>
      <w:r w:rsidR="005123EB">
        <w:rPr>
          <w:rFonts w:hint="cs"/>
          <w:rtl/>
        </w:rPr>
        <w:t>נולד בחטא, נולד כדי לסדר לחיפה כימיקלים - - -</w:t>
      </w:r>
    </w:p>
    <w:p w:rsidR="005123EB" w:rsidRDefault="005123EB" w:rsidP="005123EB">
      <w:pPr>
        <w:rPr>
          <w:rFonts w:hint="cs"/>
          <w:rtl/>
        </w:rPr>
      </w:pPr>
      <w:bookmarkStart w:id="15" w:name="_ETM_Q1_43149"/>
      <w:bookmarkEnd w:id="15"/>
    </w:p>
    <w:p w:rsidR="005123EB" w:rsidRDefault="005123EB" w:rsidP="005123EB">
      <w:pPr>
        <w:pStyle w:val="a"/>
        <w:keepNext/>
        <w:rPr>
          <w:rtl/>
        </w:rPr>
      </w:pPr>
      <w:bookmarkStart w:id="16" w:name="_ETM_Q1_43670"/>
      <w:bookmarkEnd w:id="16"/>
      <w:r>
        <w:rPr>
          <w:rtl/>
        </w:rPr>
        <w:t>יואב קיש (יו"ר ועדת הפנים והגנת הסביבה):</w:t>
      </w:r>
    </w:p>
    <w:p w:rsidR="005123EB" w:rsidRDefault="005123EB" w:rsidP="005123EB">
      <w:pPr>
        <w:pStyle w:val="KeepWithNext"/>
        <w:rPr>
          <w:rtl/>
        </w:rPr>
      </w:pPr>
    </w:p>
    <w:p w:rsidR="005123EB" w:rsidRDefault="005123EB" w:rsidP="005123EB">
      <w:pPr>
        <w:rPr>
          <w:rFonts w:hint="cs"/>
          <w:rtl/>
        </w:rPr>
      </w:pPr>
      <w:r>
        <w:rPr>
          <w:rFonts w:hint="cs"/>
          <w:rtl/>
        </w:rPr>
        <w:t xml:space="preserve">עוד </w:t>
      </w:r>
      <w:bookmarkStart w:id="17" w:name="_ETM_Q1_42094"/>
      <w:bookmarkEnd w:id="17"/>
      <w:r>
        <w:rPr>
          <w:rFonts w:hint="cs"/>
          <w:rtl/>
        </w:rPr>
        <w:t>פעם השטויות האלה?</w:t>
      </w:r>
    </w:p>
    <w:p w:rsidR="005123EB" w:rsidRDefault="005123EB" w:rsidP="005123EB">
      <w:pPr>
        <w:rPr>
          <w:rFonts w:hint="cs"/>
          <w:rtl/>
        </w:rPr>
      </w:pPr>
      <w:bookmarkStart w:id="18" w:name="_ETM_Q1_47169"/>
      <w:bookmarkEnd w:id="18"/>
    </w:p>
    <w:p w:rsidR="005123EB" w:rsidRDefault="005123EB" w:rsidP="005123EB">
      <w:pPr>
        <w:pStyle w:val="af"/>
        <w:keepNext/>
        <w:rPr>
          <w:rtl/>
        </w:rPr>
      </w:pPr>
      <w:bookmarkStart w:id="19" w:name="_ETM_Q1_47432"/>
      <w:bookmarkEnd w:id="19"/>
      <w:r>
        <w:rPr>
          <w:rtl/>
        </w:rPr>
        <w:t>היו"ר מכלוף מיקי זוהר:</w:t>
      </w:r>
    </w:p>
    <w:p w:rsidR="005123EB" w:rsidRDefault="005123EB" w:rsidP="005123EB">
      <w:pPr>
        <w:pStyle w:val="KeepWithNext"/>
        <w:rPr>
          <w:rtl/>
        </w:rPr>
      </w:pPr>
    </w:p>
    <w:p w:rsidR="005123EB" w:rsidRDefault="005123EB" w:rsidP="005123EB">
      <w:pPr>
        <w:rPr>
          <w:rFonts w:hint="cs"/>
          <w:rtl/>
        </w:rPr>
      </w:pPr>
      <w:r>
        <w:rPr>
          <w:rFonts w:hint="cs"/>
          <w:rtl/>
        </w:rPr>
        <w:t xml:space="preserve">אל תפריע. </w:t>
      </w:r>
    </w:p>
    <w:p w:rsidR="005123EB" w:rsidRDefault="005123EB" w:rsidP="005123EB">
      <w:pPr>
        <w:rPr>
          <w:rFonts w:hint="cs"/>
          <w:rtl/>
        </w:rPr>
      </w:pPr>
      <w:bookmarkStart w:id="20" w:name="_ETM_Q1_44618"/>
      <w:bookmarkEnd w:id="20"/>
    </w:p>
    <w:p w:rsidR="005123EB" w:rsidRDefault="005123EB" w:rsidP="005123EB">
      <w:pPr>
        <w:pStyle w:val="-"/>
        <w:keepNext/>
        <w:rPr>
          <w:rtl/>
        </w:rPr>
      </w:pPr>
      <w:bookmarkStart w:id="21" w:name="_ETM_Q1_44634"/>
      <w:bookmarkEnd w:id="21"/>
      <w:r>
        <w:rPr>
          <w:rtl/>
        </w:rPr>
        <w:t>יואב קיש (יו"ר ועדת הפנים והגנת הסביבה):</w:t>
      </w:r>
    </w:p>
    <w:p w:rsidR="005123EB" w:rsidRDefault="005123EB" w:rsidP="005123EB">
      <w:pPr>
        <w:pStyle w:val="KeepWithNext"/>
        <w:rPr>
          <w:rtl/>
        </w:rPr>
      </w:pPr>
    </w:p>
    <w:p w:rsidR="005123EB" w:rsidRDefault="005123EB" w:rsidP="005123EB">
      <w:pPr>
        <w:rPr>
          <w:rFonts w:hint="cs"/>
          <w:rtl/>
        </w:rPr>
      </w:pPr>
      <w:r>
        <w:rPr>
          <w:rFonts w:hint="cs"/>
          <w:rtl/>
        </w:rPr>
        <w:t xml:space="preserve">ככה הן עשו לי, זאת השיטה </w:t>
      </w:r>
      <w:bookmarkStart w:id="22" w:name="_ETM_Q1_50541"/>
      <w:bookmarkEnd w:id="22"/>
      <w:r>
        <w:rPr>
          <w:rFonts w:hint="cs"/>
          <w:rtl/>
        </w:rPr>
        <w:t xml:space="preserve">שלהן, הן לא נותנות לדבר. </w:t>
      </w:r>
    </w:p>
    <w:p w:rsidR="005123EB" w:rsidRDefault="005123EB" w:rsidP="005123EB">
      <w:pPr>
        <w:rPr>
          <w:rFonts w:hint="cs"/>
          <w:rtl/>
        </w:rPr>
      </w:pPr>
      <w:bookmarkStart w:id="23" w:name="_ETM_Q1_51496"/>
      <w:bookmarkEnd w:id="23"/>
    </w:p>
    <w:p w:rsidR="005123EB" w:rsidRDefault="005123EB" w:rsidP="005123EB">
      <w:pPr>
        <w:pStyle w:val="af"/>
        <w:keepNext/>
        <w:rPr>
          <w:rtl/>
        </w:rPr>
      </w:pPr>
      <w:bookmarkStart w:id="24" w:name="_ETM_Q1_51761"/>
      <w:bookmarkEnd w:id="24"/>
      <w:r>
        <w:rPr>
          <w:rtl/>
        </w:rPr>
        <w:t>היו"ר מכלוף מיקי זוהר:</w:t>
      </w:r>
    </w:p>
    <w:p w:rsidR="005123EB" w:rsidRDefault="005123EB" w:rsidP="005123EB">
      <w:pPr>
        <w:pStyle w:val="KeepWithNext"/>
        <w:rPr>
          <w:rtl/>
        </w:rPr>
      </w:pPr>
    </w:p>
    <w:p w:rsidR="005123EB" w:rsidRDefault="005123EB" w:rsidP="005123EB">
      <w:pPr>
        <w:rPr>
          <w:rFonts w:hint="cs"/>
          <w:rtl/>
        </w:rPr>
      </w:pPr>
      <w:r>
        <w:rPr>
          <w:rFonts w:hint="cs"/>
          <w:rtl/>
        </w:rPr>
        <w:t xml:space="preserve">חבר הכנסת קיש, אתה רוצה </w:t>
      </w:r>
      <w:bookmarkStart w:id="25" w:name="_ETM_Q1_52903"/>
      <w:bookmarkEnd w:id="25"/>
      <w:r>
        <w:rPr>
          <w:rFonts w:hint="cs"/>
          <w:rtl/>
        </w:rPr>
        <w:t>ל - - ?</w:t>
      </w:r>
    </w:p>
    <w:p w:rsidR="005123EB" w:rsidRDefault="005123EB" w:rsidP="005123EB">
      <w:pPr>
        <w:rPr>
          <w:rFonts w:hint="cs"/>
          <w:rtl/>
        </w:rPr>
      </w:pPr>
      <w:bookmarkStart w:id="26" w:name="_ETM_Q1_53408"/>
      <w:bookmarkEnd w:id="26"/>
    </w:p>
    <w:p w:rsidR="005123EB" w:rsidRDefault="005123EB" w:rsidP="005123EB">
      <w:pPr>
        <w:pStyle w:val="-"/>
        <w:keepNext/>
        <w:rPr>
          <w:rtl/>
        </w:rPr>
      </w:pPr>
      <w:bookmarkStart w:id="27" w:name="_ETM_Q1_53678"/>
      <w:bookmarkEnd w:id="27"/>
      <w:r>
        <w:rPr>
          <w:rtl/>
        </w:rPr>
        <w:t>יואב קיש (יו"ר ועדת הפנים והגנת הסביבה):</w:t>
      </w:r>
    </w:p>
    <w:p w:rsidR="005123EB" w:rsidRDefault="005123EB" w:rsidP="005123EB">
      <w:pPr>
        <w:pStyle w:val="KeepWithNext"/>
        <w:rPr>
          <w:rtl/>
        </w:rPr>
      </w:pPr>
    </w:p>
    <w:p w:rsidR="005123EB" w:rsidRDefault="005123EB" w:rsidP="005123EB">
      <w:pPr>
        <w:rPr>
          <w:rFonts w:hint="cs"/>
          <w:rtl/>
        </w:rPr>
      </w:pPr>
      <w:r>
        <w:rPr>
          <w:rFonts w:hint="cs"/>
          <w:rtl/>
        </w:rPr>
        <w:t xml:space="preserve">רק רציתי לשתף. </w:t>
      </w:r>
    </w:p>
    <w:p w:rsidR="005123EB" w:rsidRDefault="005123EB" w:rsidP="005123EB">
      <w:pPr>
        <w:rPr>
          <w:rFonts w:hint="cs"/>
          <w:rtl/>
        </w:rPr>
      </w:pPr>
      <w:bookmarkStart w:id="28" w:name="_ETM_Q1_51979"/>
      <w:bookmarkEnd w:id="28"/>
    </w:p>
    <w:p w:rsidR="005123EB" w:rsidRDefault="005123EB" w:rsidP="005123EB">
      <w:pPr>
        <w:pStyle w:val="af"/>
        <w:keepNext/>
        <w:rPr>
          <w:rtl/>
        </w:rPr>
      </w:pPr>
      <w:bookmarkStart w:id="29" w:name="_ETM_Q1_52244"/>
      <w:bookmarkEnd w:id="29"/>
      <w:r>
        <w:rPr>
          <w:rtl/>
        </w:rPr>
        <w:t>היו"ר מכלוף מיקי זוהר:</w:t>
      </w:r>
    </w:p>
    <w:p w:rsidR="005123EB" w:rsidRDefault="005123EB" w:rsidP="005123EB">
      <w:pPr>
        <w:pStyle w:val="KeepWithNext"/>
        <w:rPr>
          <w:rtl/>
        </w:rPr>
      </w:pPr>
    </w:p>
    <w:p w:rsidR="005123EB" w:rsidRDefault="005123EB" w:rsidP="005123EB">
      <w:pPr>
        <w:rPr>
          <w:rFonts w:hint="cs"/>
          <w:rtl/>
        </w:rPr>
      </w:pPr>
      <w:r>
        <w:rPr>
          <w:rFonts w:hint="cs"/>
          <w:rtl/>
        </w:rPr>
        <w:t xml:space="preserve">בוא לא נבזבז זמן, </w:t>
      </w:r>
      <w:bookmarkStart w:id="30" w:name="_ETM_Q1_56149"/>
      <w:bookmarkEnd w:id="30"/>
      <w:r>
        <w:rPr>
          <w:rFonts w:hint="cs"/>
          <w:rtl/>
        </w:rPr>
        <w:t xml:space="preserve">בוא נגמור עם זה. </w:t>
      </w:r>
    </w:p>
    <w:p w:rsidR="005123EB" w:rsidRDefault="005123EB" w:rsidP="005123EB">
      <w:pPr>
        <w:rPr>
          <w:rFonts w:hint="cs"/>
          <w:rtl/>
        </w:rPr>
      </w:pPr>
      <w:bookmarkStart w:id="31" w:name="_ETM_Q1_56187"/>
      <w:bookmarkEnd w:id="31"/>
    </w:p>
    <w:p w:rsidR="005123EB" w:rsidRDefault="005123EB" w:rsidP="005123EB">
      <w:pPr>
        <w:pStyle w:val="a"/>
        <w:keepNext/>
        <w:rPr>
          <w:rtl/>
        </w:rPr>
      </w:pPr>
      <w:bookmarkStart w:id="32" w:name="_ETM_Q1_56448"/>
      <w:bookmarkStart w:id="33" w:name="_ETM_Q1_57802"/>
      <w:bookmarkEnd w:id="32"/>
      <w:bookmarkEnd w:id="33"/>
      <w:r>
        <w:rPr>
          <w:rtl/>
        </w:rPr>
        <w:t>יעל כהן-פארן (המחנה הציוני):</w:t>
      </w:r>
    </w:p>
    <w:p w:rsidR="005123EB" w:rsidRDefault="005123EB" w:rsidP="005123EB">
      <w:pPr>
        <w:pStyle w:val="KeepWithNext"/>
        <w:rPr>
          <w:rtl/>
        </w:rPr>
      </w:pPr>
    </w:p>
    <w:p w:rsidR="005123EB" w:rsidRDefault="005123EB" w:rsidP="005123EB">
      <w:pPr>
        <w:rPr>
          <w:rFonts w:hint="cs"/>
          <w:rtl/>
        </w:rPr>
      </w:pPr>
      <w:r>
        <w:rPr>
          <w:rFonts w:hint="cs"/>
          <w:rtl/>
        </w:rPr>
        <w:t xml:space="preserve">אני רוצה להסביר מדוע סעיף 3 </w:t>
      </w:r>
      <w:bookmarkStart w:id="34" w:name="_ETM_Q1_57815"/>
      <w:bookmarkEnd w:id="34"/>
      <w:r>
        <w:rPr>
          <w:rFonts w:hint="cs"/>
          <w:rtl/>
        </w:rPr>
        <w:t xml:space="preserve">בהסתייגות של יואב קיש אפילו מבהיר את זה יותר </w:t>
      </w:r>
      <w:bookmarkStart w:id="35" w:name="_ETM_Q1_60246"/>
      <w:bookmarkEnd w:id="35"/>
      <w:r>
        <w:rPr>
          <w:rFonts w:hint="cs"/>
          <w:rtl/>
        </w:rPr>
        <w:t xml:space="preserve">מהחוק עצמו, שהיה קצת יותר עמום לגבי זה. </w:t>
      </w:r>
    </w:p>
    <w:p w:rsidR="005123EB" w:rsidRDefault="005123EB" w:rsidP="005123EB">
      <w:pPr>
        <w:rPr>
          <w:rFonts w:hint="cs"/>
          <w:rtl/>
        </w:rPr>
      </w:pPr>
      <w:bookmarkStart w:id="36" w:name="_ETM_Q1_65259"/>
      <w:bookmarkEnd w:id="36"/>
    </w:p>
    <w:p w:rsidR="009C7F03" w:rsidRDefault="005123EB" w:rsidP="009C7F03">
      <w:pPr>
        <w:rPr>
          <w:rFonts w:hint="cs"/>
          <w:rtl/>
        </w:rPr>
      </w:pPr>
      <w:bookmarkStart w:id="37" w:name="_ETM_Q1_65781"/>
      <w:bookmarkEnd w:id="37"/>
      <w:r>
        <w:rPr>
          <w:rFonts w:hint="cs"/>
          <w:rtl/>
        </w:rPr>
        <w:t xml:space="preserve">החוק הזה </w:t>
      </w:r>
      <w:bookmarkStart w:id="38" w:name="_ETM_Q1_67234"/>
      <w:bookmarkEnd w:id="38"/>
      <w:r>
        <w:rPr>
          <w:rFonts w:hint="cs"/>
          <w:rtl/>
        </w:rPr>
        <w:t>נולד כדי לסדר בלגן שהיה בחיפה, שלא הצליחו להגיע לסיכום</w:t>
      </w:r>
      <w:r w:rsidR="009C7F03">
        <w:rPr>
          <w:rFonts w:hint="cs"/>
          <w:rtl/>
        </w:rPr>
        <w:t xml:space="preserve">. </w:t>
      </w:r>
      <w:bookmarkStart w:id="39" w:name="_ETM_Q1_72945"/>
      <w:bookmarkEnd w:id="39"/>
      <w:r w:rsidR="009C7F03">
        <w:rPr>
          <w:rFonts w:hint="cs"/>
          <w:rtl/>
        </w:rPr>
        <w:t xml:space="preserve">מי שלחץ להגיע לסיכום שהוא לטובתו, שהוא בצד </w:t>
      </w:r>
      <w:bookmarkStart w:id="40" w:name="_ETM_Q1_78161"/>
      <w:bookmarkEnd w:id="40"/>
      <w:r w:rsidR="009C7F03">
        <w:rPr>
          <w:rFonts w:hint="cs"/>
          <w:rtl/>
        </w:rPr>
        <w:t xml:space="preserve">שלו, שהוא מרוויח ממנו הכי הרבה </w:t>
      </w:r>
      <w:r w:rsidR="009C7F03">
        <w:rPr>
          <w:rtl/>
        </w:rPr>
        <w:t>–</w:t>
      </w:r>
      <w:r w:rsidR="009C7F03">
        <w:rPr>
          <w:rFonts w:hint="cs"/>
          <w:rtl/>
        </w:rPr>
        <w:t xml:space="preserve"> זה </w:t>
      </w:r>
      <w:bookmarkStart w:id="41" w:name="_ETM_Q1_79142"/>
      <w:bookmarkEnd w:id="41"/>
      <w:r w:rsidR="009C7F03">
        <w:rPr>
          <w:rFonts w:hint="cs"/>
          <w:rtl/>
        </w:rPr>
        <w:t xml:space="preserve">בעלי חיפה כימיקלים, שקוראים לו טראמפ, גו'לס טראמפ. החוק </w:t>
      </w:r>
      <w:bookmarkStart w:id="42" w:name="_ETM_Q1_86390"/>
      <w:bookmarkEnd w:id="42"/>
      <w:r w:rsidR="009C7F03">
        <w:rPr>
          <w:rFonts w:hint="cs"/>
          <w:rtl/>
        </w:rPr>
        <w:t xml:space="preserve">הזה הוא חוק פרנסונלי ואת השם של טראמפ </w:t>
      </w:r>
      <w:bookmarkStart w:id="43" w:name="_ETM_Q1_89629"/>
      <w:bookmarkEnd w:id="43"/>
      <w:r w:rsidR="009C7F03">
        <w:rPr>
          <w:rFonts w:hint="cs"/>
          <w:rtl/>
        </w:rPr>
        <w:t xml:space="preserve">צריך לרשום בגדול מעליו. לא דונלד טראמפ, גו'לס טראמפ. </w:t>
      </w:r>
    </w:p>
    <w:p w:rsidR="009C7F03" w:rsidRDefault="009C7F03" w:rsidP="009C7F03">
      <w:pPr>
        <w:rPr>
          <w:rFonts w:hint="cs"/>
          <w:rtl/>
        </w:rPr>
      </w:pPr>
      <w:bookmarkStart w:id="44" w:name="_ETM_Q1_93457"/>
      <w:bookmarkEnd w:id="44"/>
    </w:p>
    <w:p w:rsidR="009C7F03" w:rsidRDefault="009C7F03" w:rsidP="009C7F03">
      <w:pPr>
        <w:rPr>
          <w:rFonts w:hint="cs"/>
          <w:rtl/>
        </w:rPr>
      </w:pPr>
      <w:bookmarkStart w:id="45" w:name="_ETM_Q1_93730"/>
      <w:bookmarkEnd w:id="45"/>
      <w:r>
        <w:rPr>
          <w:rFonts w:hint="cs"/>
          <w:rtl/>
        </w:rPr>
        <w:lastRenderedPageBreak/>
        <w:t xml:space="preserve">אני </w:t>
      </w:r>
      <w:bookmarkStart w:id="46" w:name="_ETM_Q1_94097"/>
      <w:bookmarkEnd w:id="46"/>
      <w:r>
        <w:rPr>
          <w:rFonts w:hint="cs"/>
          <w:rtl/>
        </w:rPr>
        <w:t xml:space="preserve">רוצה לשאול מדוע יש כזה לחץ של אלי </w:t>
      </w:r>
      <w:bookmarkStart w:id="47" w:name="_ETM_Q1_98325"/>
      <w:bookmarkEnd w:id="47"/>
      <w:r>
        <w:rPr>
          <w:rFonts w:hint="cs"/>
          <w:rtl/>
        </w:rPr>
        <w:t xml:space="preserve">גרונר, מנכ"ל משרד ראש הממשלה, להעביר את החוק הזה בזריזות </w:t>
      </w:r>
      <w:bookmarkStart w:id="48" w:name="_ETM_Q1_104214"/>
      <w:bookmarkEnd w:id="48"/>
      <w:r>
        <w:rPr>
          <w:rFonts w:hint="cs"/>
          <w:rtl/>
        </w:rPr>
        <w:t xml:space="preserve">ובמהירות. אתם יצאתם בפיצול מחוק ההסדרים ובירכנו על כך - </w:t>
      </w:r>
      <w:bookmarkStart w:id="49" w:name="_ETM_Q1_110120"/>
      <w:bookmarkEnd w:id="49"/>
      <w:r>
        <w:rPr>
          <w:rFonts w:hint="cs"/>
          <w:rtl/>
        </w:rPr>
        <w:t>- -</w:t>
      </w:r>
    </w:p>
    <w:p w:rsidR="009C7F03" w:rsidRDefault="009C7F03" w:rsidP="009C7F03">
      <w:pPr>
        <w:rPr>
          <w:rFonts w:hint="cs"/>
          <w:rtl/>
        </w:rPr>
      </w:pPr>
      <w:bookmarkStart w:id="50" w:name="_ETM_Q1_107772"/>
      <w:bookmarkEnd w:id="50"/>
    </w:p>
    <w:p w:rsidR="009C7F03" w:rsidRDefault="009C7F03" w:rsidP="009C7F03">
      <w:pPr>
        <w:pStyle w:val="a"/>
        <w:keepNext/>
        <w:rPr>
          <w:rFonts w:hint="cs"/>
          <w:rtl/>
        </w:rPr>
      </w:pPr>
      <w:bookmarkStart w:id="51" w:name="_ETM_Q1_108046"/>
      <w:bookmarkEnd w:id="51"/>
      <w:r>
        <w:rPr>
          <w:rtl/>
        </w:rPr>
        <w:t>יואב קיש (יו"ר ועדת הפנים והגנת הסביבה):</w:t>
      </w:r>
    </w:p>
    <w:p w:rsidR="009C7F03" w:rsidRDefault="009C7F03" w:rsidP="009C7F03">
      <w:pPr>
        <w:pStyle w:val="KeepWithNext"/>
        <w:rPr>
          <w:rFonts w:hint="cs"/>
          <w:rtl/>
        </w:rPr>
      </w:pPr>
    </w:p>
    <w:p w:rsidR="009C7F03" w:rsidRDefault="009C7F03" w:rsidP="009C7F03">
      <w:pPr>
        <w:rPr>
          <w:rFonts w:hint="cs"/>
          <w:rtl/>
        </w:rPr>
      </w:pPr>
      <w:r>
        <w:rPr>
          <w:rFonts w:hint="cs"/>
          <w:rtl/>
        </w:rPr>
        <w:t xml:space="preserve">התנגדתם לזה, לא בירכתם על זה. </w:t>
      </w:r>
    </w:p>
    <w:p w:rsidR="009C7F03" w:rsidRDefault="009C7F03" w:rsidP="009C7F03">
      <w:pPr>
        <w:rPr>
          <w:rFonts w:hint="cs"/>
          <w:rtl/>
        </w:rPr>
      </w:pPr>
      <w:bookmarkStart w:id="52" w:name="_ETM_Q1_109159"/>
      <w:bookmarkEnd w:id="52"/>
    </w:p>
    <w:p w:rsidR="009C7F03" w:rsidRDefault="009C7F03" w:rsidP="009C7F03">
      <w:pPr>
        <w:pStyle w:val="a"/>
        <w:keepNext/>
        <w:rPr>
          <w:rFonts w:hint="cs"/>
          <w:rtl/>
        </w:rPr>
      </w:pPr>
      <w:bookmarkStart w:id="53" w:name="_ETM_Q1_109722"/>
      <w:bookmarkStart w:id="54" w:name="_ETM_Q1_107624"/>
      <w:bookmarkEnd w:id="53"/>
      <w:bookmarkEnd w:id="54"/>
      <w:r>
        <w:rPr>
          <w:rtl/>
        </w:rPr>
        <w:t>יעל כהן-פארן (המחנה הציוני):</w:t>
      </w:r>
    </w:p>
    <w:p w:rsidR="009C7F03" w:rsidRDefault="009C7F03" w:rsidP="009C7F03">
      <w:pPr>
        <w:pStyle w:val="KeepWithNext"/>
        <w:rPr>
          <w:rFonts w:hint="cs"/>
          <w:rtl/>
        </w:rPr>
      </w:pPr>
    </w:p>
    <w:p w:rsidR="009C7F03" w:rsidRDefault="009C7F03" w:rsidP="009C7F03">
      <w:pPr>
        <w:rPr>
          <w:rFonts w:hint="cs"/>
          <w:rtl/>
        </w:rPr>
      </w:pPr>
      <w:r>
        <w:rPr>
          <w:rFonts w:hint="cs"/>
          <w:rtl/>
        </w:rPr>
        <w:t xml:space="preserve">לא, בירכנו - </w:t>
      </w:r>
      <w:bookmarkStart w:id="55" w:name="_ETM_Q1_112481"/>
      <w:bookmarkEnd w:id="55"/>
      <w:r>
        <w:rPr>
          <w:rFonts w:hint="cs"/>
          <w:rtl/>
        </w:rPr>
        <w:t>- -</w:t>
      </w:r>
    </w:p>
    <w:p w:rsidR="009C7F03" w:rsidRDefault="009C7F03" w:rsidP="009C7F03">
      <w:pPr>
        <w:rPr>
          <w:rFonts w:hint="cs"/>
          <w:rtl/>
        </w:rPr>
      </w:pPr>
      <w:bookmarkStart w:id="56" w:name="_ETM_Q1_109977"/>
      <w:bookmarkEnd w:id="56"/>
    </w:p>
    <w:p w:rsidR="009C7F03" w:rsidRDefault="009C7F03" w:rsidP="009C7F03">
      <w:pPr>
        <w:pStyle w:val="a"/>
        <w:keepNext/>
        <w:rPr>
          <w:rFonts w:hint="cs"/>
          <w:rtl/>
        </w:rPr>
      </w:pPr>
      <w:bookmarkStart w:id="57" w:name="_ETM_Q1_110264"/>
      <w:bookmarkStart w:id="58" w:name="_ETM_Q1_111598"/>
      <w:bookmarkEnd w:id="57"/>
      <w:bookmarkEnd w:id="58"/>
      <w:r>
        <w:rPr>
          <w:rtl/>
        </w:rPr>
        <w:t>יואב קיש (יו"ר ועדת הפנים והגנת הסביבה):</w:t>
      </w:r>
    </w:p>
    <w:p w:rsidR="009C7F03" w:rsidRDefault="009C7F03" w:rsidP="009C7F03">
      <w:pPr>
        <w:pStyle w:val="KeepWithNext"/>
        <w:rPr>
          <w:rFonts w:hint="cs"/>
          <w:rtl/>
        </w:rPr>
      </w:pPr>
    </w:p>
    <w:p w:rsidR="009C7F03" w:rsidRDefault="009C7F03" w:rsidP="009C7F03">
      <w:pPr>
        <w:rPr>
          <w:rFonts w:hint="cs"/>
          <w:rtl/>
        </w:rPr>
      </w:pPr>
      <w:r>
        <w:rPr>
          <w:rFonts w:hint="cs"/>
          <w:rtl/>
        </w:rPr>
        <w:t>הצבעת נגד במליאה, אז אל תגידי "בירכנו".</w:t>
      </w:r>
    </w:p>
    <w:p w:rsidR="009C7F03" w:rsidRDefault="009C7F03" w:rsidP="009C7F03">
      <w:pPr>
        <w:rPr>
          <w:rFonts w:hint="cs"/>
          <w:rtl/>
        </w:rPr>
      </w:pPr>
      <w:bookmarkStart w:id="59" w:name="_ETM_Q1_110783"/>
      <w:bookmarkEnd w:id="59"/>
    </w:p>
    <w:p w:rsidR="009C7F03" w:rsidRDefault="009C7F03" w:rsidP="009C7F03">
      <w:pPr>
        <w:pStyle w:val="a"/>
        <w:keepNext/>
        <w:rPr>
          <w:rFonts w:hint="cs"/>
          <w:rtl/>
        </w:rPr>
      </w:pPr>
      <w:bookmarkStart w:id="60" w:name="_ETM_Q1_110798"/>
      <w:bookmarkStart w:id="61" w:name="_ETM_Q1_111854"/>
      <w:bookmarkEnd w:id="60"/>
      <w:bookmarkEnd w:id="61"/>
      <w:r>
        <w:rPr>
          <w:rtl/>
        </w:rPr>
        <w:t>יעל כהן-פארן (המחנה הציוני):</w:t>
      </w:r>
    </w:p>
    <w:p w:rsidR="009C7F03" w:rsidRDefault="009C7F03" w:rsidP="009C7F03">
      <w:pPr>
        <w:pStyle w:val="KeepWithNext"/>
        <w:rPr>
          <w:rFonts w:hint="cs"/>
          <w:rtl/>
        </w:rPr>
      </w:pPr>
    </w:p>
    <w:p w:rsidR="009C7F03" w:rsidRDefault="009C7F03" w:rsidP="009C7F03">
      <w:pPr>
        <w:rPr>
          <w:rFonts w:hint="cs"/>
          <w:rtl/>
        </w:rPr>
      </w:pPr>
      <w:r>
        <w:rPr>
          <w:rFonts w:hint="cs"/>
          <w:rtl/>
        </w:rPr>
        <w:t xml:space="preserve">כן, בירכנו </w:t>
      </w:r>
      <w:bookmarkStart w:id="62" w:name="_ETM_Q1_113635"/>
      <w:bookmarkEnd w:id="62"/>
      <w:r>
        <w:rPr>
          <w:rFonts w:hint="cs"/>
          <w:rtl/>
        </w:rPr>
        <w:t>בוועדה, ואז הבנו - - -</w:t>
      </w:r>
    </w:p>
    <w:p w:rsidR="009C7F03" w:rsidRDefault="009C7F03" w:rsidP="009C7F03">
      <w:pPr>
        <w:rPr>
          <w:rFonts w:hint="cs"/>
          <w:rtl/>
        </w:rPr>
      </w:pPr>
      <w:bookmarkStart w:id="63" w:name="_ETM_Q1_114797"/>
      <w:bookmarkEnd w:id="63"/>
    </w:p>
    <w:p w:rsidR="009C7F03" w:rsidRDefault="009C7F03" w:rsidP="009C7F03">
      <w:pPr>
        <w:pStyle w:val="a"/>
        <w:keepNext/>
        <w:rPr>
          <w:rFonts w:hint="cs"/>
          <w:rtl/>
        </w:rPr>
      </w:pPr>
      <w:bookmarkStart w:id="64" w:name="_ETM_Q1_115092"/>
      <w:bookmarkStart w:id="65" w:name="_ETM_Q1_113019"/>
      <w:bookmarkEnd w:id="64"/>
      <w:bookmarkEnd w:id="65"/>
      <w:r>
        <w:rPr>
          <w:rtl/>
        </w:rPr>
        <w:t>יואב קיש (יו"ר ועדת הפנים והגנת הסביבה):</w:t>
      </w:r>
    </w:p>
    <w:p w:rsidR="009C7F03" w:rsidRDefault="009C7F03" w:rsidP="009C7F03">
      <w:pPr>
        <w:pStyle w:val="KeepWithNext"/>
        <w:rPr>
          <w:rFonts w:hint="cs"/>
          <w:rtl/>
        </w:rPr>
      </w:pPr>
    </w:p>
    <w:p w:rsidR="009C7F03" w:rsidRDefault="009C7F03" w:rsidP="009C7F03">
      <w:pPr>
        <w:rPr>
          <w:rFonts w:hint="cs"/>
          <w:rtl/>
        </w:rPr>
      </w:pPr>
      <w:r>
        <w:rPr>
          <w:rFonts w:hint="cs"/>
          <w:rtl/>
        </w:rPr>
        <w:t xml:space="preserve">אל תשקרי, הצבעתם </w:t>
      </w:r>
      <w:bookmarkStart w:id="66" w:name="_ETM_Q1_118629"/>
      <w:bookmarkEnd w:id="66"/>
      <w:r>
        <w:rPr>
          <w:rFonts w:hint="cs"/>
          <w:rtl/>
        </w:rPr>
        <w:t xml:space="preserve">נגד. </w:t>
      </w:r>
    </w:p>
    <w:p w:rsidR="009C7F03" w:rsidRDefault="009C7F03" w:rsidP="009C7F03">
      <w:pPr>
        <w:rPr>
          <w:rFonts w:hint="cs"/>
          <w:rtl/>
        </w:rPr>
      </w:pPr>
      <w:bookmarkStart w:id="67" w:name="_ETM_Q1_116953"/>
      <w:bookmarkEnd w:id="67"/>
    </w:p>
    <w:p w:rsidR="009C7F03" w:rsidRDefault="009C7F03" w:rsidP="009C7F03">
      <w:pPr>
        <w:pStyle w:val="a"/>
        <w:keepNext/>
        <w:rPr>
          <w:rFonts w:hint="cs"/>
          <w:rtl/>
        </w:rPr>
      </w:pPr>
      <w:bookmarkStart w:id="68" w:name="_ETM_Q1_117488"/>
      <w:bookmarkEnd w:id="68"/>
      <w:r>
        <w:rPr>
          <w:rtl/>
        </w:rPr>
        <w:t>יעל כהן-פארן (המחנה הציוני):</w:t>
      </w:r>
    </w:p>
    <w:p w:rsidR="009C7F03" w:rsidRDefault="009C7F03" w:rsidP="009C7F03">
      <w:pPr>
        <w:pStyle w:val="KeepWithNext"/>
        <w:rPr>
          <w:rFonts w:hint="cs"/>
          <w:rtl/>
        </w:rPr>
      </w:pPr>
    </w:p>
    <w:p w:rsidR="009C7F03" w:rsidRDefault="009C7F03" w:rsidP="009C7F03">
      <w:pPr>
        <w:rPr>
          <w:rFonts w:hint="cs"/>
          <w:rtl/>
        </w:rPr>
      </w:pPr>
      <w:r>
        <w:rPr>
          <w:rFonts w:hint="cs"/>
          <w:rtl/>
        </w:rPr>
        <w:t>הצ</w:t>
      </w:r>
      <w:bookmarkStart w:id="69" w:name="_ETM_Q1_117148"/>
      <w:bookmarkEnd w:id="69"/>
      <w:r>
        <w:rPr>
          <w:rFonts w:hint="cs"/>
          <w:rtl/>
        </w:rPr>
        <w:t>בענו נגד כי - - -</w:t>
      </w:r>
    </w:p>
    <w:p w:rsidR="009C7F03" w:rsidRDefault="009C7F03" w:rsidP="009C7F03">
      <w:pPr>
        <w:rPr>
          <w:rFonts w:hint="cs"/>
          <w:rtl/>
        </w:rPr>
      </w:pPr>
      <w:bookmarkStart w:id="70" w:name="_ETM_Q1_117503"/>
      <w:bookmarkEnd w:id="70"/>
    </w:p>
    <w:p w:rsidR="009C7F03" w:rsidRDefault="009C7F03" w:rsidP="009C7F03">
      <w:pPr>
        <w:pStyle w:val="a"/>
        <w:keepNext/>
        <w:rPr>
          <w:rFonts w:hint="cs"/>
          <w:rtl/>
        </w:rPr>
      </w:pPr>
      <w:bookmarkStart w:id="71" w:name="_ETM_Q1_118042"/>
      <w:bookmarkStart w:id="72" w:name="_ETM_Q1_116668"/>
      <w:bookmarkEnd w:id="71"/>
      <w:bookmarkEnd w:id="72"/>
      <w:r>
        <w:rPr>
          <w:rtl/>
        </w:rPr>
        <w:t>יואב קיש (יו"ר ועדת הפנים והגנת הסביבה):</w:t>
      </w:r>
    </w:p>
    <w:p w:rsidR="009C7F03" w:rsidRDefault="009C7F03" w:rsidP="009C7F03">
      <w:pPr>
        <w:pStyle w:val="KeepWithNext"/>
        <w:rPr>
          <w:rFonts w:hint="cs"/>
          <w:rtl/>
        </w:rPr>
      </w:pPr>
    </w:p>
    <w:p w:rsidR="009C7F03" w:rsidRDefault="009C7F03" w:rsidP="009C7F03">
      <w:pPr>
        <w:rPr>
          <w:rFonts w:hint="cs"/>
          <w:rtl/>
        </w:rPr>
      </w:pPr>
      <w:r>
        <w:rPr>
          <w:rFonts w:hint="cs"/>
          <w:rtl/>
        </w:rPr>
        <w:t xml:space="preserve">אז לא בירכתם. אי </w:t>
      </w:r>
      <w:bookmarkStart w:id="73" w:name="_ETM_Q1_116466"/>
      <w:bookmarkEnd w:id="73"/>
      <w:r>
        <w:rPr>
          <w:rFonts w:hint="cs"/>
          <w:rtl/>
        </w:rPr>
        <w:t xml:space="preserve">אפשר ליהנות משני העולמות. </w:t>
      </w:r>
    </w:p>
    <w:p w:rsidR="009C7F03" w:rsidRDefault="009C7F03" w:rsidP="009C7F03">
      <w:pPr>
        <w:rPr>
          <w:rFonts w:hint="cs"/>
          <w:rtl/>
        </w:rPr>
      </w:pPr>
      <w:bookmarkStart w:id="74" w:name="_ETM_Q1_120577"/>
      <w:bookmarkEnd w:id="74"/>
    </w:p>
    <w:p w:rsidR="009F4F2A" w:rsidRDefault="009F4F2A" w:rsidP="009F4F2A">
      <w:pPr>
        <w:pStyle w:val="a"/>
        <w:keepNext/>
        <w:rPr>
          <w:rFonts w:hint="cs"/>
          <w:rtl/>
        </w:rPr>
      </w:pPr>
      <w:bookmarkStart w:id="75" w:name="_ETM_Q1_121125"/>
      <w:bookmarkStart w:id="76" w:name="_ETM_Q1_120398"/>
      <w:bookmarkEnd w:id="75"/>
      <w:bookmarkEnd w:id="76"/>
      <w:r>
        <w:rPr>
          <w:rtl/>
        </w:rPr>
        <w:t>יעל כהן-פארן (המחנה הציוני):</w:t>
      </w:r>
    </w:p>
    <w:p w:rsidR="009F4F2A" w:rsidRDefault="009F4F2A" w:rsidP="009F4F2A">
      <w:pPr>
        <w:pStyle w:val="KeepWithNext"/>
        <w:rPr>
          <w:rFonts w:hint="cs"/>
          <w:rtl/>
        </w:rPr>
      </w:pPr>
    </w:p>
    <w:p w:rsidR="009F4F2A" w:rsidRDefault="009F4F2A" w:rsidP="009F4F2A">
      <w:pPr>
        <w:rPr>
          <w:rFonts w:hint="cs"/>
          <w:rtl/>
        </w:rPr>
      </w:pPr>
      <w:r>
        <w:rPr>
          <w:rFonts w:hint="cs"/>
          <w:rtl/>
        </w:rPr>
        <w:t xml:space="preserve">יואב, בירכנו בוועדה, ואז הבנו שזה </w:t>
      </w:r>
      <w:bookmarkStart w:id="77" w:name="_ETM_Q1_122431"/>
      <w:bookmarkEnd w:id="77"/>
      <w:r>
        <w:rPr>
          <w:rFonts w:hint="cs"/>
          <w:rtl/>
        </w:rPr>
        <w:t xml:space="preserve">מחטף. בדרך כלל כשמפצלים מחוק ההסדרים זה כדי לתת יותר </w:t>
      </w:r>
      <w:bookmarkStart w:id="78" w:name="_ETM_Q1_128643"/>
      <w:bookmarkEnd w:id="78"/>
      <w:r>
        <w:rPr>
          <w:rFonts w:hint="cs"/>
          <w:rtl/>
        </w:rPr>
        <w:t xml:space="preserve">זמן להתדיינות, יותר זמן להעמקה. החוק לא יכול לעבור כל כך מהר כמו שהוא עובר בחוק ההסדרים. </w:t>
      </w:r>
    </w:p>
    <w:p w:rsidR="009F4F2A" w:rsidRDefault="009F4F2A" w:rsidP="009F4F2A">
      <w:pPr>
        <w:rPr>
          <w:rFonts w:hint="cs"/>
          <w:rtl/>
        </w:rPr>
      </w:pPr>
      <w:bookmarkStart w:id="79" w:name="_ETM_Q1_133633"/>
      <w:bookmarkEnd w:id="79"/>
    </w:p>
    <w:p w:rsidR="009F4F2A" w:rsidRDefault="009F4F2A" w:rsidP="009F4F2A">
      <w:pPr>
        <w:rPr>
          <w:rFonts w:hint="cs"/>
          <w:rtl/>
        </w:rPr>
      </w:pPr>
      <w:bookmarkStart w:id="80" w:name="_ETM_Q1_133991"/>
      <w:bookmarkEnd w:id="80"/>
      <w:r>
        <w:rPr>
          <w:rFonts w:hint="cs"/>
          <w:rtl/>
        </w:rPr>
        <w:t xml:space="preserve">ועכשיו אני מגיע לטענת הנושא החדש. מה שאתם עשיתם בפיצול עשיתם </w:t>
      </w:r>
      <w:bookmarkStart w:id="81" w:name="_ETM_Q1_138073"/>
      <w:bookmarkEnd w:id="81"/>
      <w:r>
        <w:rPr>
          <w:rFonts w:hint="cs"/>
          <w:rtl/>
        </w:rPr>
        <w:t>כדי לזרז את העניינים, ולכן התנגדנו, כי זה מח</w:t>
      </w:r>
      <w:bookmarkStart w:id="82" w:name="_ETM_Q1_141829"/>
      <w:bookmarkEnd w:id="82"/>
      <w:r>
        <w:rPr>
          <w:rFonts w:hint="cs"/>
          <w:rtl/>
        </w:rPr>
        <w:t xml:space="preserve">טף, ואני לא מבינה מה זה המחטף הזה. </w:t>
      </w:r>
      <w:bookmarkStart w:id="83" w:name="_ETM_Q1_142118"/>
      <w:bookmarkEnd w:id="83"/>
    </w:p>
    <w:p w:rsidR="009F4F2A" w:rsidRDefault="009F4F2A" w:rsidP="009F4F2A">
      <w:pPr>
        <w:rPr>
          <w:rFonts w:hint="cs"/>
          <w:rtl/>
        </w:rPr>
      </w:pPr>
    </w:p>
    <w:p w:rsidR="009F4F2A" w:rsidRDefault="009F4F2A" w:rsidP="00DA7F84">
      <w:pPr>
        <w:rPr>
          <w:rFonts w:hint="cs"/>
          <w:rtl/>
        </w:rPr>
      </w:pPr>
      <w:bookmarkStart w:id="84" w:name="_ETM_Q1_142478"/>
      <w:bookmarkEnd w:id="84"/>
      <w:r>
        <w:rPr>
          <w:rFonts w:hint="cs"/>
          <w:rtl/>
        </w:rPr>
        <w:t>אנ</w:t>
      </w:r>
      <w:bookmarkStart w:id="85" w:name="_ETM_Q1_144342"/>
      <w:bookmarkEnd w:id="85"/>
      <w:r>
        <w:rPr>
          <w:rFonts w:hint="cs"/>
          <w:rtl/>
        </w:rPr>
        <w:t>י אקריא את סעיף 3 של ההסתייגות שעברה. אדוני היושב-ראש, כל החוק, מטרתו לקדם רישוי מיוחד של מפעלים ב</w:t>
      </w:r>
      <w:bookmarkStart w:id="86" w:name="_ETM_Q1_156868"/>
      <w:bookmarkEnd w:id="86"/>
      <w:r w:rsidR="00DA7F84">
        <w:rPr>
          <w:rFonts w:hint="cs"/>
          <w:rtl/>
        </w:rPr>
        <w:t xml:space="preserve">עלי חשיבות לאומית עם צורך </w:t>
      </w:r>
      <w:bookmarkStart w:id="87" w:name="_ETM_Q1_160403"/>
      <w:bookmarkEnd w:id="87"/>
      <w:r w:rsidR="00DA7F84">
        <w:rPr>
          <w:rFonts w:hint="cs"/>
          <w:rtl/>
        </w:rPr>
        <w:t xml:space="preserve">חיוני למשק: מוצר חיוני או שירות חיוני, כמו חשמל, </w:t>
      </w:r>
      <w:bookmarkStart w:id="88" w:name="_ETM_Q1_163067"/>
      <w:bookmarkEnd w:id="88"/>
      <w:r w:rsidR="00DA7F84">
        <w:rPr>
          <w:rFonts w:hint="cs"/>
          <w:rtl/>
        </w:rPr>
        <w:t xml:space="preserve">גז ודברים כאלה. אלא מה? שחיפה כימיקלים </w:t>
      </w:r>
      <w:bookmarkStart w:id="89" w:name="_ETM_Q1_166917"/>
      <w:bookmarkEnd w:id="89"/>
      <w:r w:rsidR="00DA7F84">
        <w:rPr>
          <w:rFonts w:hint="cs"/>
          <w:rtl/>
        </w:rPr>
        <w:t xml:space="preserve">לא נכנס בהגדרה הזאת, כי מה לעשות, אנחנו לא צריכים </w:t>
      </w:r>
      <w:bookmarkStart w:id="90" w:name="_ETM_Q1_168106"/>
      <w:bookmarkEnd w:id="90"/>
      <w:r w:rsidR="00DA7F84">
        <w:rPr>
          <w:rFonts w:hint="cs"/>
          <w:rtl/>
        </w:rPr>
        <w:t xml:space="preserve">אותם באמת. אז נכנס סעיף 3 בהסתייגות של </w:t>
      </w:r>
      <w:bookmarkStart w:id="91" w:name="_ETM_Q1_175173"/>
      <w:bookmarkEnd w:id="91"/>
      <w:r w:rsidR="00DA7F84">
        <w:rPr>
          <w:rFonts w:hint="cs"/>
          <w:rtl/>
        </w:rPr>
        <w:t xml:space="preserve">יואב, שהוא סעיף חדש, שלא מדבר על צורך חיוני למשק, </w:t>
      </w:r>
      <w:bookmarkStart w:id="92" w:name="_ETM_Q1_175612"/>
      <w:bookmarkEnd w:id="92"/>
      <w:r w:rsidR="00DA7F84">
        <w:rPr>
          <w:rFonts w:hint="cs"/>
          <w:rtl/>
        </w:rPr>
        <w:t xml:space="preserve">שלא עונה להגדרה, ובוא הביאו הגדרה שתתאים לחיפה כימיקלים: </w:t>
      </w:r>
      <w:bookmarkStart w:id="93" w:name="_ETM_Q1_181462"/>
      <w:bookmarkEnd w:id="93"/>
      <w:r w:rsidR="00DA7F84">
        <w:rPr>
          <w:rFonts w:hint="cs"/>
          <w:rtl/>
        </w:rPr>
        <w:t xml:space="preserve">קיימים טעמים אחרים הנובעים מאינטרס ציבורי חשוב בנסיבות העניין שבשלהם </w:t>
      </w:r>
      <w:bookmarkStart w:id="94" w:name="_ETM_Q1_183478"/>
      <w:bookmarkEnd w:id="94"/>
      <w:r w:rsidR="00DA7F84">
        <w:rPr>
          <w:rFonts w:hint="cs"/>
          <w:rtl/>
        </w:rPr>
        <w:t xml:space="preserve">יש צורך ברישוי עסק בהתאם להוראות פרק זה. </w:t>
      </w:r>
    </w:p>
    <w:p w:rsidR="00DA7F84" w:rsidRDefault="00DA7F84" w:rsidP="00DA7F84">
      <w:pPr>
        <w:rPr>
          <w:rFonts w:hint="cs"/>
          <w:rtl/>
        </w:rPr>
      </w:pPr>
      <w:bookmarkStart w:id="95" w:name="_ETM_Q1_187742"/>
      <w:bookmarkEnd w:id="95"/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96" w:name="_ETM_Q1_188296"/>
      <w:bookmarkEnd w:id="96"/>
      <w:r>
        <w:rPr>
          <w:rFonts w:hint="cs"/>
          <w:rtl/>
        </w:rPr>
        <w:t xml:space="preserve">ני רוצה </w:t>
      </w:r>
      <w:bookmarkStart w:id="97" w:name="_ETM_Q1_189062"/>
      <w:bookmarkEnd w:id="97"/>
      <w:r>
        <w:rPr>
          <w:rFonts w:hint="cs"/>
          <w:rtl/>
        </w:rPr>
        <w:t>להגיד שזה נושא חדש, זה לא היה בחוק המקורי</w:t>
      </w:r>
      <w:bookmarkStart w:id="98" w:name="_ETM_Q1_193901"/>
      <w:bookmarkEnd w:id="98"/>
      <w:r>
        <w:rPr>
          <w:rFonts w:hint="cs"/>
          <w:rtl/>
        </w:rPr>
        <w:t xml:space="preserve"> וזה לא צריך להיות בחוק הזה. כל </w:t>
      </w:r>
      <w:bookmarkStart w:id="99" w:name="_ETM_Q1_195421"/>
      <w:bookmarkEnd w:id="99"/>
      <w:r>
        <w:rPr>
          <w:rFonts w:hint="cs"/>
          <w:rtl/>
        </w:rPr>
        <w:t xml:space="preserve">החוק הזה הוא מאוד בעייתי, ובוודאי העניין הזה. זה </w:t>
      </w:r>
      <w:bookmarkStart w:id="100" w:name="_ETM_Q1_198095"/>
      <w:bookmarkEnd w:id="100"/>
      <w:r>
        <w:rPr>
          <w:rFonts w:hint="cs"/>
          <w:rtl/>
        </w:rPr>
        <w:t xml:space="preserve">פתח להכניס מה שאתם רוצים בחוק המושחת הזה, חוק שראש לשכת ראש הממשלה ומנכ"ל משרדו דוחפים בכל </w:t>
      </w:r>
      <w:bookmarkStart w:id="101" w:name="_ETM_Q1_211135"/>
      <w:bookmarkEnd w:id="101"/>
      <w:r>
        <w:rPr>
          <w:rFonts w:hint="cs"/>
          <w:rtl/>
        </w:rPr>
        <w:t xml:space="preserve">הכוח. </w:t>
      </w:r>
    </w:p>
    <w:p w:rsidR="00DA7F84" w:rsidRDefault="00DA7F84" w:rsidP="00DA7F84">
      <w:pPr>
        <w:rPr>
          <w:rFonts w:hint="cs"/>
          <w:rtl/>
        </w:rPr>
      </w:pPr>
      <w:bookmarkStart w:id="102" w:name="_ETM_Q1_209498"/>
      <w:bookmarkEnd w:id="102"/>
    </w:p>
    <w:p w:rsidR="00DA7F84" w:rsidRDefault="00DA7F84" w:rsidP="00DA7F84">
      <w:pPr>
        <w:pStyle w:val="af"/>
        <w:keepNext/>
        <w:rPr>
          <w:rFonts w:hint="cs"/>
          <w:rtl/>
        </w:rPr>
      </w:pPr>
      <w:bookmarkStart w:id="103" w:name="_ETM_Q1_210167"/>
      <w:bookmarkEnd w:id="103"/>
      <w:r>
        <w:rPr>
          <w:rtl/>
        </w:rPr>
        <w:t>היו"ר מכלוף מיקי זוהר: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DA7F84" w:rsidRDefault="00DA7F84" w:rsidP="00DA7F84">
      <w:pPr>
        <w:rPr>
          <w:rFonts w:hint="cs"/>
          <w:rtl/>
        </w:rPr>
      </w:pPr>
      <w:bookmarkStart w:id="104" w:name="_ETM_Q1_211790"/>
      <w:bookmarkEnd w:id="104"/>
    </w:p>
    <w:p w:rsidR="00DA7F84" w:rsidRDefault="00DA7F84" w:rsidP="00DA7F84">
      <w:pPr>
        <w:pStyle w:val="-"/>
        <w:keepNext/>
        <w:rPr>
          <w:rFonts w:hint="cs"/>
          <w:rtl/>
        </w:rPr>
      </w:pPr>
      <w:bookmarkStart w:id="105" w:name="_ETM_Q1_212081"/>
      <w:bookmarkEnd w:id="105"/>
      <w:r>
        <w:rPr>
          <w:rtl/>
        </w:rPr>
        <w:t>יעל כהן-פארן (המחנה הציוני):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>זאת פשוט שחיתות. ודווקא ביום הזה להביא</w:t>
      </w:r>
      <w:bookmarkStart w:id="106" w:name="_ETM_Q1_215938"/>
      <w:bookmarkEnd w:id="106"/>
      <w:r>
        <w:rPr>
          <w:rFonts w:hint="cs"/>
          <w:rtl/>
        </w:rPr>
        <w:t xml:space="preserve"> את החוק הזה כמו שהוא... אין מילים</w:t>
      </w:r>
      <w:bookmarkStart w:id="107" w:name="_ETM_Q1_216491"/>
      <w:bookmarkEnd w:id="107"/>
      <w:r>
        <w:rPr>
          <w:rFonts w:hint="cs"/>
          <w:rtl/>
        </w:rPr>
        <w:t xml:space="preserve">, פשוט אין מילים. תודה. </w:t>
      </w:r>
    </w:p>
    <w:p w:rsidR="00DA7F84" w:rsidRDefault="00DA7F84" w:rsidP="00DA7F84">
      <w:pPr>
        <w:rPr>
          <w:rFonts w:hint="cs"/>
          <w:rtl/>
        </w:rPr>
      </w:pPr>
      <w:bookmarkStart w:id="108" w:name="_ETM_Q1_218707"/>
      <w:bookmarkEnd w:id="108"/>
    </w:p>
    <w:p w:rsidR="00DA7F84" w:rsidRDefault="00DA7F84" w:rsidP="00DA7F84">
      <w:pPr>
        <w:pStyle w:val="af"/>
        <w:keepNext/>
        <w:rPr>
          <w:rFonts w:hint="cs"/>
          <w:rtl/>
        </w:rPr>
      </w:pPr>
      <w:bookmarkStart w:id="109" w:name="_ETM_Q1_219304"/>
      <w:bookmarkEnd w:id="109"/>
      <w:r>
        <w:rPr>
          <w:rtl/>
        </w:rPr>
        <w:t>היו"ר מכלוף מיקי זוהר: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בבקשה. </w:t>
      </w:r>
      <w:bookmarkStart w:id="110" w:name="_ETM_Q1_219458"/>
      <w:bookmarkEnd w:id="110"/>
    </w:p>
    <w:p w:rsidR="00DA7F84" w:rsidRDefault="00DA7F84" w:rsidP="00DA7F84">
      <w:pPr>
        <w:rPr>
          <w:rFonts w:hint="cs"/>
          <w:rtl/>
        </w:rPr>
      </w:pPr>
    </w:p>
    <w:p w:rsidR="00DA7F84" w:rsidRDefault="00DA7F84" w:rsidP="00DA7F84">
      <w:pPr>
        <w:pStyle w:val="a"/>
        <w:keepNext/>
        <w:rPr>
          <w:rFonts w:hint="cs"/>
          <w:rtl/>
        </w:rPr>
      </w:pPr>
      <w:bookmarkStart w:id="111" w:name="_ETM_Q1_219739"/>
      <w:bookmarkStart w:id="112" w:name="_ETM_Q1_220795"/>
      <w:bookmarkEnd w:id="111"/>
      <w:bookmarkEnd w:id="112"/>
      <w:r>
        <w:rPr>
          <w:rtl/>
        </w:rPr>
        <w:t>יואב קיש (יו"ר ועדת הפנים והגנת הסביבה):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13" w:name="_ETM_Q1_221643"/>
      <w:bookmarkEnd w:id="113"/>
      <w:r>
        <w:rPr>
          <w:rFonts w:hint="cs"/>
          <w:rtl/>
        </w:rPr>
        <w:t xml:space="preserve"> אתייחס למהות הנושא החדש. בניגוד לדברים שיכולים להיות תאורטיים, </w:t>
      </w:r>
      <w:bookmarkStart w:id="114" w:name="_ETM_Q1_226750"/>
      <w:bookmarkEnd w:id="114"/>
      <w:r>
        <w:rPr>
          <w:rFonts w:hint="cs"/>
          <w:rtl/>
        </w:rPr>
        <w:t xml:space="preserve">הנושא הזה הוא ליבת הדיון שהיה כל הזמן </w:t>
      </w:r>
      <w:bookmarkStart w:id="115" w:name="_ETM_Q1_226987"/>
      <w:bookmarkEnd w:id="115"/>
      <w:r>
        <w:rPr>
          <w:rFonts w:hint="cs"/>
          <w:rtl/>
        </w:rPr>
        <w:t>בוועדה. אין שום קשר בין העניין - - -</w:t>
      </w:r>
    </w:p>
    <w:p w:rsidR="00DA7F84" w:rsidRDefault="00DA7F84" w:rsidP="00DA7F84">
      <w:pPr>
        <w:rPr>
          <w:rFonts w:hint="cs"/>
          <w:rtl/>
        </w:rPr>
      </w:pPr>
      <w:bookmarkStart w:id="116" w:name="_ETM_Q1_231279"/>
      <w:bookmarkEnd w:id="116"/>
    </w:p>
    <w:p w:rsidR="00DA7F84" w:rsidRDefault="00DA7F84" w:rsidP="00DA7F84">
      <w:pPr>
        <w:pStyle w:val="a"/>
        <w:keepNext/>
        <w:rPr>
          <w:rFonts w:hint="cs"/>
          <w:rtl/>
        </w:rPr>
      </w:pPr>
      <w:bookmarkStart w:id="117" w:name="_ETM_Q1_231633"/>
      <w:bookmarkEnd w:id="117"/>
      <w:r>
        <w:rPr>
          <w:rtl/>
        </w:rPr>
        <w:t>יעל כהן-פארן (המחנה הציוני):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 xml:space="preserve">לא נכון. </w:t>
      </w:r>
    </w:p>
    <w:p w:rsidR="00DA7F84" w:rsidRDefault="00DA7F84" w:rsidP="00DA7F84">
      <w:pPr>
        <w:rPr>
          <w:rFonts w:hint="cs"/>
          <w:rtl/>
        </w:rPr>
      </w:pPr>
      <w:bookmarkStart w:id="118" w:name="_ETM_Q1_230324"/>
      <w:bookmarkEnd w:id="118"/>
    </w:p>
    <w:p w:rsidR="00DA7F84" w:rsidRDefault="00DA7F84" w:rsidP="00DA7F84">
      <w:pPr>
        <w:pStyle w:val="a"/>
        <w:keepNext/>
        <w:rPr>
          <w:rFonts w:hint="cs"/>
          <w:rtl/>
        </w:rPr>
      </w:pPr>
      <w:bookmarkStart w:id="119" w:name="_ETM_Q1_230597"/>
      <w:bookmarkStart w:id="120" w:name="_ETM_Q1_231862"/>
      <w:bookmarkEnd w:id="119"/>
      <w:bookmarkEnd w:id="120"/>
      <w:r>
        <w:rPr>
          <w:rtl/>
        </w:rPr>
        <w:t>יואב קיש (יו"ר ועדת הפנים והגנת הסביבה):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 xml:space="preserve">אני מבקש. אנחנו יודעים שהשיטה </w:t>
      </w:r>
      <w:bookmarkStart w:id="121" w:name="_ETM_Q1_233120"/>
      <w:bookmarkEnd w:id="121"/>
      <w:r>
        <w:rPr>
          <w:rFonts w:hint="cs"/>
          <w:rtl/>
        </w:rPr>
        <w:t xml:space="preserve">שלכם זה לא לתת לנו לדבר, את זה </w:t>
      </w:r>
      <w:bookmarkStart w:id="122" w:name="_ETM_Q1_235971"/>
      <w:bookmarkEnd w:id="122"/>
      <w:r>
        <w:rPr>
          <w:rFonts w:hint="cs"/>
          <w:rtl/>
        </w:rPr>
        <w:t xml:space="preserve">הבנתי. אתם יודעים מה, אני רוצה להגיד לכם: אני </w:t>
      </w:r>
      <w:bookmarkStart w:id="123" w:name="_ETM_Q1_236071"/>
      <w:bookmarkEnd w:id="123"/>
      <w:r>
        <w:rPr>
          <w:rFonts w:hint="cs"/>
          <w:rtl/>
        </w:rPr>
        <w:t xml:space="preserve">הבנתי... חבר הכנסת דודי אמסלם, אני רוצה להגיד לך </w:t>
      </w:r>
      <w:bookmarkStart w:id="124" w:name="_ETM_Q1_240425"/>
      <w:bookmarkEnd w:id="124"/>
      <w:r>
        <w:rPr>
          <w:rFonts w:hint="cs"/>
          <w:rtl/>
        </w:rPr>
        <w:t xml:space="preserve">שאני הבנתי איך מתנהלת האופוזיציה בוועדה הזו. </w:t>
      </w:r>
    </w:p>
    <w:p w:rsidR="00DA7F84" w:rsidRDefault="00DA7F84" w:rsidP="00DA7F84">
      <w:pPr>
        <w:rPr>
          <w:rFonts w:hint="cs"/>
          <w:rtl/>
        </w:rPr>
      </w:pPr>
      <w:bookmarkStart w:id="125" w:name="_ETM_Q1_241920"/>
      <w:bookmarkEnd w:id="125"/>
    </w:p>
    <w:p w:rsidR="00DA7F84" w:rsidRDefault="00DA7F84" w:rsidP="00DA7F84">
      <w:pPr>
        <w:pStyle w:val="a"/>
        <w:keepNext/>
        <w:rPr>
          <w:rFonts w:hint="cs"/>
          <w:rtl/>
        </w:rPr>
      </w:pPr>
      <w:bookmarkStart w:id="126" w:name="_ETM_Q1_242328"/>
      <w:bookmarkStart w:id="127" w:name="_ETM_Q1_243209"/>
      <w:bookmarkEnd w:id="126"/>
      <w:bookmarkEnd w:id="127"/>
      <w:r>
        <w:rPr>
          <w:rtl/>
        </w:rPr>
        <w:t>דוד אמסלם (הליכוד):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 xml:space="preserve">אתה מבין למה </w:t>
      </w:r>
      <w:bookmarkStart w:id="128" w:name="_ETM_Q1_245193"/>
      <w:bookmarkEnd w:id="128"/>
      <w:r>
        <w:rPr>
          <w:rFonts w:hint="cs"/>
          <w:rtl/>
        </w:rPr>
        <w:t xml:space="preserve">אני צריך לקבל צל"ש. </w:t>
      </w:r>
    </w:p>
    <w:p w:rsidR="00DA7F84" w:rsidRDefault="00DA7F84" w:rsidP="00DA7F84">
      <w:pPr>
        <w:rPr>
          <w:rFonts w:hint="cs"/>
          <w:rtl/>
        </w:rPr>
      </w:pPr>
      <w:bookmarkStart w:id="129" w:name="_ETM_Q1_245851"/>
      <w:bookmarkEnd w:id="129"/>
    </w:p>
    <w:p w:rsidR="00DA7F84" w:rsidRDefault="00DA7F84" w:rsidP="00DA7F84">
      <w:pPr>
        <w:pStyle w:val="a"/>
        <w:keepNext/>
        <w:rPr>
          <w:rFonts w:hint="cs"/>
          <w:rtl/>
        </w:rPr>
      </w:pPr>
      <w:bookmarkStart w:id="130" w:name="_ETM_Q1_246416"/>
      <w:bookmarkStart w:id="131" w:name="_ETM_Q1_244653"/>
      <w:bookmarkEnd w:id="130"/>
      <w:bookmarkEnd w:id="131"/>
      <w:r>
        <w:rPr>
          <w:rtl/>
        </w:rPr>
        <w:t>יואב קיש (יו"ר ועדת הפנים והגנת הסביבה):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>לא צל"ש, אלא משהו</w:t>
      </w:r>
      <w:bookmarkStart w:id="132" w:name="_ETM_Q1_248585"/>
      <w:bookmarkEnd w:id="132"/>
      <w:r>
        <w:rPr>
          <w:rFonts w:hint="cs"/>
          <w:rtl/>
        </w:rPr>
        <w:t xml:space="preserve"> יותר גבוה.</w:t>
      </w:r>
    </w:p>
    <w:p w:rsidR="00DA7F84" w:rsidRDefault="00DA7F84" w:rsidP="00DA7F84">
      <w:pPr>
        <w:rPr>
          <w:rFonts w:hint="cs"/>
          <w:rtl/>
        </w:rPr>
      </w:pPr>
      <w:bookmarkStart w:id="133" w:name="_ETM_Q1_247449"/>
      <w:bookmarkEnd w:id="133"/>
    </w:p>
    <w:p w:rsidR="00DA7F84" w:rsidRDefault="00DA7F84" w:rsidP="00DA7F84">
      <w:pPr>
        <w:pStyle w:val="a"/>
        <w:keepNext/>
        <w:rPr>
          <w:rFonts w:hint="cs"/>
          <w:rtl/>
        </w:rPr>
      </w:pPr>
      <w:bookmarkStart w:id="134" w:name="_ETM_Q1_247749"/>
      <w:bookmarkStart w:id="135" w:name="_ETM_Q1_245679"/>
      <w:bookmarkEnd w:id="134"/>
      <w:bookmarkEnd w:id="135"/>
      <w:r>
        <w:rPr>
          <w:rtl/>
        </w:rPr>
        <w:t>יעל כהן-פארן (המחנה הציוני):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 xml:space="preserve">חשבתי שאתה נחמד, יואב. </w:t>
      </w:r>
      <w:bookmarkStart w:id="136" w:name="_ETM_Q1_249614"/>
      <w:bookmarkEnd w:id="136"/>
    </w:p>
    <w:p w:rsidR="00DA7F84" w:rsidRDefault="00DA7F84" w:rsidP="00DA7F84">
      <w:pPr>
        <w:rPr>
          <w:rFonts w:hint="cs"/>
          <w:rtl/>
        </w:rPr>
      </w:pPr>
    </w:p>
    <w:p w:rsidR="00DA7F84" w:rsidRDefault="00DA7F84" w:rsidP="00DA7F84">
      <w:pPr>
        <w:pStyle w:val="a"/>
        <w:keepNext/>
        <w:rPr>
          <w:rFonts w:hint="cs"/>
          <w:rtl/>
        </w:rPr>
      </w:pPr>
      <w:bookmarkStart w:id="137" w:name="_ETM_Q1_249896"/>
      <w:bookmarkStart w:id="138" w:name="_ETM_Q1_251230"/>
      <w:bookmarkEnd w:id="137"/>
      <w:bookmarkEnd w:id="138"/>
      <w:r>
        <w:rPr>
          <w:rtl/>
        </w:rPr>
        <w:t>יואב קיש (יו"ר ועדת הפנים והגנת הסביבה):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 xml:space="preserve">אני גמרתי להיות נחמד. אני </w:t>
      </w:r>
      <w:bookmarkStart w:id="139" w:name="_ETM_Q1_251021"/>
      <w:bookmarkEnd w:id="139"/>
      <w:r>
        <w:rPr>
          <w:rFonts w:hint="cs"/>
          <w:rtl/>
        </w:rPr>
        <w:t>הקשבתי - - -</w:t>
      </w:r>
    </w:p>
    <w:p w:rsidR="00DA7F84" w:rsidRDefault="00DA7F84" w:rsidP="00DA7F84">
      <w:pPr>
        <w:rPr>
          <w:rFonts w:hint="cs"/>
          <w:rtl/>
        </w:rPr>
      </w:pPr>
      <w:bookmarkStart w:id="140" w:name="_ETM_Q1_251683"/>
      <w:bookmarkEnd w:id="140"/>
    </w:p>
    <w:p w:rsidR="00DA7F84" w:rsidRDefault="00DA7F84" w:rsidP="00DA7F84">
      <w:pPr>
        <w:pStyle w:val="a"/>
        <w:keepNext/>
        <w:rPr>
          <w:rFonts w:hint="cs"/>
          <w:rtl/>
        </w:rPr>
      </w:pPr>
      <w:r>
        <w:rPr>
          <w:rtl/>
        </w:rPr>
        <w:t>יעל כהן-פארן (המחנה הציוני):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  <w:r>
        <w:rPr>
          <w:rFonts w:hint="cs"/>
          <w:rtl/>
        </w:rPr>
        <w:t>ג</w:t>
      </w:r>
      <w:bookmarkStart w:id="141" w:name="_ETM_Q1_250019"/>
      <w:bookmarkEnd w:id="141"/>
      <w:r>
        <w:rPr>
          <w:rFonts w:hint="cs"/>
          <w:rtl/>
        </w:rPr>
        <w:t xml:space="preserve">מרת להיות נחמד, הבנו את זה. </w:t>
      </w:r>
    </w:p>
    <w:p w:rsidR="00DA7F84" w:rsidRDefault="00DA7F84" w:rsidP="00DA7F84">
      <w:pPr>
        <w:rPr>
          <w:rFonts w:hint="cs"/>
          <w:rtl/>
        </w:rPr>
      </w:pPr>
      <w:bookmarkStart w:id="142" w:name="_ETM_Q1_250478"/>
      <w:bookmarkEnd w:id="142"/>
    </w:p>
    <w:p w:rsidR="00DA7F84" w:rsidRDefault="00DA7F84" w:rsidP="00DA7F84">
      <w:pPr>
        <w:pStyle w:val="a"/>
        <w:keepNext/>
        <w:rPr>
          <w:rFonts w:hint="cs"/>
          <w:rtl/>
        </w:rPr>
      </w:pPr>
      <w:bookmarkStart w:id="143" w:name="_ETM_Q1_251036"/>
      <w:bookmarkEnd w:id="143"/>
      <w:r>
        <w:rPr>
          <w:rtl/>
        </w:rPr>
        <w:t>דוד אמסלם (הליכוד):</w:t>
      </w:r>
    </w:p>
    <w:p w:rsidR="00DA7F84" w:rsidRDefault="00DA7F84" w:rsidP="00DA7F84">
      <w:pPr>
        <w:pStyle w:val="KeepWithNext"/>
        <w:rPr>
          <w:rFonts w:hint="cs"/>
          <w:rtl/>
        </w:rPr>
      </w:pPr>
    </w:p>
    <w:p w:rsidR="00DA7F84" w:rsidRDefault="00DA7F84" w:rsidP="00473C43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144" w:name="_ETM_Q1_249378"/>
      <w:bookmarkEnd w:id="144"/>
      <w:r>
        <w:rPr>
          <w:rFonts w:hint="cs"/>
          <w:rtl/>
        </w:rPr>
        <w:t>חייב להיות נחמד. טייס אשכנזי חייב להיות נחמד</w:t>
      </w:r>
      <w:r w:rsidR="00473C43">
        <w:rPr>
          <w:rFonts w:hint="cs"/>
          <w:rtl/>
        </w:rPr>
        <w:t>.</w:t>
      </w:r>
    </w:p>
    <w:p w:rsidR="00473C43" w:rsidRDefault="00473C43" w:rsidP="00473C43">
      <w:pPr>
        <w:rPr>
          <w:rFonts w:hint="cs"/>
          <w:rtl/>
        </w:rPr>
      </w:pPr>
    </w:p>
    <w:p w:rsidR="00473C43" w:rsidRDefault="00473C43" w:rsidP="00473C43">
      <w:pPr>
        <w:pStyle w:val="a"/>
        <w:keepNext/>
        <w:rPr>
          <w:rFonts w:hint="cs"/>
          <w:rtl/>
        </w:rPr>
      </w:pPr>
      <w:bookmarkStart w:id="145" w:name="_ETM_Q1_254137"/>
      <w:bookmarkStart w:id="146" w:name="_ETM_Q1_254412"/>
      <w:bookmarkStart w:id="147" w:name="_ETM_Q1_252170"/>
      <w:bookmarkEnd w:id="145"/>
      <w:bookmarkEnd w:id="146"/>
      <w:bookmarkEnd w:id="147"/>
      <w:r>
        <w:rPr>
          <w:rtl/>
        </w:rPr>
        <w:t>יואב קיש (יו"ר ועדת הפנים והגנת הסביבה):</w:t>
      </w:r>
    </w:p>
    <w:p w:rsidR="00473C43" w:rsidRDefault="00473C43" w:rsidP="00473C43">
      <w:pPr>
        <w:pStyle w:val="KeepWithNext"/>
        <w:rPr>
          <w:rFonts w:hint="cs"/>
          <w:rtl/>
        </w:rPr>
      </w:pPr>
    </w:p>
    <w:p w:rsidR="00473C43" w:rsidRDefault="00473C43" w:rsidP="00473C43">
      <w:pPr>
        <w:rPr>
          <w:rFonts w:hint="cs"/>
          <w:rtl/>
        </w:rPr>
      </w:pPr>
      <w:r>
        <w:rPr>
          <w:rFonts w:hint="cs"/>
          <w:rtl/>
        </w:rPr>
        <w:t xml:space="preserve">אני הקשבתי לאופוזיציה, הבנתי שהם לא ענייניים, הבנתי שהם רק </w:t>
      </w:r>
      <w:bookmarkStart w:id="148" w:name="_ETM_Q1_257468"/>
      <w:bookmarkEnd w:id="148"/>
      <w:r>
        <w:rPr>
          <w:rFonts w:hint="cs"/>
          <w:rtl/>
        </w:rPr>
        <w:t>רוצים לנצל פופוליזם - - -</w:t>
      </w:r>
    </w:p>
    <w:p w:rsidR="00473C43" w:rsidRDefault="00473C43" w:rsidP="00473C43">
      <w:pPr>
        <w:rPr>
          <w:rFonts w:hint="cs"/>
          <w:rtl/>
        </w:rPr>
      </w:pPr>
    </w:p>
    <w:p w:rsidR="00473C43" w:rsidRDefault="00473C43" w:rsidP="00473C43">
      <w:pPr>
        <w:pStyle w:val="a"/>
        <w:keepNext/>
        <w:rPr>
          <w:rFonts w:hint="cs"/>
          <w:rtl/>
        </w:rPr>
      </w:pPr>
      <w:bookmarkStart w:id="149" w:name="_ETM_Q1_259612"/>
      <w:bookmarkStart w:id="150" w:name="_ETM_Q1_259634"/>
      <w:bookmarkStart w:id="151" w:name="_ETM_Q1_260305"/>
      <w:bookmarkEnd w:id="149"/>
      <w:bookmarkEnd w:id="150"/>
      <w:bookmarkEnd w:id="151"/>
      <w:r>
        <w:rPr>
          <w:rtl/>
        </w:rPr>
        <w:t>יעל כהן-פארן (המחנה הציוני):</w:t>
      </w:r>
    </w:p>
    <w:p w:rsidR="00473C43" w:rsidRDefault="00473C43" w:rsidP="00473C43">
      <w:pPr>
        <w:pStyle w:val="KeepWithNext"/>
        <w:rPr>
          <w:rFonts w:hint="cs"/>
          <w:rtl/>
        </w:rPr>
      </w:pPr>
    </w:p>
    <w:p w:rsidR="00473C43" w:rsidRDefault="00473C43" w:rsidP="00473C43">
      <w:pPr>
        <w:rPr>
          <w:rFonts w:hint="cs"/>
          <w:rtl/>
        </w:rPr>
      </w:pPr>
      <w:r>
        <w:rPr>
          <w:rFonts w:hint="cs"/>
          <w:rtl/>
        </w:rPr>
        <w:t>"טעמים אחרים" זה צורך חיוני?</w:t>
      </w:r>
      <w:bookmarkStart w:id="152" w:name="_ETM_Q1_264434"/>
      <w:bookmarkStart w:id="153" w:name="_ETM_Q1_264736"/>
      <w:bookmarkEnd w:id="152"/>
      <w:bookmarkEnd w:id="153"/>
      <w:r>
        <w:rPr>
          <w:rFonts w:hint="cs"/>
          <w:rtl/>
        </w:rPr>
        <w:t xml:space="preserve"> </w:t>
      </w:r>
      <w:bookmarkStart w:id="154" w:name="_ETM_Q1_260874"/>
      <w:bookmarkEnd w:id="154"/>
    </w:p>
    <w:p w:rsidR="00473C43" w:rsidRDefault="00473C43" w:rsidP="00473C43">
      <w:pPr>
        <w:rPr>
          <w:rFonts w:hint="cs"/>
          <w:rtl/>
        </w:rPr>
      </w:pPr>
      <w:bookmarkStart w:id="155" w:name="_ETM_Q1_261273"/>
      <w:bookmarkEnd w:id="155"/>
    </w:p>
    <w:p w:rsidR="00473C43" w:rsidRDefault="00473C43" w:rsidP="00473C43">
      <w:pPr>
        <w:pStyle w:val="a"/>
        <w:keepNext/>
        <w:rPr>
          <w:rFonts w:hint="cs"/>
          <w:rtl/>
        </w:rPr>
      </w:pPr>
      <w:bookmarkStart w:id="156" w:name="_ETM_Q1_261577"/>
      <w:bookmarkEnd w:id="156"/>
      <w:r>
        <w:rPr>
          <w:rtl/>
        </w:rPr>
        <w:t>יואב קיש (יו"ר ועדת הפנים והגנת הסביבה):</w:t>
      </w:r>
    </w:p>
    <w:p w:rsidR="00473C43" w:rsidRDefault="00473C43" w:rsidP="00473C43">
      <w:pPr>
        <w:pStyle w:val="KeepWithNext"/>
        <w:rPr>
          <w:rFonts w:hint="cs"/>
          <w:rtl/>
        </w:rPr>
      </w:pPr>
    </w:p>
    <w:p w:rsidR="00473C43" w:rsidRDefault="00473C43" w:rsidP="00473C43">
      <w:pPr>
        <w:rPr>
          <w:rFonts w:hint="cs"/>
          <w:rtl/>
        </w:rPr>
      </w:pPr>
      <w:r>
        <w:rPr>
          <w:rFonts w:hint="cs"/>
          <w:rtl/>
        </w:rPr>
        <w:t>חבר הכנסת מיקי זוהר, הנה, אתה רואה?</w:t>
      </w:r>
    </w:p>
    <w:p w:rsidR="00473C43" w:rsidRDefault="00473C43" w:rsidP="00473C43">
      <w:pPr>
        <w:rPr>
          <w:rFonts w:hint="cs"/>
          <w:rtl/>
        </w:rPr>
      </w:pPr>
    </w:p>
    <w:p w:rsidR="00473C43" w:rsidRDefault="00473C43" w:rsidP="00473C43">
      <w:pPr>
        <w:pStyle w:val="a"/>
        <w:keepNext/>
        <w:rPr>
          <w:rFonts w:hint="cs"/>
          <w:rtl/>
        </w:rPr>
      </w:pPr>
      <w:bookmarkStart w:id="157" w:name="_ETM_Q1_262219"/>
      <w:bookmarkStart w:id="158" w:name="_ETM_Q1_263100"/>
      <w:bookmarkEnd w:id="157"/>
      <w:bookmarkEnd w:id="158"/>
      <w:r>
        <w:rPr>
          <w:rtl/>
        </w:rPr>
        <w:t>יעל כהן-פארן (המחנה הציוני):</w:t>
      </w:r>
    </w:p>
    <w:p w:rsidR="00473C43" w:rsidRDefault="00473C43" w:rsidP="00473C43">
      <w:pPr>
        <w:pStyle w:val="KeepWithNext"/>
        <w:rPr>
          <w:rFonts w:hint="cs"/>
          <w:rtl/>
        </w:rPr>
      </w:pPr>
    </w:p>
    <w:p w:rsidR="00473C43" w:rsidRDefault="00473C43" w:rsidP="00473C43">
      <w:pPr>
        <w:rPr>
          <w:rFonts w:hint="cs"/>
          <w:rtl/>
        </w:rPr>
      </w:pPr>
      <w:r>
        <w:rPr>
          <w:rFonts w:hint="cs"/>
          <w:rtl/>
        </w:rPr>
        <w:t xml:space="preserve">"טעמים אחרים" זה לפתוח את הפתח של החוק הזה לפרצה הכי </w:t>
      </w:r>
      <w:bookmarkStart w:id="159" w:name="_ETM_Q1_264394"/>
      <w:bookmarkEnd w:id="159"/>
      <w:r>
        <w:rPr>
          <w:rFonts w:hint="cs"/>
          <w:rtl/>
        </w:rPr>
        <w:t xml:space="preserve">גדולה. </w:t>
      </w:r>
    </w:p>
    <w:p w:rsidR="00473C43" w:rsidRDefault="00473C43" w:rsidP="00473C43">
      <w:pPr>
        <w:rPr>
          <w:rFonts w:hint="cs"/>
          <w:rtl/>
        </w:rPr>
      </w:pPr>
      <w:bookmarkStart w:id="160" w:name="_ETM_Q1_265906"/>
      <w:bookmarkEnd w:id="160"/>
    </w:p>
    <w:p w:rsidR="00473C43" w:rsidRDefault="00473C43" w:rsidP="00473C43">
      <w:pPr>
        <w:pStyle w:val="a"/>
        <w:keepNext/>
        <w:rPr>
          <w:rFonts w:hint="cs"/>
          <w:rtl/>
        </w:rPr>
      </w:pPr>
      <w:bookmarkStart w:id="161" w:name="_ETM_Q1_266484"/>
      <w:bookmarkStart w:id="162" w:name="_ETM_Q1_267641"/>
      <w:bookmarkEnd w:id="161"/>
      <w:bookmarkEnd w:id="162"/>
      <w:r>
        <w:rPr>
          <w:rtl/>
        </w:rPr>
        <w:t>יואב קיש (יו"ר ועדת הפנים והגנת הסביבה):</w:t>
      </w:r>
    </w:p>
    <w:p w:rsidR="00473C43" w:rsidRDefault="00473C43" w:rsidP="00473C43">
      <w:pPr>
        <w:pStyle w:val="KeepWithNext"/>
        <w:rPr>
          <w:rFonts w:hint="cs"/>
          <w:rtl/>
        </w:rPr>
      </w:pPr>
    </w:p>
    <w:p w:rsidR="00473C43" w:rsidRDefault="00473C43" w:rsidP="00473C43">
      <w:pPr>
        <w:rPr>
          <w:rFonts w:hint="cs"/>
          <w:rtl/>
        </w:rPr>
      </w:pPr>
      <w:r>
        <w:rPr>
          <w:rFonts w:hint="cs"/>
          <w:rtl/>
        </w:rPr>
        <w:t xml:space="preserve">השקר הכי גדול זה להגיד על זה נושא </w:t>
      </w:r>
      <w:bookmarkStart w:id="163" w:name="_ETM_Q1_268898"/>
      <w:bookmarkEnd w:id="163"/>
      <w:r>
        <w:rPr>
          <w:rFonts w:hint="cs"/>
          <w:rtl/>
        </w:rPr>
        <w:t>חדש. זה מהות וליבת כל העניין, על זה דובר כל</w:t>
      </w:r>
      <w:bookmarkStart w:id="164" w:name="_ETM_Q1_270133"/>
      <w:bookmarkEnd w:id="164"/>
      <w:r>
        <w:rPr>
          <w:rFonts w:hint="cs"/>
          <w:rtl/>
        </w:rPr>
        <w:t xml:space="preserve"> הזמן, ולכן זה שקר ולא נושא חדש. תודה. </w:t>
      </w:r>
    </w:p>
    <w:p w:rsidR="00473C43" w:rsidRDefault="00473C43" w:rsidP="00473C43">
      <w:pPr>
        <w:rPr>
          <w:rFonts w:hint="cs"/>
          <w:rtl/>
        </w:rPr>
      </w:pPr>
      <w:bookmarkStart w:id="165" w:name="_ETM_Q1_272296"/>
      <w:bookmarkEnd w:id="165"/>
    </w:p>
    <w:p w:rsidR="00473C43" w:rsidRDefault="00473C43" w:rsidP="00473C43">
      <w:pPr>
        <w:pStyle w:val="af"/>
        <w:keepNext/>
        <w:rPr>
          <w:rFonts w:hint="cs"/>
          <w:rtl/>
        </w:rPr>
      </w:pPr>
      <w:bookmarkStart w:id="166" w:name="_ETM_Q1_272654"/>
      <w:bookmarkEnd w:id="166"/>
      <w:r>
        <w:rPr>
          <w:rtl/>
        </w:rPr>
        <w:t>היו"ר מכלוף מיקי זוהר:</w:t>
      </w:r>
    </w:p>
    <w:p w:rsidR="00473C43" w:rsidRDefault="00473C43" w:rsidP="00473C43">
      <w:pPr>
        <w:pStyle w:val="KeepWithNext"/>
        <w:rPr>
          <w:rFonts w:hint="cs"/>
          <w:rtl/>
        </w:rPr>
      </w:pPr>
    </w:p>
    <w:p w:rsidR="00473C43" w:rsidRDefault="00473C43" w:rsidP="00473C43">
      <w:pPr>
        <w:rPr>
          <w:rFonts w:hint="cs"/>
          <w:rtl/>
        </w:rPr>
      </w:pPr>
      <w:r>
        <w:rPr>
          <w:rFonts w:hint="cs"/>
          <w:rtl/>
        </w:rPr>
        <w:t>תודה</w:t>
      </w:r>
      <w:bookmarkStart w:id="167" w:name="_ETM_Q1_274754"/>
      <w:bookmarkEnd w:id="167"/>
      <w:r>
        <w:rPr>
          <w:rFonts w:hint="cs"/>
          <w:rtl/>
        </w:rPr>
        <w:t xml:space="preserve"> רבה, חברים. אני רוצה לעבור להצבעה. אנחנו נצביע שמית, מאחר </w:t>
      </w:r>
      <w:bookmarkStart w:id="168" w:name="_ETM_Q1_278689"/>
      <w:bookmarkEnd w:id="168"/>
      <w:r>
        <w:rPr>
          <w:rFonts w:hint="cs"/>
          <w:rtl/>
        </w:rPr>
        <w:t xml:space="preserve">שיש פה חברים שאינם חברים בוועדה ואולי הם רוצים להחליף </w:t>
      </w:r>
      <w:bookmarkStart w:id="169" w:name="_ETM_Q1_284701"/>
      <w:bookmarkEnd w:id="169"/>
      <w:r>
        <w:rPr>
          <w:rFonts w:hint="cs"/>
          <w:rtl/>
        </w:rPr>
        <w:t xml:space="preserve">חברים. </w:t>
      </w:r>
      <w:bookmarkStart w:id="170" w:name="_ETM_Q1_293069"/>
      <w:bookmarkStart w:id="171" w:name="_ETM_Q1_293416"/>
      <w:bookmarkEnd w:id="170"/>
      <w:bookmarkEnd w:id="171"/>
      <w:r>
        <w:rPr>
          <w:rFonts w:hint="cs"/>
          <w:rtl/>
        </w:rPr>
        <w:t xml:space="preserve">מי שבעד הוא כמובן בעד טענתה </w:t>
      </w:r>
      <w:bookmarkStart w:id="172" w:name="_ETM_Q1_293761"/>
      <w:bookmarkEnd w:id="172"/>
      <w:r>
        <w:rPr>
          <w:rFonts w:hint="cs"/>
          <w:rtl/>
        </w:rPr>
        <w:t xml:space="preserve">של חברת הכנסת פארן, ומי שנגד הוא נגד טענתה. </w:t>
      </w:r>
      <w:bookmarkStart w:id="173" w:name="_ETM_Q1_294597"/>
      <w:bookmarkEnd w:id="173"/>
    </w:p>
    <w:p w:rsidR="00473C43" w:rsidRDefault="00473C43" w:rsidP="00473C43">
      <w:pPr>
        <w:rPr>
          <w:rFonts w:hint="cs"/>
          <w:rtl/>
        </w:rPr>
      </w:pPr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174" w:name="_ETM_Q1_295002"/>
      <w:bookmarkStart w:id="175" w:name="_ETM_Q1_295493"/>
      <w:bookmarkEnd w:id="174"/>
      <w:bookmarkEnd w:id="175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חבר הכנסת מיקי זוהר?</w:t>
      </w:r>
      <w:bookmarkStart w:id="176" w:name="_ETM_Q1_295558"/>
      <w:bookmarkEnd w:id="176"/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pStyle w:val="af"/>
        <w:keepNext/>
        <w:rPr>
          <w:rFonts w:hint="cs"/>
          <w:rtl/>
        </w:rPr>
      </w:pPr>
      <w:bookmarkStart w:id="177" w:name="_ETM_Q1_295837"/>
      <w:bookmarkEnd w:id="177"/>
      <w:r>
        <w:rPr>
          <w:rtl/>
        </w:rPr>
        <w:t>היו"ר מכלוף מיקי זוהר: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נגד. </w:t>
      </w:r>
      <w:bookmarkStart w:id="178" w:name="_ETM_Q1_299886"/>
      <w:bookmarkEnd w:id="178"/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pStyle w:val="-"/>
        <w:keepNext/>
        <w:rPr>
          <w:rFonts w:hint="cs"/>
          <w:rtl/>
        </w:rPr>
      </w:pPr>
      <w:bookmarkStart w:id="179" w:name="_ETM_Q1_300421"/>
      <w:bookmarkEnd w:id="179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חבר הכנסת ביטן?</w:t>
      </w:r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180" w:name="_ETM_Q1_301750"/>
      <w:bookmarkStart w:id="181" w:name="_ETM_Q1_301770"/>
      <w:bookmarkEnd w:id="180"/>
      <w:bookmarkEnd w:id="181"/>
      <w:r>
        <w:rPr>
          <w:rtl/>
        </w:rPr>
        <w:t>דוד ביטן (הליכוד):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182" w:name="_ETM_Q1_304023"/>
      <w:bookmarkEnd w:id="182"/>
      <w:r>
        <w:rPr>
          <w:rFonts w:hint="cs"/>
          <w:rtl/>
        </w:rPr>
        <w:t xml:space="preserve">גד. </w:t>
      </w:r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183" w:name="_ETM_Q1_301290"/>
      <w:bookmarkEnd w:id="183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חבר הכנסת אמסלם?</w:t>
      </w:r>
      <w:bookmarkStart w:id="184" w:name="_ETM_Q1_302091"/>
      <w:bookmarkEnd w:id="184"/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185" w:name="_ETM_Q1_302369"/>
      <w:bookmarkStart w:id="186" w:name="_ETM_Q1_303189"/>
      <w:bookmarkEnd w:id="185"/>
      <w:bookmarkEnd w:id="186"/>
      <w:r>
        <w:rPr>
          <w:rtl/>
        </w:rPr>
        <w:t>דוד אמסלם (הליכוד):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נגד.</w:t>
      </w:r>
    </w:p>
    <w:p w:rsidR="00EB57EB" w:rsidRDefault="00EB57EB" w:rsidP="00EB57EB">
      <w:pPr>
        <w:rPr>
          <w:rFonts w:hint="cs"/>
          <w:rtl/>
        </w:rPr>
      </w:pPr>
      <w:bookmarkStart w:id="187" w:name="_ETM_Q1_305403"/>
      <w:bookmarkEnd w:id="187"/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188" w:name="_ETM_Q1_305685"/>
      <w:bookmarkEnd w:id="188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89" w:name="_ETM_Q1_305652"/>
      <w:bookmarkEnd w:id="189"/>
      <w:r>
        <w:rPr>
          <w:rFonts w:hint="cs"/>
          <w:rtl/>
        </w:rPr>
        <w:t>הכנסת נגוסה?</w:t>
      </w:r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pStyle w:val="af"/>
        <w:keepNext/>
        <w:rPr>
          <w:rFonts w:hint="cs"/>
          <w:rtl/>
        </w:rPr>
      </w:pPr>
      <w:bookmarkStart w:id="190" w:name="_ETM_Q1_306213"/>
      <w:bookmarkStart w:id="191" w:name="_ETM_Q1_306489"/>
      <w:bookmarkEnd w:id="190"/>
      <w:bookmarkEnd w:id="191"/>
      <w:r>
        <w:rPr>
          <w:rtl/>
        </w:rPr>
        <w:t>היו"ר מכלוף מיקי זוהר: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קיש במקומו. </w:t>
      </w:r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192" w:name="_ETM_Q1_306702"/>
      <w:bookmarkStart w:id="193" w:name="_ETM_Q1_306724"/>
      <w:bookmarkEnd w:id="192"/>
      <w:bookmarkEnd w:id="193"/>
      <w:r>
        <w:rPr>
          <w:rtl/>
        </w:rPr>
        <w:t>יואב קיש (יו"ר ועדת הפנים והגנת הסביבה):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94" w:name="_ETM_Q1_308768"/>
      <w:bookmarkEnd w:id="194"/>
      <w:r>
        <w:rPr>
          <w:rFonts w:hint="cs"/>
          <w:rtl/>
        </w:rPr>
        <w:t xml:space="preserve">א, אני חבר ועדה. </w:t>
      </w:r>
    </w:p>
    <w:p w:rsidR="00EB57EB" w:rsidRDefault="00EB57EB" w:rsidP="00EB57EB">
      <w:pPr>
        <w:rPr>
          <w:rFonts w:hint="cs"/>
          <w:rtl/>
        </w:rPr>
      </w:pPr>
      <w:bookmarkStart w:id="195" w:name="_ETM_Q1_308430"/>
      <w:bookmarkEnd w:id="195"/>
    </w:p>
    <w:p w:rsidR="00EB57EB" w:rsidRDefault="00EB57EB" w:rsidP="00EB57EB">
      <w:pPr>
        <w:pStyle w:val="af"/>
        <w:keepNext/>
        <w:rPr>
          <w:rFonts w:hint="cs"/>
          <w:rtl/>
        </w:rPr>
      </w:pPr>
      <w:bookmarkStart w:id="196" w:name="_ETM_Q1_308664"/>
      <w:bookmarkEnd w:id="196"/>
      <w:r>
        <w:rPr>
          <w:rtl/>
        </w:rPr>
        <w:t>היו"ר מכלוף מיקי זוהר: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אז איננו. </w:t>
      </w:r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197" w:name="_ETM_Q1_308560"/>
      <w:bookmarkStart w:id="198" w:name="_ETM_Q1_308797"/>
      <w:bookmarkStart w:id="199" w:name="_ETM_Q1_309506"/>
      <w:bookmarkEnd w:id="197"/>
      <w:bookmarkEnd w:id="198"/>
      <w:bookmarkEnd w:id="199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איננו. </w:t>
      </w:r>
      <w:bookmarkStart w:id="200" w:name="_ETM_Q1_310827"/>
      <w:bookmarkEnd w:id="200"/>
      <w:r>
        <w:rPr>
          <w:rFonts w:hint="cs"/>
          <w:rtl/>
        </w:rPr>
        <w:t xml:space="preserve">אמיר אוחנה? איננו. </w:t>
      </w:r>
      <w:bookmarkStart w:id="201" w:name="_ETM_Q1_313401"/>
      <w:bookmarkEnd w:id="201"/>
    </w:p>
    <w:p w:rsidR="00EB57EB" w:rsidRDefault="00EB57EB" w:rsidP="00EB57EB">
      <w:pPr>
        <w:rPr>
          <w:rFonts w:hint="cs"/>
          <w:rtl/>
        </w:rPr>
      </w:pPr>
      <w:bookmarkStart w:id="202" w:name="_ETM_Q1_313689"/>
      <w:bookmarkEnd w:id="202"/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יואב קיש?</w:t>
      </w:r>
      <w:bookmarkStart w:id="203" w:name="_ETM_Q1_316894"/>
      <w:bookmarkEnd w:id="203"/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04" w:name="_ETM_Q1_317176"/>
      <w:bookmarkStart w:id="205" w:name="_ETM_Q1_318446"/>
      <w:bookmarkEnd w:id="204"/>
      <w:bookmarkEnd w:id="205"/>
      <w:r>
        <w:rPr>
          <w:rtl/>
        </w:rPr>
        <w:t>יואב קיש (יו"ר ועדת הפנים והגנת הסביבה):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נגד. </w:t>
      </w:r>
    </w:p>
    <w:p w:rsidR="00EB57EB" w:rsidRDefault="00EB57EB" w:rsidP="00EB57EB">
      <w:pPr>
        <w:rPr>
          <w:rFonts w:hint="cs"/>
          <w:rtl/>
        </w:rPr>
      </w:pPr>
      <w:bookmarkStart w:id="206" w:name="_ETM_Q1_317494"/>
      <w:bookmarkEnd w:id="206"/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07" w:name="_ETM_Q1_317770"/>
      <w:bookmarkStart w:id="208" w:name="_ETM_Q1_316162"/>
      <w:bookmarkEnd w:id="207"/>
      <w:bookmarkEnd w:id="208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איילת נחמיאס? איננה.</w:t>
      </w:r>
    </w:p>
    <w:p w:rsidR="00EB57EB" w:rsidRDefault="00EB57EB" w:rsidP="00EB57EB">
      <w:pPr>
        <w:rPr>
          <w:rFonts w:hint="cs"/>
          <w:rtl/>
        </w:rPr>
      </w:pPr>
      <w:bookmarkStart w:id="209" w:name="_ETM_Q1_320281"/>
      <w:bookmarkEnd w:id="209"/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10" w:name="_ETM_Q1_320839"/>
      <w:bookmarkStart w:id="211" w:name="_ETM_Q1_323583"/>
      <w:bookmarkEnd w:id="210"/>
      <w:bookmarkEnd w:id="211"/>
      <w:r>
        <w:rPr>
          <w:rtl/>
        </w:rPr>
        <w:t>רויטל סויד (המחנה הציוני):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אני במקומה.</w:t>
      </w:r>
    </w:p>
    <w:p w:rsidR="00EB57EB" w:rsidRDefault="00EB57EB" w:rsidP="00EB57EB">
      <w:pPr>
        <w:rPr>
          <w:rFonts w:hint="cs"/>
          <w:rtl/>
        </w:rPr>
      </w:pPr>
      <w:bookmarkStart w:id="212" w:name="_ETM_Q1_322885"/>
      <w:bookmarkEnd w:id="212"/>
    </w:p>
    <w:p w:rsidR="00EB57EB" w:rsidRDefault="00EB57EB" w:rsidP="00EB57EB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רויט</w:t>
      </w:r>
      <w:bookmarkStart w:id="213" w:name="_ETM_Q1_325205"/>
      <w:bookmarkEnd w:id="213"/>
      <w:r>
        <w:rPr>
          <w:rFonts w:hint="cs"/>
          <w:rtl/>
        </w:rPr>
        <w:t>ל סויד?</w:t>
      </w:r>
    </w:p>
    <w:p w:rsidR="00EB57EB" w:rsidRDefault="00EB57EB" w:rsidP="00EB57EB">
      <w:pPr>
        <w:rPr>
          <w:rFonts w:hint="cs"/>
          <w:rtl/>
        </w:rPr>
      </w:pPr>
      <w:bookmarkStart w:id="214" w:name="_ETM_Q1_324699"/>
      <w:bookmarkEnd w:id="214"/>
    </w:p>
    <w:p w:rsidR="00EB57EB" w:rsidRDefault="00EB57EB" w:rsidP="00EB57EB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bookmarkStart w:id="215" w:name="_ETM_Q1_326124"/>
      <w:bookmarkEnd w:id="215"/>
      <w:r>
        <w:rPr>
          <w:rFonts w:hint="cs"/>
          <w:rtl/>
        </w:rPr>
        <w:t xml:space="preserve">בעד. </w:t>
      </w:r>
    </w:p>
    <w:p w:rsidR="00EB57EB" w:rsidRDefault="00EB57EB" w:rsidP="00EB57EB">
      <w:pPr>
        <w:rPr>
          <w:rFonts w:hint="cs"/>
          <w:rtl/>
        </w:rPr>
      </w:pPr>
      <w:bookmarkStart w:id="216" w:name="_ETM_Q1_327012"/>
      <w:bookmarkEnd w:id="216"/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17" w:name="_ETM_Q1_327558"/>
      <w:bookmarkEnd w:id="217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יואל חסון?</w:t>
      </w:r>
      <w:bookmarkStart w:id="218" w:name="_ETM_Q1_332492"/>
      <w:bookmarkStart w:id="219" w:name="_ETM_Q1_332774"/>
      <w:bookmarkEnd w:id="218"/>
      <w:bookmarkEnd w:id="219"/>
      <w:r>
        <w:rPr>
          <w:rFonts w:hint="cs"/>
          <w:rtl/>
        </w:rPr>
        <w:t xml:space="preserve"> איננו. </w:t>
      </w:r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bookmarkStart w:id="220" w:name="_ETM_Q1_336959"/>
      <w:bookmarkStart w:id="221" w:name="_ETM_Q1_336982"/>
      <w:bookmarkEnd w:id="220"/>
      <w:bookmarkEnd w:id="221"/>
      <w:r>
        <w:rPr>
          <w:rFonts w:hint="cs"/>
          <w:rtl/>
        </w:rPr>
        <w:t>מי נציג מהרשימה המשותפת?</w:t>
      </w:r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22" w:name="_ETM_Q1_337258"/>
      <w:bookmarkStart w:id="223" w:name="_ETM_Q1_337287"/>
      <w:bookmarkStart w:id="224" w:name="_ETM_Q1_340188"/>
      <w:bookmarkEnd w:id="222"/>
      <w:bookmarkEnd w:id="223"/>
      <w:bookmarkEnd w:id="224"/>
      <w:r>
        <w:rPr>
          <w:rtl/>
        </w:rPr>
        <w:t>דב חנין (הרשימה המשותפת):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אני. בעד. </w:t>
      </w:r>
      <w:bookmarkStart w:id="225" w:name="_ETM_Q1_338997"/>
      <w:bookmarkEnd w:id="225"/>
    </w:p>
    <w:p w:rsidR="00EB57EB" w:rsidRDefault="00EB57EB" w:rsidP="00EB57EB">
      <w:pPr>
        <w:rPr>
          <w:rFonts w:hint="cs"/>
          <w:rtl/>
        </w:rPr>
      </w:pPr>
      <w:bookmarkStart w:id="226" w:name="_ETM_Q1_339187"/>
      <w:bookmarkEnd w:id="226"/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27" w:name="_ETM_Q1_339468"/>
      <w:bookmarkStart w:id="228" w:name="_ETM_Q1_340549"/>
      <w:bookmarkEnd w:id="227"/>
      <w:bookmarkEnd w:id="228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>חבר הכנסת אחמד טיבי?</w:t>
      </w:r>
    </w:p>
    <w:p w:rsidR="00EB57EB" w:rsidRDefault="00EB57EB" w:rsidP="00EB57EB">
      <w:pPr>
        <w:rPr>
          <w:rFonts w:hint="cs"/>
          <w:rtl/>
        </w:rPr>
      </w:pPr>
      <w:bookmarkStart w:id="229" w:name="_ETM_Q1_344744"/>
      <w:bookmarkStart w:id="230" w:name="_ETM_Q1_341760"/>
      <w:bookmarkEnd w:id="229"/>
      <w:bookmarkEnd w:id="230"/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31" w:name="_ETM_Q1_343289"/>
      <w:bookmarkStart w:id="232" w:name="_ETM_Q1_346256"/>
      <w:bookmarkEnd w:id="231"/>
      <w:bookmarkEnd w:id="232"/>
      <w:r>
        <w:rPr>
          <w:rtl/>
        </w:rPr>
        <w:t>יואב קיש (יו"ר ועדת הפנים והגנת הסביבה):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איננו. </w:t>
      </w:r>
    </w:p>
    <w:p w:rsidR="00EB57EB" w:rsidRDefault="00EB57EB" w:rsidP="00EB57EB">
      <w:pPr>
        <w:rPr>
          <w:rFonts w:hint="cs"/>
          <w:rtl/>
        </w:rPr>
      </w:pPr>
      <w:bookmarkStart w:id="233" w:name="_ETM_Q1_347838"/>
      <w:bookmarkEnd w:id="233"/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34" w:name="_ETM_Q1_348117"/>
      <w:bookmarkEnd w:id="234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חבר הכנסת שטרן? איננו. </w:t>
      </w:r>
    </w:p>
    <w:p w:rsidR="00EB57EB" w:rsidRDefault="00EB57EB" w:rsidP="00EB57EB">
      <w:pPr>
        <w:rPr>
          <w:rFonts w:hint="cs"/>
          <w:rtl/>
        </w:rPr>
      </w:pPr>
      <w:bookmarkStart w:id="235" w:name="_ETM_Q1_347736"/>
      <w:bookmarkEnd w:id="235"/>
    </w:p>
    <w:p w:rsidR="00EB57EB" w:rsidRDefault="00EB57EB" w:rsidP="00EB57EB">
      <w:pPr>
        <w:rPr>
          <w:rFonts w:hint="cs"/>
          <w:rtl/>
        </w:rPr>
      </w:pPr>
      <w:bookmarkStart w:id="236" w:name="_ETM_Q1_348025"/>
      <w:bookmarkEnd w:id="236"/>
      <w:r>
        <w:rPr>
          <w:rFonts w:hint="cs"/>
          <w:rtl/>
        </w:rPr>
        <w:t xml:space="preserve">חבר הכנסת </w:t>
      </w:r>
      <w:bookmarkStart w:id="237" w:name="_ETM_Q1_349839"/>
      <w:bookmarkEnd w:id="237"/>
      <w:r>
        <w:rPr>
          <w:rFonts w:hint="cs"/>
          <w:rtl/>
        </w:rPr>
        <w:t>רועי פולקמן?</w:t>
      </w:r>
    </w:p>
    <w:p w:rsidR="00EB57EB" w:rsidRDefault="00EB57EB" w:rsidP="00EB57EB">
      <w:pPr>
        <w:rPr>
          <w:rFonts w:hint="cs"/>
          <w:rtl/>
        </w:rPr>
      </w:pPr>
      <w:bookmarkStart w:id="238" w:name="_ETM_Q1_353089"/>
      <w:bookmarkEnd w:id="238"/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39" w:name="_ETM_Q1_353377"/>
      <w:bookmarkEnd w:id="239"/>
      <w:r>
        <w:rPr>
          <w:rtl/>
        </w:rPr>
        <w:t>רועי פולקמן (כולנו):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נגד. </w:t>
      </w:r>
    </w:p>
    <w:p w:rsidR="00EB57EB" w:rsidRDefault="00EB57EB" w:rsidP="00EB57EB">
      <w:pPr>
        <w:rPr>
          <w:rFonts w:hint="cs"/>
          <w:rtl/>
        </w:rPr>
      </w:pPr>
      <w:bookmarkStart w:id="240" w:name="_ETM_Q1_355361"/>
      <w:bookmarkEnd w:id="240"/>
    </w:p>
    <w:p w:rsidR="00EB57EB" w:rsidRDefault="00EB57EB" w:rsidP="00EB57EB">
      <w:pPr>
        <w:pStyle w:val="a"/>
        <w:keepNext/>
        <w:rPr>
          <w:rFonts w:hint="cs"/>
          <w:rtl/>
        </w:rPr>
      </w:pPr>
      <w:bookmarkStart w:id="241" w:name="_ETM_Q1_355635"/>
      <w:bookmarkEnd w:id="241"/>
      <w:r>
        <w:rPr>
          <w:rtl/>
        </w:rPr>
        <w:t>אתי בן יוסף:</w:t>
      </w:r>
    </w:p>
    <w:p w:rsidR="00EB57EB" w:rsidRDefault="00EB57EB" w:rsidP="00EB57EB">
      <w:pPr>
        <w:pStyle w:val="KeepWithNext"/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r>
        <w:rPr>
          <w:rFonts w:hint="cs"/>
          <w:rtl/>
        </w:rPr>
        <w:t xml:space="preserve">חברת הכנסת שולי מועלם? איננה. </w:t>
      </w:r>
    </w:p>
    <w:p w:rsidR="00EB57EB" w:rsidRDefault="00EB57EB" w:rsidP="00EB57EB">
      <w:pPr>
        <w:rPr>
          <w:rFonts w:hint="cs"/>
          <w:rtl/>
        </w:rPr>
      </w:pPr>
    </w:p>
    <w:p w:rsidR="00EB57EB" w:rsidRDefault="00EB57EB" w:rsidP="00EB57EB">
      <w:pPr>
        <w:rPr>
          <w:rFonts w:hint="cs"/>
          <w:rtl/>
        </w:rPr>
      </w:pPr>
      <w:bookmarkStart w:id="242" w:name="_ETM_Q1_355980"/>
      <w:bookmarkStart w:id="243" w:name="_ETM_Q1_356271"/>
      <w:bookmarkEnd w:id="242"/>
      <w:bookmarkEnd w:id="243"/>
      <w:r>
        <w:rPr>
          <w:rFonts w:hint="cs"/>
          <w:rtl/>
        </w:rPr>
        <w:t xml:space="preserve">יואב בן </w:t>
      </w:r>
      <w:bookmarkStart w:id="244" w:name="_ETM_Q1_359694"/>
      <w:bookmarkEnd w:id="244"/>
      <w:r>
        <w:rPr>
          <w:rFonts w:hint="cs"/>
          <w:rtl/>
        </w:rPr>
        <w:t xml:space="preserve">צור? </w:t>
      </w:r>
    </w:p>
    <w:p w:rsidR="005869A0" w:rsidRDefault="005869A0" w:rsidP="00EB57EB">
      <w:pPr>
        <w:rPr>
          <w:rFonts w:hint="cs"/>
          <w:rtl/>
        </w:rPr>
      </w:pPr>
      <w:bookmarkStart w:id="245" w:name="_ETM_Q1_360905"/>
      <w:bookmarkEnd w:id="245"/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46" w:name="_ETM_Q1_361353"/>
      <w:bookmarkEnd w:id="246"/>
      <w:r>
        <w:rPr>
          <w:rtl/>
        </w:rPr>
        <w:t>יואב בן צור (ש"ס):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 xml:space="preserve">נגד. </w:t>
      </w:r>
    </w:p>
    <w:p w:rsidR="005869A0" w:rsidRDefault="005869A0" w:rsidP="005869A0">
      <w:pPr>
        <w:rPr>
          <w:rFonts w:hint="cs"/>
          <w:rtl/>
        </w:rPr>
      </w:pPr>
      <w:bookmarkStart w:id="247" w:name="_ETM_Q1_357266"/>
      <w:bookmarkStart w:id="248" w:name="_ETM_Q1_357642"/>
      <w:bookmarkEnd w:id="247"/>
      <w:bookmarkEnd w:id="248"/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49" w:name="_ETM_Q1_359348"/>
      <w:bookmarkEnd w:id="249"/>
      <w:r>
        <w:rPr>
          <w:rtl/>
        </w:rPr>
        <w:t>אתי בן יוסף: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>רוברט אילטוב?</w:t>
      </w:r>
    </w:p>
    <w:p w:rsidR="005869A0" w:rsidRDefault="005869A0" w:rsidP="005869A0">
      <w:pPr>
        <w:rPr>
          <w:rFonts w:hint="cs"/>
          <w:rtl/>
        </w:rPr>
      </w:pPr>
      <w:bookmarkStart w:id="250" w:name="_ETM_Q1_361512"/>
      <w:bookmarkEnd w:id="250"/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51" w:name="_ETM_Q1_361795"/>
      <w:bookmarkEnd w:id="251"/>
      <w:r>
        <w:rPr>
          <w:rtl/>
        </w:rPr>
        <w:t>רוברט אילטוב (ישראל ביתנו):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252" w:name="_ETM_Q1_363419"/>
      <w:bookmarkEnd w:id="252"/>
      <w:r>
        <w:rPr>
          <w:rFonts w:hint="cs"/>
          <w:rtl/>
        </w:rPr>
        <w:t xml:space="preserve">גד. </w:t>
      </w:r>
      <w:bookmarkStart w:id="253" w:name="_ETM_Q1_363876"/>
      <w:bookmarkEnd w:id="253"/>
    </w:p>
    <w:p w:rsidR="005869A0" w:rsidRDefault="005869A0" w:rsidP="005869A0">
      <w:pPr>
        <w:rPr>
          <w:rFonts w:hint="cs"/>
          <w:rtl/>
        </w:rPr>
      </w:pPr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54" w:name="_ETM_Q1_364156"/>
      <w:bookmarkEnd w:id="254"/>
      <w:r>
        <w:rPr>
          <w:rtl/>
        </w:rPr>
        <w:t>אתי בן יוסף: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255" w:name="_ETM_Q1_366301"/>
      <w:bookmarkEnd w:id="255"/>
      <w:r>
        <w:rPr>
          <w:rFonts w:hint="cs"/>
          <w:rtl/>
        </w:rPr>
        <w:t xml:space="preserve">שראל אייכלר? </w:t>
      </w:r>
    </w:p>
    <w:p w:rsidR="005869A0" w:rsidRDefault="005869A0" w:rsidP="005869A0">
      <w:pPr>
        <w:rPr>
          <w:rFonts w:hint="cs"/>
          <w:rtl/>
        </w:rPr>
      </w:pPr>
      <w:bookmarkStart w:id="256" w:name="_ETM_Q1_366038"/>
      <w:bookmarkEnd w:id="256"/>
    </w:p>
    <w:p w:rsidR="005869A0" w:rsidRDefault="005869A0" w:rsidP="005869A0">
      <w:pPr>
        <w:pStyle w:val="af"/>
        <w:keepNext/>
        <w:rPr>
          <w:rFonts w:hint="cs"/>
          <w:rtl/>
        </w:rPr>
      </w:pPr>
      <w:bookmarkStart w:id="257" w:name="_ETM_Q1_367400"/>
      <w:bookmarkEnd w:id="257"/>
      <w:r>
        <w:rPr>
          <w:rtl/>
        </w:rPr>
        <w:t>היו"ר מכלוף מיקי זוהר: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>אין נציג.</w:t>
      </w:r>
      <w:bookmarkStart w:id="258" w:name="_ETM_Q1_365199"/>
      <w:bookmarkEnd w:id="258"/>
      <w:r>
        <w:rPr>
          <w:rFonts w:hint="cs"/>
          <w:rtl/>
        </w:rPr>
        <w:t xml:space="preserve"> אנא סכמי את תוצאות ההצבעה.</w:t>
      </w:r>
    </w:p>
    <w:p w:rsidR="005869A0" w:rsidRDefault="005869A0" w:rsidP="005869A0">
      <w:pPr>
        <w:rPr>
          <w:rFonts w:hint="cs"/>
          <w:rtl/>
        </w:rPr>
      </w:pPr>
      <w:bookmarkStart w:id="259" w:name="_ETM_Q1_367618"/>
      <w:bookmarkEnd w:id="259"/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60" w:name="_ETM_Q1_367917"/>
      <w:bookmarkStart w:id="261" w:name="_ETM_Q1_370397"/>
      <w:bookmarkEnd w:id="260"/>
      <w:bookmarkEnd w:id="261"/>
      <w:r>
        <w:rPr>
          <w:rtl/>
        </w:rPr>
        <w:t>דב חנין (הרשימה המשותפת):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 xml:space="preserve">יש נציג </w:t>
      </w:r>
      <w:bookmarkStart w:id="262" w:name="_ETM_Q1_371915"/>
      <w:bookmarkEnd w:id="262"/>
      <w:r>
        <w:rPr>
          <w:rFonts w:hint="cs"/>
          <w:rtl/>
        </w:rPr>
        <w:t xml:space="preserve">של הרשימה. </w:t>
      </w:r>
    </w:p>
    <w:p w:rsidR="005869A0" w:rsidRDefault="005869A0" w:rsidP="005869A0">
      <w:pPr>
        <w:rPr>
          <w:rFonts w:hint="cs"/>
          <w:rtl/>
        </w:rPr>
      </w:pPr>
      <w:bookmarkStart w:id="263" w:name="_ETM_Q1_371200"/>
      <w:bookmarkEnd w:id="263"/>
    </w:p>
    <w:p w:rsidR="005869A0" w:rsidRDefault="005869A0" w:rsidP="005869A0">
      <w:pPr>
        <w:pStyle w:val="af"/>
        <w:keepNext/>
        <w:rPr>
          <w:rFonts w:hint="cs"/>
          <w:rtl/>
        </w:rPr>
      </w:pPr>
      <w:bookmarkStart w:id="264" w:name="_ETM_Q1_371765"/>
      <w:bookmarkEnd w:id="264"/>
      <w:r>
        <w:rPr>
          <w:rtl/>
        </w:rPr>
        <w:t>היו"ר מכלוף מיקי זוהר: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 xml:space="preserve">זה כבר מאוחר מדי. אבל ניתן לו </w:t>
      </w:r>
      <w:bookmarkStart w:id="265" w:name="_ETM_Q1_371812"/>
      <w:bookmarkEnd w:id="265"/>
      <w:r>
        <w:rPr>
          <w:rFonts w:hint="cs"/>
          <w:rtl/>
        </w:rPr>
        <w:t xml:space="preserve">גם להצביע, בסדר. </w:t>
      </w:r>
    </w:p>
    <w:p w:rsidR="005869A0" w:rsidRDefault="005869A0" w:rsidP="005869A0">
      <w:pPr>
        <w:rPr>
          <w:rFonts w:hint="cs"/>
          <w:rtl/>
        </w:rPr>
      </w:pPr>
      <w:bookmarkStart w:id="266" w:name="_ETM_Q1_375524"/>
      <w:bookmarkEnd w:id="266"/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67" w:name="_ETM_Q1_376103"/>
      <w:bookmarkEnd w:id="267"/>
      <w:r>
        <w:rPr>
          <w:rtl/>
        </w:rPr>
        <w:t>אתי בן יוסף: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268" w:name="_ETM_Q1_377483"/>
      <w:bookmarkEnd w:id="268"/>
      <w:r>
        <w:rPr>
          <w:rFonts w:hint="cs"/>
          <w:rtl/>
        </w:rPr>
        <w:t xml:space="preserve">סעוד גנאים, במקום אחמד טיבי. </w:t>
      </w:r>
    </w:p>
    <w:p w:rsidR="005869A0" w:rsidRDefault="005869A0" w:rsidP="005869A0">
      <w:pPr>
        <w:rPr>
          <w:rFonts w:hint="cs"/>
          <w:rtl/>
        </w:rPr>
      </w:pPr>
      <w:bookmarkStart w:id="269" w:name="_ETM_Q1_376818"/>
      <w:bookmarkEnd w:id="269"/>
    </w:p>
    <w:p w:rsidR="005869A0" w:rsidRDefault="005869A0" w:rsidP="005869A0">
      <w:pPr>
        <w:pStyle w:val="af"/>
        <w:keepNext/>
        <w:rPr>
          <w:rFonts w:hint="cs"/>
          <w:rtl/>
        </w:rPr>
      </w:pPr>
      <w:bookmarkStart w:id="270" w:name="_ETM_Q1_377107"/>
      <w:bookmarkEnd w:id="270"/>
      <w:r>
        <w:rPr>
          <w:rtl/>
        </w:rPr>
        <w:t>היו"ר מכלוף מיקי זוהר: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71" w:name="_ETM_Q1_378369"/>
      <w:bookmarkEnd w:id="271"/>
      <w:r>
        <w:rPr>
          <w:rFonts w:hint="cs"/>
          <w:rtl/>
        </w:rPr>
        <w:t>אתה מצביע?</w:t>
      </w:r>
      <w:bookmarkStart w:id="272" w:name="_ETM_Q1_380226"/>
      <w:bookmarkEnd w:id="272"/>
    </w:p>
    <w:p w:rsidR="005869A0" w:rsidRDefault="005869A0" w:rsidP="005869A0">
      <w:pPr>
        <w:rPr>
          <w:rFonts w:hint="cs"/>
          <w:rtl/>
        </w:rPr>
      </w:pPr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73" w:name="_ETM_Q1_380407"/>
      <w:bookmarkStart w:id="274" w:name="_ETM_Q1_379746"/>
      <w:bookmarkEnd w:id="273"/>
      <w:bookmarkEnd w:id="274"/>
      <w:r>
        <w:rPr>
          <w:rtl/>
        </w:rPr>
        <w:t>דב חנין (הרשימה המשותפת):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 xml:space="preserve">בעד. </w:t>
      </w:r>
      <w:bookmarkStart w:id="275" w:name="_ETM_Q1_381812"/>
      <w:bookmarkStart w:id="276" w:name="_ETM_Q1_382094"/>
      <w:bookmarkEnd w:id="275"/>
      <w:bookmarkEnd w:id="276"/>
    </w:p>
    <w:p w:rsidR="005869A0" w:rsidRDefault="005869A0" w:rsidP="005869A0">
      <w:pPr>
        <w:rPr>
          <w:rFonts w:hint="cs"/>
          <w:rtl/>
        </w:rPr>
      </w:pPr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77" w:name="_ETM_Q1_380509"/>
      <w:bookmarkEnd w:id="277"/>
      <w:r>
        <w:rPr>
          <w:rtl/>
        </w:rPr>
        <w:t>מסעוד גנאים (הרשימה המשותפת):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278" w:name="_ETM_Q1_382139"/>
      <w:bookmarkEnd w:id="278"/>
      <w:r>
        <w:rPr>
          <w:rFonts w:hint="cs"/>
          <w:rtl/>
        </w:rPr>
        <w:t xml:space="preserve">עד. </w:t>
      </w:r>
    </w:p>
    <w:p w:rsidR="005869A0" w:rsidRDefault="005869A0" w:rsidP="005869A0">
      <w:pPr>
        <w:rPr>
          <w:rFonts w:hint="cs"/>
          <w:rtl/>
        </w:rPr>
      </w:pPr>
      <w:bookmarkStart w:id="279" w:name="_ETM_Q1_382786"/>
      <w:bookmarkEnd w:id="279"/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80" w:name="_ETM_Q1_383068"/>
      <w:bookmarkEnd w:id="280"/>
      <w:r>
        <w:rPr>
          <w:rtl/>
        </w:rPr>
        <w:t>דוד אמסלם (הליכוד):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>תת</w:t>
      </w:r>
      <w:bookmarkStart w:id="281" w:name="_ETM_Q1_384220"/>
      <w:bookmarkEnd w:id="281"/>
      <w:r>
        <w:rPr>
          <w:rFonts w:hint="cs"/>
          <w:rtl/>
        </w:rPr>
        <w:t xml:space="preserve">קשר לאחמד, תשאל אותו. </w:t>
      </w:r>
    </w:p>
    <w:p w:rsidR="005869A0" w:rsidRDefault="005869A0" w:rsidP="005869A0">
      <w:pPr>
        <w:rPr>
          <w:rFonts w:hint="cs"/>
          <w:rtl/>
        </w:rPr>
      </w:pPr>
      <w:bookmarkStart w:id="282" w:name="_ETM_Q1_381788"/>
      <w:bookmarkEnd w:id="282"/>
    </w:p>
    <w:p w:rsidR="005869A0" w:rsidRDefault="005869A0" w:rsidP="005869A0">
      <w:pPr>
        <w:pStyle w:val="a"/>
        <w:keepNext/>
        <w:rPr>
          <w:rFonts w:hint="cs"/>
          <w:rtl/>
        </w:rPr>
      </w:pPr>
      <w:bookmarkStart w:id="283" w:name="_ETM_Q1_382018"/>
      <w:bookmarkStart w:id="284" w:name="_ETM_Q1_383140"/>
      <w:bookmarkEnd w:id="283"/>
      <w:bookmarkEnd w:id="284"/>
      <w:r>
        <w:rPr>
          <w:rtl/>
        </w:rPr>
        <w:t>יואב קיש (יו"ר ועדת הפנים והגנת הסביבה):</w:t>
      </w:r>
    </w:p>
    <w:p w:rsidR="005869A0" w:rsidRDefault="005869A0" w:rsidP="005869A0">
      <w:pPr>
        <w:pStyle w:val="KeepWithNext"/>
        <w:rPr>
          <w:rFonts w:hint="cs"/>
          <w:rtl/>
        </w:rPr>
      </w:pPr>
    </w:p>
    <w:p w:rsidR="005869A0" w:rsidRDefault="005869A0" w:rsidP="005869A0">
      <w:pPr>
        <w:rPr>
          <w:rFonts w:hint="cs"/>
          <w:rtl/>
        </w:rPr>
      </w:pPr>
      <w:r>
        <w:rPr>
          <w:rFonts w:hint="cs"/>
          <w:rtl/>
        </w:rPr>
        <w:t xml:space="preserve">איך אומר יואל </w:t>
      </w:r>
      <w:bookmarkStart w:id="285" w:name="_ETM_Q1_385573"/>
      <w:bookmarkEnd w:id="285"/>
      <w:r>
        <w:rPr>
          <w:rFonts w:hint="cs"/>
          <w:rtl/>
        </w:rPr>
        <w:t xml:space="preserve">חסון? מכונת הצבעות. </w:t>
      </w:r>
    </w:p>
    <w:p w:rsidR="00BF26B9" w:rsidRDefault="00BF26B9" w:rsidP="005869A0">
      <w:pPr>
        <w:rPr>
          <w:rFonts w:hint="cs"/>
          <w:rtl/>
        </w:rPr>
      </w:pPr>
    </w:p>
    <w:p w:rsidR="00BF26B9" w:rsidRDefault="00BF26B9" w:rsidP="00BF26B9">
      <w:pPr>
        <w:pStyle w:val="a"/>
        <w:keepNext/>
        <w:rPr>
          <w:rFonts w:hint="cs"/>
          <w:rtl/>
        </w:rPr>
      </w:pPr>
      <w:bookmarkStart w:id="286" w:name="_ETM_Q1_390057"/>
      <w:bookmarkEnd w:id="286"/>
      <w:r>
        <w:rPr>
          <w:rtl/>
        </w:rPr>
        <w:t>דב חנין (הרשימה המשותפת):</w:t>
      </w:r>
    </w:p>
    <w:p w:rsidR="00BF26B9" w:rsidRDefault="00BF26B9" w:rsidP="00BF26B9">
      <w:pPr>
        <w:pStyle w:val="KeepWithNext"/>
        <w:rPr>
          <w:rFonts w:hint="cs"/>
          <w:rtl/>
        </w:rPr>
      </w:pPr>
    </w:p>
    <w:p w:rsidR="00BF26B9" w:rsidRDefault="00BF26B9" w:rsidP="00BF26B9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287" w:name="_ETM_Q1_388732"/>
      <w:bookmarkEnd w:id="287"/>
      <w:r>
        <w:rPr>
          <w:rFonts w:hint="cs"/>
          <w:rtl/>
        </w:rPr>
        <w:t>ואב, אתם מדברים?</w:t>
      </w:r>
    </w:p>
    <w:p w:rsidR="00BF26B9" w:rsidRDefault="00BF26B9" w:rsidP="00BF26B9">
      <w:pPr>
        <w:rPr>
          <w:rFonts w:hint="cs"/>
          <w:rtl/>
        </w:rPr>
      </w:pPr>
      <w:bookmarkStart w:id="288" w:name="_ETM_Q1_391871"/>
      <w:bookmarkEnd w:id="288"/>
    </w:p>
    <w:p w:rsidR="00BF26B9" w:rsidRDefault="00BF26B9" w:rsidP="00BF26B9">
      <w:pPr>
        <w:pStyle w:val="a"/>
        <w:keepNext/>
        <w:rPr>
          <w:rFonts w:hint="cs"/>
          <w:rtl/>
        </w:rPr>
      </w:pPr>
      <w:bookmarkStart w:id="289" w:name="_ETM_Q1_392200"/>
      <w:bookmarkStart w:id="290" w:name="_ETM_Q1_390155"/>
      <w:bookmarkEnd w:id="289"/>
      <w:bookmarkEnd w:id="290"/>
      <w:r>
        <w:rPr>
          <w:rtl/>
        </w:rPr>
        <w:t>יואב קיש (יו"ר ועדת הפנים והגנת הסביבה):</w:t>
      </w:r>
    </w:p>
    <w:p w:rsidR="00BF26B9" w:rsidRDefault="00BF26B9" w:rsidP="00BF26B9">
      <w:pPr>
        <w:pStyle w:val="KeepWithNext"/>
        <w:rPr>
          <w:rFonts w:hint="cs"/>
          <w:rtl/>
        </w:rPr>
      </w:pPr>
    </w:p>
    <w:p w:rsidR="00BF26B9" w:rsidRDefault="00BF26B9" w:rsidP="00BF26B9">
      <w:pPr>
        <w:rPr>
          <w:rFonts w:hint="cs"/>
          <w:rtl/>
        </w:rPr>
      </w:pPr>
      <w:r>
        <w:rPr>
          <w:rFonts w:hint="cs"/>
          <w:rtl/>
        </w:rPr>
        <w:t xml:space="preserve">זה ציטוט של יואל </w:t>
      </w:r>
      <w:bookmarkStart w:id="291" w:name="_ETM_Q1_390728"/>
      <w:bookmarkEnd w:id="291"/>
      <w:r>
        <w:rPr>
          <w:rFonts w:hint="cs"/>
          <w:rtl/>
        </w:rPr>
        <w:t xml:space="preserve">חסון. </w:t>
      </w:r>
    </w:p>
    <w:p w:rsidR="00BF26B9" w:rsidRDefault="00BF26B9" w:rsidP="00BF26B9">
      <w:pPr>
        <w:rPr>
          <w:rFonts w:hint="cs"/>
          <w:rtl/>
        </w:rPr>
      </w:pPr>
      <w:bookmarkStart w:id="292" w:name="_ETM_Q1_388472"/>
      <w:bookmarkEnd w:id="292"/>
    </w:p>
    <w:p w:rsidR="00BF26B9" w:rsidRDefault="00BF26B9" w:rsidP="00BF26B9">
      <w:pPr>
        <w:pStyle w:val="a"/>
        <w:keepNext/>
        <w:rPr>
          <w:rFonts w:hint="cs"/>
          <w:rtl/>
        </w:rPr>
      </w:pPr>
      <w:bookmarkStart w:id="293" w:name="_ETM_Q1_388764"/>
      <w:bookmarkStart w:id="294" w:name="_ETM_Q1_392233"/>
      <w:bookmarkEnd w:id="293"/>
      <w:bookmarkEnd w:id="294"/>
      <w:r>
        <w:rPr>
          <w:rtl/>
        </w:rPr>
        <w:t>דב חנין (הרשימה המשותפת):</w:t>
      </w:r>
    </w:p>
    <w:p w:rsidR="00BF26B9" w:rsidRDefault="00BF26B9" w:rsidP="00BF26B9">
      <w:pPr>
        <w:pStyle w:val="KeepWithNext"/>
        <w:rPr>
          <w:rFonts w:hint="cs"/>
          <w:rtl/>
        </w:rPr>
      </w:pPr>
    </w:p>
    <w:p w:rsidR="00BF26B9" w:rsidRDefault="00BF26B9" w:rsidP="00BF26B9">
      <w:pPr>
        <w:rPr>
          <w:rFonts w:hint="cs"/>
          <w:rtl/>
        </w:rPr>
      </w:pPr>
      <w:r>
        <w:rPr>
          <w:rFonts w:hint="cs"/>
          <w:rtl/>
        </w:rPr>
        <w:t>אתם מדברים?</w:t>
      </w:r>
      <w:bookmarkStart w:id="295" w:name="_ETM_Q1_393443"/>
      <w:bookmarkEnd w:id="295"/>
    </w:p>
    <w:p w:rsidR="00BF26B9" w:rsidRDefault="00BF26B9" w:rsidP="00BF26B9">
      <w:pPr>
        <w:rPr>
          <w:rFonts w:hint="cs"/>
          <w:rtl/>
        </w:rPr>
      </w:pPr>
    </w:p>
    <w:p w:rsidR="00BF26B9" w:rsidRDefault="00BF26B9" w:rsidP="00BF26B9">
      <w:pPr>
        <w:pStyle w:val="af"/>
        <w:keepNext/>
        <w:rPr>
          <w:rFonts w:hint="cs"/>
          <w:rtl/>
        </w:rPr>
      </w:pPr>
      <w:bookmarkStart w:id="296" w:name="_ETM_Q1_393998"/>
      <w:bookmarkEnd w:id="296"/>
      <w:r>
        <w:rPr>
          <w:rtl/>
        </w:rPr>
        <w:t>היו"ר מכלוף מיקי זוהר:</w:t>
      </w:r>
    </w:p>
    <w:p w:rsidR="00BF26B9" w:rsidRDefault="00BF26B9" w:rsidP="00BF26B9">
      <w:pPr>
        <w:pStyle w:val="KeepWithNext"/>
        <w:rPr>
          <w:rFonts w:hint="cs"/>
          <w:rtl/>
        </w:rPr>
      </w:pPr>
    </w:p>
    <w:p w:rsidR="00BF26B9" w:rsidRDefault="00BF26B9" w:rsidP="00BF26B9">
      <w:pPr>
        <w:rPr>
          <w:rFonts w:hint="cs"/>
          <w:rtl/>
        </w:rPr>
      </w:pPr>
      <w:r>
        <w:rPr>
          <w:rFonts w:hint="cs"/>
          <w:rtl/>
        </w:rPr>
        <w:t>תוצאות הצבעה הן: שבעה נגד,</w:t>
      </w:r>
      <w:bookmarkStart w:id="297" w:name="_ETM_Q1_396284"/>
      <w:bookmarkEnd w:id="297"/>
      <w:r>
        <w:rPr>
          <w:rFonts w:hint="cs"/>
          <w:rtl/>
        </w:rPr>
        <w:t xml:space="preserve"> ארבעה בעד. הצעתך לא התקבלה. </w:t>
      </w:r>
    </w:p>
    <w:p w:rsidR="00BF26B9" w:rsidRDefault="00BF26B9" w:rsidP="00BF26B9">
      <w:pPr>
        <w:rPr>
          <w:rFonts w:hint="cs"/>
          <w:rtl/>
        </w:rPr>
      </w:pPr>
    </w:p>
    <w:p w:rsidR="00BF26B9" w:rsidRDefault="00BF26B9" w:rsidP="00BF26B9">
      <w:pPr>
        <w:pStyle w:val="a"/>
        <w:keepNext/>
        <w:rPr>
          <w:rFonts w:hint="cs"/>
          <w:rtl/>
        </w:rPr>
      </w:pPr>
      <w:bookmarkStart w:id="298" w:name="_ETM_Q1_398991"/>
      <w:bookmarkStart w:id="299" w:name="_ETM_Q1_399015"/>
      <w:bookmarkStart w:id="300" w:name="_ETM_Q1_400059"/>
      <w:bookmarkEnd w:id="298"/>
      <w:bookmarkEnd w:id="299"/>
      <w:bookmarkEnd w:id="300"/>
      <w:r>
        <w:rPr>
          <w:rtl/>
        </w:rPr>
        <w:t>יעל כהן-פארן (המחנה הציוני):</w:t>
      </w:r>
    </w:p>
    <w:p w:rsidR="00BF26B9" w:rsidRDefault="00BF26B9" w:rsidP="00BF26B9">
      <w:pPr>
        <w:pStyle w:val="KeepWithNext"/>
        <w:rPr>
          <w:rFonts w:hint="cs"/>
          <w:rtl/>
        </w:rPr>
      </w:pPr>
    </w:p>
    <w:p w:rsidR="00BF26B9" w:rsidRDefault="00BF26B9" w:rsidP="00BF26B9">
      <w:pPr>
        <w:rPr>
          <w:rFonts w:hint="cs"/>
          <w:rtl/>
        </w:rPr>
      </w:pPr>
      <w:r>
        <w:rPr>
          <w:rFonts w:hint="cs"/>
          <w:rtl/>
        </w:rPr>
        <w:t xml:space="preserve">רוויזיה. </w:t>
      </w:r>
    </w:p>
    <w:p w:rsidR="00BF26B9" w:rsidRDefault="00BF26B9" w:rsidP="00BF26B9">
      <w:pPr>
        <w:rPr>
          <w:rFonts w:hint="cs"/>
          <w:rtl/>
        </w:rPr>
      </w:pPr>
    </w:p>
    <w:p w:rsidR="00BF26B9" w:rsidRDefault="00BF26B9" w:rsidP="00BF26B9">
      <w:pPr>
        <w:pStyle w:val="af"/>
        <w:keepNext/>
        <w:rPr>
          <w:rFonts w:hint="cs"/>
          <w:rtl/>
        </w:rPr>
      </w:pPr>
      <w:bookmarkStart w:id="301" w:name="_ETM_Q1_398837"/>
      <w:bookmarkEnd w:id="301"/>
      <w:r>
        <w:rPr>
          <w:rtl/>
        </w:rPr>
        <w:t>היו"ר מכלוף מיקי זוהר:</w:t>
      </w:r>
    </w:p>
    <w:p w:rsidR="00BF26B9" w:rsidRDefault="00BF26B9" w:rsidP="00BF26B9">
      <w:pPr>
        <w:pStyle w:val="KeepWithNext"/>
        <w:rPr>
          <w:rFonts w:hint="cs"/>
          <w:rtl/>
        </w:rPr>
      </w:pPr>
    </w:p>
    <w:p w:rsidR="00BF26B9" w:rsidRDefault="00BF26B9" w:rsidP="00BF26B9">
      <w:pPr>
        <w:rPr>
          <w:rFonts w:hint="cs"/>
          <w:rtl/>
        </w:rPr>
      </w:pPr>
      <w:r>
        <w:rPr>
          <w:rFonts w:hint="cs"/>
          <w:rtl/>
        </w:rPr>
        <w:t xml:space="preserve">הרוויזיה נרשמה, </w:t>
      </w:r>
      <w:bookmarkStart w:id="302" w:name="_ETM_Q1_402984"/>
      <w:bookmarkEnd w:id="302"/>
      <w:r>
        <w:rPr>
          <w:rFonts w:hint="cs"/>
          <w:rtl/>
        </w:rPr>
        <w:t xml:space="preserve">והיא תידון בסוף המליאה היום. תודה, הישיבה נעולה. </w:t>
      </w:r>
    </w:p>
    <w:p w:rsidR="00BF26B9" w:rsidRDefault="00BF26B9" w:rsidP="00BF26B9">
      <w:pPr>
        <w:rPr>
          <w:rFonts w:hint="cs"/>
          <w:rtl/>
        </w:rPr>
      </w:pPr>
    </w:p>
    <w:p w:rsidR="00770F7D" w:rsidRDefault="00770F7D" w:rsidP="00BF26B9">
      <w:pPr>
        <w:rPr>
          <w:rFonts w:hint="cs"/>
          <w:rtl/>
        </w:rPr>
      </w:pPr>
    </w:p>
    <w:p w:rsidR="00BF26B9" w:rsidRDefault="00BF26B9" w:rsidP="00BF26B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10:40.</w:t>
      </w:r>
    </w:p>
    <w:p w:rsidR="00BF26B9" w:rsidRDefault="00BF26B9" w:rsidP="00BF26B9">
      <w:pPr>
        <w:pStyle w:val="KeepWithNext"/>
        <w:rPr>
          <w:rFonts w:hint="cs"/>
          <w:rtl/>
        </w:rPr>
      </w:pPr>
    </w:p>
    <w:p w:rsidR="00BF26B9" w:rsidRDefault="00BF26B9" w:rsidP="00BF26B9">
      <w:pPr>
        <w:rPr>
          <w:rFonts w:hint="cs"/>
          <w:rtl/>
        </w:rPr>
      </w:pPr>
    </w:p>
    <w:p w:rsidR="00DA7F84" w:rsidRDefault="00DA7F84" w:rsidP="00DA7F84">
      <w:pPr>
        <w:rPr>
          <w:rFonts w:hint="cs"/>
          <w:rtl/>
        </w:rPr>
      </w:pPr>
    </w:p>
    <w:p w:rsidR="00DA7F84" w:rsidRPr="008713A4" w:rsidRDefault="00DA7F84" w:rsidP="00DA7F84">
      <w:pPr>
        <w:rPr>
          <w:rFonts w:hint="cs"/>
        </w:rPr>
      </w:pPr>
      <w:bookmarkStart w:id="303" w:name="_ETM_Q1_254892"/>
      <w:bookmarkStart w:id="304" w:name="_ETM_Q1_254913"/>
      <w:bookmarkEnd w:id="303"/>
      <w:bookmarkEnd w:id="304"/>
    </w:p>
    <w:sectPr w:rsidR="00DA7F84" w:rsidRPr="008713A4" w:rsidSect="00770F7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6D2" w:rsidRDefault="006436D2">
      <w:r>
        <w:separator/>
      </w:r>
    </w:p>
  </w:endnote>
  <w:endnote w:type="continuationSeparator" w:id="0">
    <w:p w:rsidR="006436D2" w:rsidRDefault="0064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6D2" w:rsidRDefault="006436D2">
      <w:r>
        <w:separator/>
      </w:r>
    </w:p>
  </w:footnote>
  <w:footnote w:type="continuationSeparator" w:id="0">
    <w:p w:rsidR="006436D2" w:rsidRDefault="00643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69A0" w:rsidRDefault="005869A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869A0" w:rsidRDefault="005869A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69A0" w:rsidRDefault="005869A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F7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5869A0" w:rsidRPr="00CC5815" w:rsidRDefault="005869A0" w:rsidP="008E5E3F">
    <w:pPr>
      <w:pStyle w:val="Header"/>
      <w:ind w:firstLine="0"/>
    </w:pPr>
    <w:r>
      <w:rPr>
        <w:rtl/>
      </w:rPr>
      <w:t>ועדת הכנסת</w:t>
    </w:r>
  </w:p>
  <w:p w:rsidR="005869A0" w:rsidRPr="00CC5815" w:rsidRDefault="005869A0" w:rsidP="008E5E3F">
    <w:pPr>
      <w:pStyle w:val="Header"/>
      <w:ind w:firstLine="0"/>
      <w:rPr>
        <w:rFonts w:hint="cs"/>
        <w:rtl/>
      </w:rPr>
    </w:pPr>
    <w:r>
      <w:rPr>
        <w:rtl/>
      </w:rPr>
      <w:t>21/02/2018</w:t>
    </w:r>
  </w:p>
  <w:p w:rsidR="005869A0" w:rsidRPr="00CC5815" w:rsidRDefault="005869A0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69A0" w:rsidRDefault="005869A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5869A0" w:rsidRDefault="005869A0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869A0" w:rsidRDefault="00586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07050385">
    <w:abstractNumId w:val="0"/>
  </w:num>
  <w:num w:numId="2" w16cid:durableId="229735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13D2"/>
    <w:rsid w:val="00092B80"/>
    <w:rsid w:val="000A17C6"/>
    <w:rsid w:val="000B060C"/>
    <w:rsid w:val="000B2EE6"/>
    <w:rsid w:val="000B7ECF"/>
    <w:rsid w:val="000C47F5"/>
    <w:rsid w:val="000E2FB4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3F7900"/>
    <w:rsid w:val="00420E41"/>
    <w:rsid w:val="00424C94"/>
    <w:rsid w:val="00447608"/>
    <w:rsid w:val="00451746"/>
    <w:rsid w:val="00470EAC"/>
    <w:rsid w:val="00473C43"/>
    <w:rsid w:val="0049458B"/>
    <w:rsid w:val="00495FD8"/>
    <w:rsid w:val="004B0A65"/>
    <w:rsid w:val="004B1BE9"/>
    <w:rsid w:val="00500C0C"/>
    <w:rsid w:val="005123EB"/>
    <w:rsid w:val="00546678"/>
    <w:rsid w:val="005506B9"/>
    <w:rsid w:val="005817EC"/>
    <w:rsid w:val="005869A0"/>
    <w:rsid w:val="00590B77"/>
    <w:rsid w:val="005A342D"/>
    <w:rsid w:val="005C363E"/>
    <w:rsid w:val="005D61F3"/>
    <w:rsid w:val="005E1C6B"/>
    <w:rsid w:val="005F76B0"/>
    <w:rsid w:val="00634F61"/>
    <w:rsid w:val="006436D2"/>
    <w:rsid w:val="00695A47"/>
    <w:rsid w:val="006A0CB7"/>
    <w:rsid w:val="006F0259"/>
    <w:rsid w:val="00700433"/>
    <w:rsid w:val="00702755"/>
    <w:rsid w:val="0070472C"/>
    <w:rsid w:val="007509A6"/>
    <w:rsid w:val="00770F7D"/>
    <w:rsid w:val="007872B4"/>
    <w:rsid w:val="00791CBE"/>
    <w:rsid w:val="007A67B6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37DF"/>
    <w:rsid w:val="009C7F03"/>
    <w:rsid w:val="009D478A"/>
    <w:rsid w:val="009E6E93"/>
    <w:rsid w:val="009F1518"/>
    <w:rsid w:val="009F4F2A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26B9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7F84"/>
    <w:rsid w:val="00DE5B80"/>
    <w:rsid w:val="00E61903"/>
    <w:rsid w:val="00E64116"/>
    <w:rsid w:val="00EA624B"/>
    <w:rsid w:val="00EB057D"/>
    <w:rsid w:val="00EB18E4"/>
    <w:rsid w:val="00EB57EB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4015F5F-6FD9-4795-8A10-D8B1CD73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BF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AE023-9CF7-4293-B46F-A75590FD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1180</Words>
  <Characters>6727</Characters>
  <Application>Microsoft Office Word</Application>
  <DocSecurity>0</DocSecurity>
  <Lines>56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