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65E2" w14:textId="77777777" w:rsidR="00E64116" w:rsidRPr="005817EC" w:rsidRDefault="00525E8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0C7C56F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526A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920D643" w14:textId="77777777" w:rsidR="00E64116" w:rsidRPr="008713A4" w:rsidRDefault="00525E8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1BC89957" w14:textId="77777777" w:rsidR="00E64116" w:rsidRPr="008713A4" w:rsidRDefault="00E64116" w:rsidP="0049458B">
      <w:pPr>
        <w:rPr>
          <w:rtl/>
        </w:rPr>
      </w:pPr>
    </w:p>
    <w:p w14:paraId="79AF5FA4" w14:textId="77777777" w:rsidR="00E64116" w:rsidRPr="008713A4" w:rsidRDefault="00E64116" w:rsidP="0049458B">
      <w:pPr>
        <w:rPr>
          <w:rtl/>
        </w:rPr>
      </w:pPr>
    </w:p>
    <w:p w14:paraId="57F509E4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E895EA5" w14:textId="77777777" w:rsidR="00E64116" w:rsidRPr="008713A4" w:rsidRDefault="00525E8B" w:rsidP="002B0C5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2B0C53">
        <w:rPr>
          <w:rFonts w:hint="cs"/>
          <w:b/>
          <w:bCs/>
          <w:rtl/>
        </w:rPr>
        <w:t xml:space="preserve"> </w:t>
      </w:r>
      <w:r w:rsidR="006F4806">
        <w:rPr>
          <w:rFonts w:hint="cs"/>
          <w:b/>
          <w:bCs/>
          <w:rtl/>
        </w:rPr>
        <w:t>23</w:t>
      </w:r>
    </w:p>
    <w:p w14:paraId="2700D295" w14:textId="77777777" w:rsidR="00E64116" w:rsidRDefault="00525E8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9D61CB"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14:paraId="659B74AB" w14:textId="77777777" w:rsidR="009D61CB" w:rsidRPr="008713A4" w:rsidRDefault="009D61CB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לדיון בהצעת חוק יסוד: ישראל מדינת הלאום של העם היהודי</w:t>
      </w:r>
    </w:p>
    <w:p w14:paraId="17D7BC75" w14:textId="77777777" w:rsidR="00E64116" w:rsidRPr="008713A4" w:rsidRDefault="00525E8B" w:rsidP="000A365A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ו' באב התשע"ח (18 ביולי 2018), שעה </w:t>
      </w:r>
      <w:r w:rsidR="000A365A">
        <w:rPr>
          <w:rFonts w:hint="cs"/>
          <w:b/>
          <w:bCs/>
          <w:u w:val="single"/>
          <w:rtl/>
        </w:rPr>
        <w:t>8:00</w:t>
      </w:r>
    </w:p>
    <w:p w14:paraId="4A65A367" w14:textId="77777777" w:rsidR="00E64116" w:rsidRPr="008713A4" w:rsidRDefault="00E64116" w:rsidP="008320F6">
      <w:pPr>
        <w:ind w:firstLine="0"/>
        <w:rPr>
          <w:rtl/>
        </w:rPr>
      </w:pPr>
    </w:p>
    <w:p w14:paraId="383A8A86" w14:textId="77777777" w:rsidR="00E64116" w:rsidRPr="008713A4" w:rsidRDefault="00E64116" w:rsidP="008320F6">
      <w:pPr>
        <w:ind w:firstLine="0"/>
        <w:rPr>
          <w:rtl/>
        </w:rPr>
      </w:pPr>
    </w:p>
    <w:p w14:paraId="38E103EE" w14:textId="77777777" w:rsidR="00E64116" w:rsidRPr="008713A4" w:rsidRDefault="00E64116" w:rsidP="008320F6">
      <w:pPr>
        <w:ind w:firstLine="0"/>
        <w:rPr>
          <w:rtl/>
        </w:rPr>
      </w:pPr>
    </w:p>
    <w:p w14:paraId="2B60A5B7" w14:textId="77777777" w:rsidR="00E64116" w:rsidRPr="006F4806" w:rsidRDefault="00E64116" w:rsidP="00EC1FB3">
      <w:pPr>
        <w:ind w:firstLine="0"/>
        <w:outlineLvl w:val="1"/>
        <w:rPr>
          <w:color w:val="000000" w:themeColor="text1"/>
          <w:rtl/>
        </w:rPr>
      </w:pPr>
      <w:r w:rsidRPr="006F4806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6F4806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437677870"/>
        <w:placeholder>
          <w:docPart w:val="DefaultPlaceholder_-1854013440"/>
        </w:placeholder>
        <w15:color w:val="993366"/>
      </w:sdtPr>
      <w:sdtEndPr/>
      <w:sdtContent>
        <w:p w14:paraId="35C238AB" w14:textId="77777777" w:rsidR="00E64116" w:rsidRPr="006F4806" w:rsidRDefault="00525E8B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6F4806">
            <w:rPr>
              <w:rStyle w:val="PlaceholderText"/>
              <w:color w:val="000000" w:themeColor="text1"/>
              <w:rtl/>
            </w:rPr>
            <w:t>הצעת חוק-יסוד: ישראל – מדינת הלאום של העם היהודי</w:t>
          </w:r>
        </w:p>
      </w:sdtContent>
    </w:sdt>
    <w:p w14:paraId="7704D421" w14:textId="77777777" w:rsidR="00E64116" w:rsidRPr="006F4806" w:rsidRDefault="00E64116" w:rsidP="007C693F">
      <w:pPr>
        <w:spacing w:before="60"/>
        <w:ind w:firstLine="0"/>
        <w:rPr>
          <w:color w:val="000000" w:themeColor="text1"/>
          <w:rtl/>
        </w:rPr>
      </w:pPr>
    </w:p>
    <w:p w14:paraId="0F4AF84B" w14:textId="77777777" w:rsidR="00525E8B" w:rsidRPr="008713A4" w:rsidRDefault="00525E8B" w:rsidP="007C693F">
      <w:pPr>
        <w:spacing w:before="60"/>
        <w:ind w:firstLine="0"/>
        <w:rPr>
          <w:rtl/>
        </w:rPr>
      </w:pPr>
    </w:p>
    <w:p w14:paraId="4A2403E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2B77B2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3FC8220" w14:textId="77777777" w:rsidR="00E64116" w:rsidRPr="00525E8B" w:rsidRDefault="00525E8B" w:rsidP="00EC1FB3">
      <w:pPr>
        <w:ind w:firstLine="0"/>
        <w:rPr>
          <w:rtl/>
        </w:rPr>
      </w:pPr>
      <w:r w:rsidRPr="00525E8B">
        <w:rPr>
          <w:rtl/>
        </w:rPr>
        <w:t>אמיר אוחנה – היו"ר</w:t>
      </w:r>
    </w:p>
    <w:p w14:paraId="7918E23C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יואב בן צור</w:t>
      </w:r>
    </w:p>
    <w:p w14:paraId="4AAC051E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יוסף ג'בארין</w:t>
      </w:r>
    </w:p>
    <w:p w14:paraId="444D2A56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יעל גרמן</w:t>
      </w:r>
    </w:p>
    <w:p w14:paraId="5F5E084C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אחמד טיבי</w:t>
      </w:r>
    </w:p>
    <w:p w14:paraId="35712A65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אורי מקלב</w:t>
      </w:r>
    </w:p>
    <w:p w14:paraId="517435EA" w14:textId="77777777" w:rsidR="00525E8B" w:rsidRPr="002B0C53" w:rsidRDefault="00525E8B" w:rsidP="00EC1FB3">
      <w:pPr>
        <w:ind w:firstLine="0"/>
        <w:rPr>
          <w:rtl/>
        </w:rPr>
      </w:pPr>
      <w:r w:rsidRPr="002B0C53">
        <w:rPr>
          <w:rtl/>
        </w:rPr>
        <w:t>ניסן סלומינסקי</w:t>
      </w:r>
    </w:p>
    <w:p w14:paraId="724527F3" w14:textId="77777777" w:rsidR="00525E8B" w:rsidRPr="00525E8B" w:rsidRDefault="00525E8B" w:rsidP="00EC1FB3">
      <w:pPr>
        <w:ind w:firstLine="0"/>
        <w:rPr>
          <w:rtl/>
        </w:rPr>
      </w:pPr>
      <w:r w:rsidRPr="002B0C53">
        <w:rPr>
          <w:rtl/>
        </w:rPr>
        <w:t>נורית קורן</w:t>
      </w:r>
    </w:p>
    <w:p w14:paraId="621A7C3A" w14:textId="77777777" w:rsidR="00E64116" w:rsidRDefault="00E64116" w:rsidP="00DE5B80">
      <w:pPr>
        <w:ind w:firstLine="0"/>
        <w:rPr>
          <w:rtl/>
        </w:rPr>
      </w:pPr>
    </w:p>
    <w:p w14:paraId="2D1CAD17" w14:textId="77777777" w:rsidR="008526A0" w:rsidRDefault="008526A0" w:rsidP="00DE5B80">
      <w:pPr>
        <w:ind w:firstLine="0"/>
        <w:rPr>
          <w:rtl/>
        </w:rPr>
      </w:pPr>
    </w:p>
    <w:p w14:paraId="40291409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2F27E75" w14:textId="77777777" w:rsidR="002B0C53" w:rsidRPr="002B0C53" w:rsidRDefault="002B0C53" w:rsidP="00EC1FB3">
      <w:pPr>
        <w:ind w:firstLine="0"/>
        <w:outlineLvl w:val="1"/>
        <w:rPr>
          <w:rtl/>
        </w:rPr>
      </w:pPr>
      <w:r w:rsidRPr="002B0C53">
        <w:rPr>
          <w:rFonts w:hint="cs"/>
          <w:rtl/>
        </w:rPr>
        <w:t>דוד אמסלם</w:t>
      </w:r>
    </w:p>
    <w:p w14:paraId="2BE9F22C" w14:textId="77777777" w:rsidR="000C47F5" w:rsidRDefault="002B0C53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14:paraId="48FC4725" w14:textId="77777777" w:rsidR="002B0C53" w:rsidRDefault="002B0C53" w:rsidP="00DE5B80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14:paraId="11423A06" w14:textId="77777777" w:rsidR="002B0C53" w:rsidRDefault="002B0C53" w:rsidP="00DE5B80">
      <w:pPr>
        <w:ind w:firstLine="0"/>
        <w:rPr>
          <w:rtl/>
        </w:rPr>
      </w:pPr>
      <w:r>
        <w:rPr>
          <w:rFonts w:hint="cs"/>
          <w:rtl/>
        </w:rPr>
        <w:t>איילת נחמיאס ורבין</w:t>
      </w:r>
    </w:p>
    <w:p w14:paraId="34B8BB04" w14:textId="77777777" w:rsidR="002B0C53" w:rsidRDefault="002B0C53" w:rsidP="00DE5B80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14:paraId="2DEB6331" w14:textId="77777777" w:rsidR="002B0C53" w:rsidRDefault="002B0C53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14:paraId="3A49275E" w14:textId="77777777" w:rsidR="002B0C53" w:rsidRPr="0082136D" w:rsidRDefault="002B0C53" w:rsidP="00DE5B80">
      <w:pPr>
        <w:ind w:firstLine="0"/>
        <w:rPr>
          <w:rtl/>
        </w:rPr>
      </w:pPr>
      <w:r>
        <w:rPr>
          <w:rFonts w:hint="cs"/>
          <w:rtl/>
        </w:rPr>
        <w:t>נחמן שי</w:t>
      </w:r>
    </w:p>
    <w:p w14:paraId="23780F73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4FF5817F" w14:textId="77777777" w:rsidR="008526A0" w:rsidRDefault="008526A0" w:rsidP="00DE5B80">
      <w:pPr>
        <w:ind w:firstLine="0"/>
        <w:rPr>
          <w:b/>
          <w:bCs/>
          <w:u w:val="single"/>
          <w:rtl/>
        </w:rPr>
      </w:pPr>
    </w:p>
    <w:p w14:paraId="1875D35C" w14:textId="77777777" w:rsidR="008526A0" w:rsidRPr="000C47F5" w:rsidRDefault="008526A0" w:rsidP="00DE5B80">
      <w:pPr>
        <w:ind w:firstLine="0"/>
        <w:rPr>
          <w:b/>
          <w:bCs/>
          <w:u w:val="single"/>
          <w:rtl/>
        </w:rPr>
      </w:pPr>
    </w:p>
    <w:p w14:paraId="7B3A2B5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9C936D" w14:textId="77777777" w:rsidR="00E64116" w:rsidRDefault="002B0C53" w:rsidP="00DE5B80">
      <w:pPr>
        <w:ind w:firstLine="0"/>
        <w:rPr>
          <w:rtl/>
        </w:rPr>
      </w:pPr>
      <w:r>
        <w:rPr>
          <w:rFonts w:hint="cs"/>
          <w:rtl/>
        </w:rPr>
        <w:t xml:space="preserve">איל זנדברג </w:t>
      </w:r>
      <w:r>
        <w:rPr>
          <w:rtl/>
        </w:rPr>
        <w:t>–</w:t>
      </w:r>
      <w:r>
        <w:rPr>
          <w:rFonts w:hint="cs"/>
          <w:rtl/>
        </w:rPr>
        <w:t xml:space="preserve"> עו"ד, משרד המשפטים</w:t>
      </w:r>
    </w:p>
    <w:p w14:paraId="6ED07DB5" w14:textId="77777777" w:rsidR="002B0C53" w:rsidRPr="008713A4" w:rsidRDefault="002B0C53" w:rsidP="00DE5B80">
      <w:pPr>
        <w:ind w:firstLine="0"/>
        <w:rPr>
          <w:rtl/>
        </w:rPr>
      </w:pPr>
      <w:r>
        <w:rPr>
          <w:rFonts w:hint="cs"/>
          <w:rtl/>
        </w:rPr>
        <w:t xml:space="preserve">שמחה רוטמן </w:t>
      </w:r>
      <w:r>
        <w:rPr>
          <w:rtl/>
        </w:rPr>
        <w:t>–</w:t>
      </w:r>
      <w:r>
        <w:rPr>
          <w:rFonts w:hint="cs"/>
          <w:rtl/>
        </w:rPr>
        <w:t xml:space="preserve"> עו"ד, התנועה למשילות ודמוקרטיה</w:t>
      </w:r>
    </w:p>
    <w:p w14:paraId="4F73830A" w14:textId="77777777" w:rsidR="00E64116" w:rsidRDefault="00E64116" w:rsidP="00DE5B80">
      <w:pPr>
        <w:ind w:firstLine="0"/>
        <w:rPr>
          <w:rtl/>
        </w:rPr>
      </w:pPr>
    </w:p>
    <w:p w14:paraId="1D76E66F" w14:textId="77777777" w:rsidR="008526A0" w:rsidRDefault="008526A0" w:rsidP="00DE5B80">
      <w:pPr>
        <w:ind w:firstLine="0"/>
        <w:rPr>
          <w:rtl/>
        </w:rPr>
      </w:pPr>
    </w:p>
    <w:p w14:paraId="7572F4F5" w14:textId="77777777" w:rsidR="00D37550" w:rsidRPr="008713A4" w:rsidRDefault="00D37550" w:rsidP="00DE5B80">
      <w:pPr>
        <w:ind w:firstLine="0"/>
        <w:rPr>
          <w:rtl/>
        </w:rPr>
      </w:pPr>
    </w:p>
    <w:p w14:paraId="562C438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B277ADD" w14:textId="77777777" w:rsidR="00E64116" w:rsidRPr="008713A4" w:rsidRDefault="002B0C53" w:rsidP="00D40A29">
      <w:pPr>
        <w:ind w:firstLine="0"/>
      </w:pPr>
      <w:r>
        <w:rPr>
          <w:rFonts w:hint="cs"/>
          <w:rtl/>
        </w:rPr>
        <w:t>גור בליי; אלעזר שטרן</w:t>
      </w:r>
    </w:p>
    <w:p w14:paraId="34A174E9" w14:textId="77777777" w:rsidR="00E64116" w:rsidRPr="008713A4" w:rsidRDefault="00E64116" w:rsidP="00DE5B80">
      <w:pPr>
        <w:ind w:firstLine="0"/>
        <w:rPr>
          <w:rtl/>
        </w:rPr>
      </w:pPr>
    </w:p>
    <w:p w14:paraId="310ED59A" w14:textId="77777777" w:rsidR="00E64116" w:rsidRPr="008713A4" w:rsidRDefault="00E64116" w:rsidP="002B0C5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1254F50" w14:textId="77777777" w:rsidR="00E64116" w:rsidRPr="008713A4" w:rsidRDefault="00525E8B" w:rsidP="00D40A29">
      <w:pPr>
        <w:ind w:firstLine="0"/>
        <w:rPr>
          <w:u w:val="single"/>
        </w:rPr>
      </w:pPr>
      <w:r>
        <w:rPr>
          <w:rtl/>
        </w:rPr>
        <w:t>אסף פרידמן</w:t>
      </w:r>
    </w:p>
    <w:p w14:paraId="2F6065CA" w14:textId="77777777" w:rsidR="00E64116" w:rsidRPr="008713A4" w:rsidRDefault="00E64116" w:rsidP="00DE5B80">
      <w:pPr>
        <w:ind w:firstLine="0"/>
        <w:rPr>
          <w:rtl/>
        </w:rPr>
      </w:pPr>
    </w:p>
    <w:p w14:paraId="202DB2ED" w14:textId="77777777" w:rsidR="00E64116" w:rsidRPr="008713A4" w:rsidRDefault="002B0C53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רשמת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1435FEF3" w14:textId="77777777" w:rsidR="00E64116" w:rsidRDefault="00525E8B" w:rsidP="008320F6">
      <w:pPr>
        <w:ind w:firstLine="0"/>
        <w:rPr>
          <w:rtl/>
        </w:rPr>
      </w:pPr>
      <w:r>
        <w:rPr>
          <w:rtl/>
        </w:rPr>
        <w:t>שרון רפאלי</w:t>
      </w:r>
    </w:p>
    <w:p w14:paraId="76826360" w14:textId="77777777" w:rsidR="00525E8B" w:rsidRDefault="00525E8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297531589"/>
        <w:placeholder>
          <w:docPart w:val="DefaultPlaceholder_-1854013440"/>
        </w:placeholder>
        <w15:color w:val="993366"/>
      </w:sdtPr>
      <w:sdtEndPr/>
      <w:sdtContent>
        <w:p w14:paraId="032B5570" w14:textId="77777777" w:rsidR="001860B1" w:rsidRDefault="00525E8B" w:rsidP="00525E8B">
          <w:pPr>
            <w:pStyle w:val="a0"/>
            <w:keepNext/>
            <w:rPr>
              <w:rStyle w:val="PlaceholderText"/>
              <w:color w:val="000000"/>
              <w:rtl/>
            </w:rPr>
          </w:pPr>
          <w:r w:rsidRPr="00525E8B">
            <w:rPr>
              <w:rStyle w:val="PlaceholderText"/>
              <w:color w:val="000000"/>
              <w:rtl/>
            </w:rPr>
            <w:t xml:space="preserve">הצעת חוק-יסוד: ישראל – מדינת הלאום של העם היהודי,  פ/1989/20 כ/768, </w:t>
          </w:r>
        </w:p>
        <w:p w14:paraId="30794B08" w14:textId="77777777" w:rsidR="00525E8B" w:rsidRDefault="00525E8B" w:rsidP="00525E8B">
          <w:pPr>
            <w:pStyle w:val="a0"/>
            <w:keepNext/>
            <w:rPr>
              <w:rtl/>
            </w:rPr>
          </w:pPr>
          <w:bookmarkStart w:id="0" w:name="_ETM_Q1_2493000"/>
          <w:bookmarkEnd w:id="0"/>
          <w:r w:rsidRPr="00525E8B">
            <w:rPr>
              <w:rStyle w:val="PlaceholderText"/>
              <w:color w:val="000000"/>
              <w:rtl/>
            </w:rPr>
            <w:t>הצעת ח"כ אבי דיכטר</w:t>
          </w:r>
        </w:p>
      </w:sdtContent>
    </w:sdt>
    <w:p w14:paraId="3840453B" w14:textId="77777777" w:rsidR="00525E8B" w:rsidRDefault="00525E8B" w:rsidP="00525E8B">
      <w:pPr>
        <w:pStyle w:val="KeepWithNext"/>
        <w:rPr>
          <w:rtl/>
        </w:rPr>
      </w:pPr>
    </w:p>
    <w:p w14:paraId="14ACB251" w14:textId="77777777" w:rsidR="00170D7D" w:rsidRDefault="00170D7D" w:rsidP="00170D7D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3767646"/>
        <w:placeholder>
          <w:docPart w:val="DefaultPlaceholder_-1854013440"/>
        </w:placeholder>
        <w15:color w:val="993366"/>
      </w:sdtPr>
      <w:sdtEndPr/>
      <w:sdtContent>
        <w:p w14:paraId="404184A6" w14:textId="77777777" w:rsidR="00170D7D" w:rsidRDefault="00853B51" w:rsidP="00853B51">
          <w:pPr>
            <w:pStyle w:val="af"/>
            <w:keepNext/>
            <w:rPr>
              <w:rtl/>
            </w:rPr>
          </w:pPr>
          <w:r w:rsidRPr="00853B51">
            <w:rPr>
              <w:rStyle w:val="PlaceholderText"/>
              <w:color w:val="000000"/>
              <w:rtl/>
            </w:rPr>
            <w:t>היו"ר אמיר אוחנה</w:t>
          </w:r>
          <w:r w:rsidRPr="00853B51">
            <w:rPr>
              <w:color w:val="000000"/>
              <w:rtl/>
            </w:rPr>
            <w:t>:</w:t>
          </w:r>
        </w:p>
      </w:sdtContent>
    </w:sdt>
    <w:p w14:paraId="2C8AA920" w14:textId="77777777" w:rsidR="00853B51" w:rsidRDefault="00853B51" w:rsidP="00853B51">
      <w:pPr>
        <w:pStyle w:val="KeepWithNext"/>
        <w:rPr>
          <w:rtl/>
        </w:rPr>
      </w:pPr>
    </w:p>
    <w:p w14:paraId="5E86FBC7" w14:textId="77777777" w:rsidR="001860B1" w:rsidRDefault="001860B1" w:rsidP="009D61CB">
      <w:pPr>
        <w:rPr>
          <w:rtl/>
        </w:rPr>
      </w:pPr>
      <w:r>
        <w:rPr>
          <w:rFonts w:hint="cs"/>
          <w:rtl/>
        </w:rPr>
        <w:t xml:space="preserve">אני מתכבד לפתוח את ישיבת </w:t>
      </w:r>
      <w:r w:rsidR="009D61CB">
        <w:rPr>
          <w:rFonts w:hint="cs"/>
          <w:rtl/>
        </w:rPr>
        <w:t>הוועדה המשותפת לוועדת הכנסת ולו</w:t>
      </w:r>
      <w:r>
        <w:rPr>
          <w:rFonts w:hint="cs"/>
          <w:rtl/>
        </w:rPr>
        <w:t>ועדת החוקה, חוק ומשפט</w:t>
      </w:r>
      <w:r w:rsidR="009D61CB">
        <w:rPr>
          <w:rFonts w:hint="cs"/>
          <w:rtl/>
        </w:rPr>
        <w:t xml:space="preserve"> לעניין חוק הלאום.</w:t>
      </w:r>
      <w:r>
        <w:rPr>
          <w:rFonts w:hint="cs"/>
          <w:rtl/>
        </w:rPr>
        <w:t xml:space="preserve"> אנחנו מחדשים את הדיון.</w:t>
      </w:r>
    </w:p>
    <w:p w14:paraId="7B75E23F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263391896"/>
        <w:placeholder>
          <w:docPart w:val="DefaultPlaceholder_-1854013440"/>
        </w:placeholder>
        <w15:color w:val="993366"/>
      </w:sdtPr>
      <w:sdtEndPr/>
      <w:sdtContent>
        <w:p w14:paraId="74758CBC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יוסף ג'בארין (הרשימה המשותפת)</w:t>
          </w:r>
          <w:r w:rsidRPr="001860B1">
            <w:rPr>
              <w:color w:val="000000"/>
              <w:rtl/>
            </w:rPr>
            <w:t>:</w:t>
          </w:r>
        </w:p>
      </w:sdtContent>
    </w:sdt>
    <w:p w14:paraId="5CA50041" w14:textId="77777777" w:rsidR="001860B1" w:rsidRDefault="001860B1" w:rsidP="001860B1">
      <w:pPr>
        <w:pStyle w:val="KeepWithNext"/>
        <w:rPr>
          <w:rtl/>
        </w:rPr>
      </w:pPr>
    </w:p>
    <w:p w14:paraId="4107B679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עם השרה או בלי השרה? </w:t>
      </w:r>
    </w:p>
    <w:p w14:paraId="5FF01945" w14:textId="77777777" w:rsidR="001860B1" w:rsidRDefault="001860B1" w:rsidP="001860B1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44435279"/>
        <w:placeholder>
          <w:docPart w:val="DefaultPlaceholder_-1854013440"/>
        </w:placeholder>
        <w15:color w:val="993366"/>
      </w:sdtPr>
      <w:sdtEndPr/>
      <w:sdtContent>
        <w:p w14:paraId="190659B0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23AB84D0" w14:textId="77777777" w:rsidR="001860B1" w:rsidRDefault="001860B1" w:rsidP="001860B1">
      <w:pPr>
        <w:pStyle w:val="KeepWithNext"/>
        <w:rPr>
          <w:rtl/>
        </w:rPr>
      </w:pPr>
    </w:p>
    <w:p w14:paraId="0612EB2B" w14:textId="77777777" w:rsidR="001860B1" w:rsidRDefault="001860B1" w:rsidP="001860B1">
      <w:pPr>
        <w:rPr>
          <w:rtl/>
        </w:rPr>
      </w:pPr>
      <w:bookmarkStart w:id="1" w:name="_ETM_Q1_2513000"/>
      <w:bookmarkEnd w:id="1"/>
      <w:r>
        <w:rPr>
          <w:rFonts w:hint="cs"/>
          <w:rtl/>
        </w:rPr>
        <w:t xml:space="preserve">אני </w:t>
      </w:r>
      <w:bookmarkStart w:id="2" w:name="_ETM_Q1_2515000"/>
      <w:bookmarkEnd w:id="2"/>
      <w:r>
        <w:rPr>
          <w:rFonts w:hint="cs"/>
          <w:rtl/>
        </w:rPr>
        <w:t>אסביר מיד. לאחר מכן היועץ המשפטי - -</w:t>
      </w:r>
    </w:p>
    <w:p w14:paraId="1ED48EAA" w14:textId="77777777" w:rsidR="001860B1" w:rsidRDefault="001860B1" w:rsidP="001860B1">
      <w:pPr>
        <w:rPr>
          <w:rtl/>
        </w:rPr>
      </w:pPr>
    </w:p>
    <w:p w14:paraId="5B71D284" w14:textId="77777777" w:rsidR="001860B1" w:rsidRDefault="001860B1" w:rsidP="001860B1">
      <w:pPr>
        <w:rPr>
          <w:rtl/>
        </w:rPr>
      </w:pPr>
      <w:bookmarkStart w:id="3" w:name="_ETM_Q1_2526000"/>
      <w:bookmarkEnd w:id="3"/>
      <w:r>
        <w:rPr>
          <w:rFonts w:hint="cs"/>
          <w:rtl/>
        </w:rPr>
        <w:t xml:space="preserve">אין זכויות דיבור. </w:t>
      </w:r>
    </w:p>
    <w:p w14:paraId="38A60C16" w14:textId="77777777" w:rsidR="001860B1" w:rsidRDefault="001860B1" w:rsidP="001860B1">
      <w:pPr>
        <w:ind w:firstLine="0"/>
        <w:rPr>
          <w:rtl/>
        </w:rPr>
      </w:pPr>
    </w:p>
    <w:bookmarkStart w:id="4" w:name="_ETM_Q1_2525000" w:displacedByCustomXml="next"/>
    <w:bookmarkEnd w:id="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2106261946"/>
        <w:placeholder>
          <w:docPart w:val="DefaultPlaceholder_-1854013440"/>
        </w:placeholder>
        <w15:color w:val="993366"/>
      </w:sdtPr>
      <w:sdtEndPr/>
      <w:sdtContent>
        <w:p w14:paraId="552A84AD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יוסף ג'בארין (הרשימה המשותפת)</w:t>
          </w:r>
          <w:r w:rsidRPr="001860B1">
            <w:rPr>
              <w:color w:val="000000"/>
              <w:rtl/>
            </w:rPr>
            <w:t>:</w:t>
          </w:r>
        </w:p>
      </w:sdtContent>
    </w:sdt>
    <w:p w14:paraId="5B30D523" w14:textId="77777777" w:rsidR="001860B1" w:rsidRDefault="001860B1" w:rsidP="001860B1">
      <w:pPr>
        <w:pStyle w:val="KeepWithNext"/>
        <w:rPr>
          <w:rtl/>
        </w:rPr>
      </w:pPr>
    </w:p>
    <w:p w14:paraId="7B6D75F4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התחלתם ליישם. </w:t>
      </w:r>
      <w:bookmarkStart w:id="5" w:name="_ETM_Q1_2524000"/>
      <w:bookmarkEnd w:id="5"/>
    </w:p>
    <w:p w14:paraId="31531477" w14:textId="77777777" w:rsidR="001860B1" w:rsidRDefault="001860B1" w:rsidP="001860B1">
      <w:pPr>
        <w:ind w:firstLine="0"/>
        <w:rPr>
          <w:rtl/>
        </w:rPr>
      </w:pPr>
      <w:bookmarkStart w:id="6" w:name="_ETM_Q1_2528000"/>
      <w:bookmarkEnd w:id="6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06789748"/>
        <w:placeholder>
          <w:docPart w:val="DefaultPlaceholder_-1854013440"/>
        </w:placeholder>
        <w15:color w:val="993366"/>
      </w:sdtPr>
      <w:sdtEndPr/>
      <w:sdtContent>
        <w:p w14:paraId="5B44F8C3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00084163" w14:textId="77777777" w:rsidR="001860B1" w:rsidRDefault="001860B1" w:rsidP="001860B1">
      <w:pPr>
        <w:pStyle w:val="KeepWithNext"/>
        <w:rPr>
          <w:rtl/>
        </w:rPr>
      </w:pPr>
    </w:p>
    <w:p w14:paraId="57C11FB2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>ל</w:t>
      </w:r>
      <w:bookmarkStart w:id="7" w:name="_ETM_Q1_2529000"/>
      <w:bookmarkEnd w:id="7"/>
      <w:r>
        <w:rPr>
          <w:rFonts w:hint="cs"/>
          <w:rtl/>
        </w:rPr>
        <w:t xml:space="preserve">אחר מכן היועץ המשפטי לוועדה </w:t>
      </w:r>
      <w:bookmarkStart w:id="8" w:name="_ETM_Q1_2534000"/>
      <w:bookmarkEnd w:id="8"/>
      <w:r>
        <w:rPr>
          <w:rFonts w:hint="cs"/>
          <w:rtl/>
        </w:rPr>
        <w:t xml:space="preserve">יקריא את החוק בכללותו. </w:t>
      </w:r>
    </w:p>
    <w:p w14:paraId="26E9DA5D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583106987"/>
        <w:placeholder>
          <w:docPart w:val="DefaultPlaceholder_-1854013440"/>
        </w:placeholder>
        <w15:color w:val="993366"/>
      </w:sdtPr>
      <w:sdtEndPr/>
      <w:sdtContent>
        <w:p w14:paraId="746AFC12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קארין אלהרר (יש עתיד)</w:t>
          </w:r>
          <w:r w:rsidRPr="001860B1">
            <w:rPr>
              <w:color w:val="000000"/>
              <w:rtl/>
            </w:rPr>
            <w:t>:</w:t>
          </w:r>
        </w:p>
      </w:sdtContent>
    </w:sdt>
    <w:p w14:paraId="47553A05" w14:textId="77777777" w:rsidR="001860B1" w:rsidRDefault="001860B1" w:rsidP="001860B1">
      <w:pPr>
        <w:pStyle w:val="KeepWithNext"/>
        <w:rPr>
          <w:rtl/>
        </w:rPr>
      </w:pPr>
    </w:p>
    <w:p w14:paraId="2B9FB8D8" w14:textId="77777777" w:rsidR="001860B1" w:rsidRDefault="001860B1" w:rsidP="001860B1">
      <w:pPr>
        <w:rPr>
          <w:rtl/>
        </w:rPr>
      </w:pPr>
      <w:bookmarkStart w:id="9" w:name="_ETM_Q1_2530000"/>
      <w:bookmarkEnd w:id="9"/>
      <w:r>
        <w:rPr>
          <w:rFonts w:hint="cs"/>
          <w:rtl/>
        </w:rPr>
        <w:t>- - -</w:t>
      </w:r>
    </w:p>
    <w:p w14:paraId="298306F2" w14:textId="77777777" w:rsidR="001860B1" w:rsidRDefault="001860B1" w:rsidP="001860B1">
      <w:pPr>
        <w:ind w:firstLine="0"/>
        <w:rPr>
          <w:rtl/>
        </w:rPr>
      </w:pPr>
    </w:p>
    <w:bookmarkStart w:id="10" w:name="_ETM_Q1_2535000" w:displacedByCustomXml="next"/>
    <w:bookmarkEnd w:id="1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39601123"/>
        <w:placeholder>
          <w:docPart w:val="DefaultPlaceholder_-1854013440"/>
        </w:placeholder>
        <w15:color w:val="993366"/>
      </w:sdtPr>
      <w:sdtEndPr/>
      <w:sdtContent>
        <w:p w14:paraId="22AE288A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0E55F992" w14:textId="77777777" w:rsidR="001860B1" w:rsidRDefault="001860B1" w:rsidP="001860B1">
      <w:pPr>
        <w:pStyle w:val="KeepWithNext"/>
        <w:rPr>
          <w:rtl/>
        </w:rPr>
      </w:pPr>
    </w:p>
    <w:p w14:paraId="13541BCD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>ע</w:t>
      </w:r>
      <w:bookmarkStart w:id="11" w:name="_ETM_Q1_2536000"/>
      <w:bookmarkEnd w:id="11"/>
      <w:r>
        <w:rPr>
          <w:rFonts w:hint="cs"/>
          <w:rtl/>
        </w:rPr>
        <w:t xml:space="preserve">שינו רביזיה על פטור מחובת הנחה. </w:t>
      </w:r>
    </w:p>
    <w:p w14:paraId="1CBB3F12" w14:textId="77777777" w:rsidR="001860B1" w:rsidRDefault="001860B1" w:rsidP="001860B1">
      <w:pPr>
        <w:ind w:firstLine="0"/>
        <w:rPr>
          <w:rtl/>
        </w:rPr>
      </w:pPr>
      <w:bookmarkStart w:id="12" w:name="_ETM_Q1_2541000"/>
      <w:bookmarkEnd w:id="12"/>
    </w:p>
    <w:p w14:paraId="566F66D6" w14:textId="77777777" w:rsidR="001860B1" w:rsidRDefault="001860B1" w:rsidP="001860B1">
      <w:pPr>
        <w:ind w:firstLine="0"/>
        <w:rPr>
          <w:rtl/>
        </w:rPr>
      </w:pPr>
      <w:bookmarkStart w:id="13" w:name="_ETM_Q1_2550000"/>
      <w:bookmarkEnd w:id="13"/>
      <w:r>
        <w:rPr>
          <w:rtl/>
        </w:rPr>
        <w:tab/>
      </w:r>
      <w:bookmarkStart w:id="14" w:name="_ETM_Q1_2516000"/>
      <w:bookmarkEnd w:id="14"/>
      <w:r>
        <w:rPr>
          <w:rFonts w:hint="cs"/>
          <w:rtl/>
        </w:rPr>
        <w:t xml:space="preserve">לעניין "על-פיו"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" w:name="_ETM_Q1_2554000"/>
      <w:bookmarkEnd w:id="15"/>
      <w:r>
        <w:rPr>
          <w:rFonts w:hint="cs"/>
          <w:rtl/>
        </w:rPr>
        <w:t xml:space="preserve">כמובן, לא הייתה לנו בעיה להוסיף את המילה "על-פיו". אנחנו לא רואים בזה עניין מהותי. אבל מכיוון שהמשמעות הייתה 800 </w:t>
      </w:r>
      <w:bookmarkStart w:id="16" w:name="_ETM_Q1_2560000"/>
      <w:bookmarkEnd w:id="16"/>
      <w:r>
        <w:rPr>
          <w:rFonts w:hint="cs"/>
          <w:rtl/>
        </w:rPr>
        <w:t xml:space="preserve">הסתייגויות, וכנראה טרפוד של החוק אז הסרנו את העניין </w:t>
      </w:r>
      <w:bookmarkStart w:id="17" w:name="_ETM_Q1_2566000"/>
      <w:bookmarkEnd w:id="17"/>
      <w:r>
        <w:rPr>
          <w:rFonts w:hint="cs"/>
          <w:rtl/>
        </w:rPr>
        <w:t xml:space="preserve">הזה. אבל אין מניעה שבמושב הבא נעשה תיקון כזה. </w:t>
      </w:r>
    </w:p>
    <w:p w14:paraId="0AC8FCA8" w14:textId="77777777" w:rsidR="001860B1" w:rsidRDefault="001860B1" w:rsidP="001860B1">
      <w:pPr>
        <w:ind w:firstLine="0"/>
        <w:rPr>
          <w:rtl/>
        </w:rPr>
      </w:pPr>
    </w:p>
    <w:p w14:paraId="5B91757F" w14:textId="77777777" w:rsidR="001860B1" w:rsidRDefault="001860B1" w:rsidP="001860B1">
      <w:pPr>
        <w:rPr>
          <w:rtl/>
        </w:rPr>
      </w:pPr>
      <w:bookmarkStart w:id="18" w:name="_ETM_Q1_2569000"/>
      <w:bookmarkEnd w:id="18"/>
      <w:r>
        <w:rPr>
          <w:rFonts w:hint="cs"/>
          <w:rtl/>
        </w:rPr>
        <w:t xml:space="preserve">יושב-ראש הקואליציה רוצה לומר מספר מילים, אז בבקשה. </w:t>
      </w:r>
    </w:p>
    <w:p w14:paraId="76557960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"/>
        <w:id w:val="-749349473"/>
        <w:placeholder>
          <w:docPart w:val="DefaultPlaceholder_-1854013440"/>
        </w:placeholder>
        <w15:color w:val="993366"/>
      </w:sdtPr>
      <w:sdtEndPr/>
      <w:sdtContent>
        <w:p w14:paraId="481E5BD3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דוד אמסלם (הליכוד)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4FB5828C" w14:textId="77777777" w:rsidR="00063646" w:rsidRDefault="00063646" w:rsidP="00063646">
      <w:pPr>
        <w:pStyle w:val="KeepWithNext"/>
        <w:rPr>
          <w:rtl/>
        </w:rPr>
      </w:pPr>
    </w:p>
    <w:p w14:paraId="015E06FC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כפי שאמרת, </w:t>
      </w:r>
      <w:bookmarkStart w:id="19" w:name="_ETM_Q1_2576000"/>
      <w:bookmarkEnd w:id="19"/>
      <w:r>
        <w:rPr>
          <w:rFonts w:hint="cs"/>
          <w:rtl/>
        </w:rPr>
        <w:t xml:space="preserve">אדוני היושב-ראש, היות שמבחינתנו במהות לא הייתה בעיה להוסיף, וזה לא משנה תחבירית </w:t>
      </w:r>
      <w:bookmarkStart w:id="20" w:name="_ETM_Q1_2583000"/>
      <w:bookmarkEnd w:id="20"/>
      <w:r>
        <w:rPr>
          <w:rFonts w:hint="cs"/>
          <w:rtl/>
        </w:rPr>
        <w:t xml:space="preserve">את העניין </w:t>
      </w:r>
      <w:r>
        <w:rPr>
          <w:rtl/>
        </w:rPr>
        <w:t>–</w:t>
      </w:r>
      <w:r>
        <w:rPr>
          <w:rFonts w:hint="cs"/>
          <w:rtl/>
        </w:rPr>
        <w:t xml:space="preserve"> היות שהחברים כאן </w:t>
      </w:r>
      <w:bookmarkStart w:id="21" w:name="_ETM_Q1_2588000"/>
      <w:bookmarkEnd w:id="21"/>
      <w:r>
        <w:rPr>
          <w:rFonts w:hint="cs"/>
          <w:rtl/>
        </w:rPr>
        <w:t xml:space="preserve">שאני מאוד מכבד מבקשים את זה אז אני מתחייב לעשות את התיקון הזה במושב הבא. </w:t>
      </w:r>
    </w:p>
    <w:p w14:paraId="0F3EA806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617017621"/>
        <w:placeholder>
          <w:docPart w:val="DefaultPlaceholder_-1854013440"/>
        </w:placeholder>
        <w15:color w:val="993366"/>
      </w:sdtPr>
      <w:sdtEndPr/>
      <w:sdtContent>
        <w:p w14:paraId="71C0A3AD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אחמד טיבי (הרשימה המשותפת)</w:t>
          </w:r>
          <w:r w:rsidRPr="001860B1">
            <w:rPr>
              <w:color w:val="000000"/>
              <w:rtl/>
            </w:rPr>
            <w:t>:</w:t>
          </w:r>
        </w:p>
      </w:sdtContent>
    </w:sdt>
    <w:p w14:paraId="065423B7" w14:textId="77777777" w:rsidR="001860B1" w:rsidRDefault="001860B1" w:rsidP="001860B1">
      <w:pPr>
        <w:pStyle w:val="KeepWithNext"/>
        <w:rPr>
          <w:rtl/>
        </w:rPr>
      </w:pPr>
    </w:p>
    <w:p w14:paraId="64EAE916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איזה תיקון? </w:t>
      </w:r>
    </w:p>
    <w:p w14:paraId="22FCE762" w14:textId="77777777" w:rsidR="001860B1" w:rsidRDefault="001860B1" w:rsidP="001860B1">
      <w:pPr>
        <w:ind w:firstLine="0"/>
        <w:rPr>
          <w:rtl/>
        </w:rPr>
      </w:pPr>
    </w:p>
    <w:bookmarkStart w:id="22" w:name="_ETM_Q1_2594000" w:displacedByCustomXml="next"/>
    <w:bookmarkEnd w:id="2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80825197"/>
        <w:placeholder>
          <w:docPart w:val="DefaultPlaceholder_-1854013440"/>
        </w:placeholder>
        <w15:color w:val="993366"/>
      </w:sdtPr>
      <w:sdtEndPr/>
      <w:sdtContent>
        <w:p w14:paraId="5B454DC7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0CC5A775" w14:textId="77777777" w:rsidR="001860B1" w:rsidRDefault="001860B1" w:rsidP="001860B1">
      <w:pPr>
        <w:pStyle w:val="KeepWithNext"/>
        <w:rPr>
          <w:rtl/>
        </w:rPr>
      </w:pPr>
    </w:p>
    <w:p w14:paraId="15B5F704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להוסיף "על-פיו". </w:t>
      </w:r>
      <w:bookmarkStart w:id="23" w:name="_ETM_Q1_2595000"/>
      <w:bookmarkEnd w:id="23"/>
    </w:p>
    <w:p w14:paraId="00D2212F" w14:textId="77777777" w:rsidR="001860B1" w:rsidRDefault="001860B1" w:rsidP="001860B1">
      <w:pPr>
        <w:ind w:firstLine="0"/>
        <w:rPr>
          <w:rtl/>
        </w:rPr>
      </w:pPr>
      <w:bookmarkStart w:id="24" w:name="_ETM_Q1_2599000"/>
      <w:bookmarkEnd w:id="24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766575288"/>
        <w:placeholder>
          <w:docPart w:val="DefaultPlaceholder_-1854013440"/>
        </w:placeholder>
        <w15:color w:val="993366"/>
      </w:sdtPr>
      <w:sdtEndPr/>
      <w:sdtContent>
        <w:p w14:paraId="184FBB8D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אחמד טיבי (הרשימה המשותפת)</w:t>
          </w:r>
          <w:r w:rsidRPr="001860B1">
            <w:rPr>
              <w:color w:val="000000"/>
              <w:rtl/>
            </w:rPr>
            <w:t>:</w:t>
          </w:r>
        </w:p>
      </w:sdtContent>
    </w:sdt>
    <w:p w14:paraId="45DAE1E5" w14:textId="77777777" w:rsidR="001860B1" w:rsidRDefault="001860B1" w:rsidP="001860B1">
      <w:pPr>
        <w:pStyle w:val="KeepWithNext"/>
        <w:rPr>
          <w:rtl/>
        </w:rPr>
      </w:pPr>
    </w:p>
    <w:p w14:paraId="7918F314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אפשר להשמיט את כל הסעיף ולהשאיר את המילה "על-פיו"? </w:t>
      </w:r>
    </w:p>
    <w:p w14:paraId="4D32498A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"/>
        <w:id w:val="-1825655693"/>
        <w:placeholder>
          <w:docPart w:val="DefaultPlaceholder_-1854013440"/>
        </w:placeholder>
        <w15:color w:val="993366"/>
      </w:sdtPr>
      <w:sdtEndPr/>
      <w:sdtContent>
        <w:p w14:paraId="1D3C15F7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דוד אמסלם (הליכוד)</w:t>
          </w:r>
          <w:r w:rsidRPr="001860B1">
            <w:rPr>
              <w:color w:val="000000"/>
              <w:rtl/>
            </w:rPr>
            <w:t>:</w:t>
          </w:r>
        </w:p>
      </w:sdtContent>
    </w:sdt>
    <w:p w14:paraId="25236E9D" w14:textId="77777777" w:rsidR="001860B1" w:rsidRDefault="001860B1" w:rsidP="001860B1">
      <w:pPr>
        <w:pStyle w:val="KeepWithNext"/>
        <w:rPr>
          <w:rtl/>
        </w:rPr>
      </w:pPr>
    </w:p>
    <w:p w14:paraId="5B573442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נשקול את העניין בשלושת החודשים וחצי הבאים. </w:t>
      </w:r>
    </w:p>
    <w:p w14:paraId="3B7C9CCC" w14:textId="77777777" w:rsidR="001860B1" w:rsidRDefault="001860B1" w:rsidP="001860B1">
      <w:pPr>
        <w:ind w:firstLine="0"/>
        <w:rPr>
          <w:rtl/>
        </w:rPr>
      </w:pPr>
      <w:bookmarkStart w:id="25" w:name="_ETM_Q1_2606000"/>
      <w:bookmarkEnd w:id="25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21964497"/>
        <w:placeholder>
          <w:docPart w:val="DefaultPlaceholder_-1854013440"/>
        </w:placeholder>
        <w15:color w:val="993366"/>
      </w:sdtPr>
      <w:sdtEndPr/>
      <w:sdtContent>
        <w:p w14:paraId="36980943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01A8304D" w14:textId="77777777" w:rsidR="001860B1" w:rsidRDefault="001860B1" w:rsidP="001860B1">
      <w:pPr>
        <w:pStyle w:val="KeepWithNext"/>
        <w:rPr>
          <w:rtl/>
        </w:rPr>
      </w:pPr>
    </w:p>
    <w:p w14:paraId="2C51AF19" w14:textId="77777777" w:rsidR="001860B1" w:rsidRDefault="001860B1" w:rsidP="001860B1">
      <w:pPr>
        <w:rPr>
          <w:rtl/>
        </w:rPr>
      </w:pPr>
      <w:bookmarkStart w:id="26" w:name="_ETM_Q1_2609000"/>
      <w:bookmarkEnd w:id="26"/>
      <w:r>
        <w:rPr>
          <w:rFonts w:hint="cs"/>
          <w:rtl/>
        </w:rPr>
        <w:t xml:space="preserve">אדוני היועץ המשפטי, בבקשה. </w:t>
      </w:r>
      <w:bookmarkStart w:id="27" w:name="_ETM_Q1_2614000"/>
      <w:bookmarkEnd w:id="27"/>
    </w:p>
    <w:p w14:paraId="54B7239B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2093159344"/>
        <w:placeholder>
          <w:docPart w:val="DefaultPlaceholder_-1854013440"/>
        </w:placeholder>
        <w15:color w:val="993366"/>
      </w:sdtPr>
      <w:sdtEndPr/>
      <w:sdtContent>
        <w:p w14:paraId="10DDC844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יוסף ג'בארין (הרשימה המשותפת)</w:t>
          </w:r>
          <w:r w:rsidRPr="001860B1">
            <w:rPr>
              <w:color w:val="000000"/>
              <w:rtl/>
            </w:rPr>
            <w:t>:</w:t>
          </w:r>
        </w:p>
      </w:sdtContent>
    </w:sdt>
    <w:p w14:paraId="2758977F" w14:textId="77777777" w:rsidR="001860B1" w:rsidRDefault="001860B1" w:rsidP="001860B1">
      <w:pPr>
        <w:pStyle w:val="KeepWithNext"/>
        <w:rPr>
          <w:rtl/>
        </w:rPr>
      </w:pPr>
    </w:p>
    <w:p w14:paraId="0CB89EDC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 xml:space="preserve">למה אתם מחייכים? זה בדיוק מה שהצענו. </w:t>
      </w:r>
    </w:p>
    <w:p w14:paraId="21B3087C" w14:textId="77777777" w:rsidR="001860B1" w:rsidRDefault="001860B1" w:rsidP="001860B1">
      <w:pPr>
        <w:ind w:firstLine="0"/>
        <w:rPr>
          <w:rtl/>
        </w:rPr>
      </w:pPr>
    </w:p>
    <w:bookmarkStart w:id="28" w:name="_ETM_Q1_2613000" w:displacedByCustomXml="next"/>
    <w:bookmarkEnd w:id="2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949850961"/>
        <w:placeholder>
          <w:docPart w:val="DefaultPlaceholder_-1854013440"/>
        </w:placeholder>
        <w15:color w:val="993366"/>
      </w:sdtPr>
      <w:sdtEndPr/>
      <w:sdtContent>
        <w:p w14:paraId="6C59371D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1860B1">
            <w:rPr>
              <w:color w:val="000000"/>
              <w:rtl/>
            </w:rPr>
            <w:t>:</w:t>
          </w:r>
        </w:p>
      </w:sdtContent>
    </w:sdt>
    <w:p w14:paraId="35A44AF9" w14:textId="77777777" w:rsidR="001860B1" w:rsidRDefault="001860B1" w:rsidP="001860B1">
      <w:pPr>
        <w:pStyle w:val="KeepWithNext"/>
        <w:rPr>
          <w:rtl/>
        </w:rPr>
      </w:pPr>
    </w:p>
    <w:p w14:paraId="7ADCFA9C" w14:textId="77777777" w:rsidR="001860B1" w:rsidRDefault="001860B1" w:rsidP="001860B1">
      <w:pPr>
        <w:rPr>
          <w:rtl/>
        </w:rPr>
      </w:pPr>
      <w:bookmarkStart w:id="29" w:name="_ETM_Q1_2615000"/>
      <w:bookmarkEnd w:id="29"/>
      <w:r>
        <w:rPr>
          <w:rFonts w:hint="cs"/>
          <w:rtl/>
        </w:rPr>
        <w:t>- - -</w:t>
      </w:r>
    </w:p>
    <w:p w14:paraId="0A872FCE" w14:textId="77777777" w:rsidR="001860B1" w:rsidRDefault="001860B1" w:rsidP="001860B1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10285455"/>
        <w:placeholder>
          <w:docPart w:val="DefaultPlaceholder_-1854013440"/>
        </w:placeholder>
        <w15:color w:val="993366"/>
      </w:sdtPr>
      <w:sdtEndPr/>
      <w:sdtContent>
        <w:p w14:paraId="7F41B27F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1669A8FA" w14:textId="77777777" w:rsidR="001860B1" w:rsidRDefault="001860B1" w:rsidP="001860B1">
      <w:pPr>
        <w:pStyle w:val="KeepWithNext"/>
        <w:rPr>
          <w:rtl/>
        </w:rPr>
      </w:pPr>
    </w:p>
    <w:p w14:paraId="6E843597" w14:textId="77777777" w:rsidR="001860B1" w:rsidRDefault="001860B1" w:rsidP="001860B1">
      <w:pPr>
        <w:rPr>
          <w:rtl/>
        </w:rPr>
      </w:pPr>
      <w:bookmarkStart w:id="30" w:name="_ETM_Q1_2617000"/>
      <w:bookmarkEnd w:id="30"/>
      <w:r>
        <w:rPr>
          <w:rFonts w:hint="cs"/>
          <w:rtl/>
        </w:rPr>
        <w:t xml:space="preserve">סליחה, </w:t>
      </w:r>
      <w:bookmarkStart w:id="31" w:name="_ETM_Q1_2620000"/>
      <w:bookmarkEnd w:id="31"/>
      <w:r>
        <w:rPr>
          <w:rFonts w:hint="cs"/>
          <w:rtl/>
        </w:rPr>
        <w:t xml:space="preserve">לא. שלילי. </w:t>
      </w:r>
    </w:p>
    <w:p w14:paraId="6108D997" w14:textId="77777777" w:rsidR="001860B1" w:rsidRPr="001860B1" w:rsidRDefault="001860B1" w:rsidP="001860B1">
      <w:pPr>
        <w:rPr>
          <w:rtl/>
        </w:rPr>
      </w:pPr>
      <w:bookmarkStart w:id="32" w:name="_ETM_Q1_2623000"/>
      <w:bookmarkEnd w:id="32"/>
    </w:p>
    <w:bookmarkStart w:id="33" w:name="_ETM_Q1_2611000" w:displacedByCustomXml="next"/>
    <w:bookmarkEnd w:id="33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693757931"/>
        <w:placeholder>
          <w:docPart w:val="DefaultPlaceholder_-1854013440"/>
        </w:placeholder>
        <w15:color w:val="993366"/>
      </w:sdtPr>
      <w:sdtEndPr/>
      <w:sdtContent>
        <w:p w14:paraId="2B9059E3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063646">
            <w:rPr>
              <w:color w:val="000000"/>
              <w:rtl/>
            </w:rPr>
            <w:t>:</w:t>
          </w:r>
        </w:p>
      </w:sdtContent>
    </w:sdt>
    <w:p w14:paraId="5BD51FBF" w14:textId="77777777" w:rsidR="00063646" w:rsidRDefault="00063646" w:rsidP="00063646">
      <w:pPr>
        <w:pStyle w:val="KeepWithNext"/>
        <w:rPr>
          <w:rtl/>
        </w:rPr>
      </w:pPr>
    </w:p>
    <w:p w14:paraId="1A2FCAC4" w14:textId="77777777" w:rsidR="00063646" w:rsidRDefault="001860B1" w:rsidP="00063646">
      <w:pPr>
        <w:rPr>
          <w:rtl/>
        </w:rPr>
      </w:pPr>
      <w:r>
        <w:rPr>
          <w:rFonts w:hint="cs"/>
          <w:rtl/>
        </w:rPr>
        <w:t>אמיר, זה לא בסדר.</w:t>
      </w:r>
    </w:p>
    <w:p w14:paraId="368275A7" w14:textId="77777777" w:rsidR="001860B1" w:rsidRDefault="001860B1" w:rsidP="001860B1">
      <w:pPr>
        <w:ind w:firstLine="0"/>
        <w:rPr>
          <w:rtl/>
        </w:rPr>
      </w:pPr>
    </w:p>
    <w:bookmarkStart w:id="34" w:name="_ETM_Q1_2630000" w:displacedByCustomXml="next"/>
    <w:bookmarkEnd w:id="34" w:displacedByCustomXml="next"/>
    <w:sdt>
      <w:sdtPr>
        <w:rPr>
          <w:rFonts w:hint="cs"/>
          <w:rtl/>
        </w:rPr>
        <w:alias w:val="דובר"/>
        <w:tag w:val="&lt;ID&gt;5327&lt;/ID&gt;&lt;Name&gt;אורי מקלב - יהדות התורה&lt;/Name&gt;&lt;Data&gt;אורי מקלב (יהדות התורה)&lt;/Data&gt;&lt;Shortcut&gt;אומק&lt;/Shortcut&gt;&lt;MemberID&gt;2224&lt;/MemberID&gt;"/>
        <w:id w:val="-426964628"/>
        <w:placeholder>
          <w:docPart w:val="DefaultPlaceholder_-1854013440"/>
        </w:placeholder>
        <w15:color w:val="993366"/>
      </w:sdtPr>
      <w:sdtEndPr/>
      <w:sdtContent>
        <w:p w14:paraId="45E86734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אורי מקלב (יהדות התורה)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FCC0011" w14:textId="77777777" w:rsidR="00063646" w:rsidRDefault="00063646" w:rsidP="00063646">
      <w:pPr>
        <w:pStyle w:val="KeepWithNext"/>
        <w:rPr>
          <w:rtl/>
        </w:rPr>
      </w:pPr>
    </w:p>
    <w:p w14:paraId="502B85A2" w14:textId="77777777" w:rsidR="00063646" w:rsidRDefault="001860B1" w:rsidP="001860B1">
      <w:pPr>
        <w:rPr>
          <w:rtl/>
        </w:rPr>
      </w:pPr>
      <w:r>
        <w:rPr>
          <w:rFonts w:hint="cs"/>
          <w:rtl/>
        </w:rPr>
        <w:t xml:space="preserve">אני רוצה להגיד את הדברים בצורה בהירה </w:t>
      </w:r>
      <w:bookmarkStart w:id="35" w:name="_ETM_Q1_2640000"/>
      <w:bookmarkEnd w:id="35"/>
      <w:r>
        <w:rPr>
          <w:rFonts w:hint="cs"/>
          <w:rtl/>
        </w:rPr>
        <w:t xml:space="preserve">יותר. </w:t>
      </w:r>
      <w:r w:rsidR="00063646">
        <w:rPr>
          <w:rFonts w:hint="cs"/>
          <w:rtl/>
        </w:rPr>
        <w:t xml:space="preserve">בחוק היסוד בסעיף 10 מלכתחילה </w:t>
      </w:r>
      <w:r>
        <w:rPr>
          <w:rFonts w:hint="cs"/>
          <w:rtl/>
        </w:rPr>
        <w:t xml:space="preserve">היה </w:t>
      </w:r>
      <w:r w:rsidR="00063646">
        <w:rPr>
          <w:rFonts w:hint="cs"/>
          <w:rtl/>
        </w:rPr>
        <w:t xml:space="preserve">כתוב </w:t>
      </w:r>
      <w:r>
        <w:rPr>
          <w:rFonts w:hint="cs"/>
          <w:rtl/>
        </w:rPr>
        <w:t>רק "על-</w:t>
      </w:r>
      <w:r w:rsidR="00063646">
        <w:rPr>
          <w:rFonts w:hint="cs"/>
          <w:rtl/>
        </w:rPr>
        <w:t>פי חוק</w:t>
      </w:r>
      <w:r>
        <w:rPr>
          <w:rFonts w:hint="cs"/>
          <w:rtl/>
        </w:rPr>
        <w:t>"</w:t>
      </w:r>
      <w:r w:rsidR="00063646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הוסיפו "על-פיו". כל הנושא הזה הועלה </w:t>
      </w:r>
      <w:bookmarkStart w:id="36" w:name="_ETM_Q1_2650000"/>
      <w:bookmarkEnd w:id="36"/>
      <w:r>
        <w:rPr>
          <w:rFonts w:hint="cs"/>
          <w:rtl/>
        </w:rPr>
        <w:t xml:space="preserve">אחרי שהיו תיקונים לפני כמה ימים בסעיף 4 ושינו </w:t>
      </w:r>
      <w:bookmarkStart w:id="37" w:name="_ETM_Q1_2652000"/>
      <w:bookmarkEnd w:id="37"/>
      <w:r>
        <w:rPr>
          <w:rFonts w:hint="cs"/>
          <w:rtl/>
        </w:rPr>
        <w:t>בקשר לנושא השפה הערבית ושם הוסיפו "על-פי חוק". נוצרה אי</w:t>
      </w:r>
      <w:bookmarkStart w:id="38" w:name="_ETM_Q1_2656000"/>
      <w:bookmarkEnd w:id="38"/>
      <w:r>
        <w:rPr>
          <w:rFonts w:hint="cs"/>
          <w:rtl/>
        </w:rPr>
        <w:t>-סימטריה. מכוח זה ביקשנו שתהיה סימטריה. היו כאלה שאמרו א</w:t>
      </w:r>
      <w:bookmarkStart w:id="39" w:name="_ETM_Q1_2666000"/>
      <w:bookmarkEnd w:id="39"/>
      <w:r>
        <w:rPr>
          <w:rFonts w:hint="cs"/>
          <w:rtl/>
        </w:rPr>
        <w:t xml:space="preserve">ז כבר לעשות הכול "על-פי חוק", ויש כאלה שאמרו, תוסיף "על-פיו" כדי שתהיה סימטריה. </w:t>
      </w:r>
    </w:p>
    <w:p w14:paraId="30B282A0" w14:textId="77777777" w:rsidR="001860B1" w:rsidRDefault="001860B1" w:rsidP="001860B1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49185723"/>
        <w:placeholder>
          <w:docPart w:val="DefaultPlaceholder_-1854013440"/>
        </w:placeholder>
        <w15:color w:val="993366"/>
      </w:sdtPr>
      <w:sdtEndPr/>
      <w:sdtContent>
        <w:p w14:paraId="4B4A07BF" w14:textId="77777777" w:rsidR="001860B1" w:rsidRDefault="001860B1" w:rsidP="001860B1">
          <w:pPr>
            <w:pStyle w:val="af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היו"ר אמיר אוחנה</w:t>
          </w:r>
          <w:r w:rsidRPr="001860B1">
            <w:rPr>
              <w:color w:val="000000"/>
              <w:rtl/>
            </w:rPr>
            <w:t>:</w:t>
          </w:r>
        </w:p>
      </w:sdtContent>
    </w:sdt>
    <w:p w14:paraId="7217F922" w14:textId="77777777" w:rsidR="001860B1" w:rsidRDefault="001860B1" w:rsidP="001860B1">
      <w:pPr>
        <w:pStyle w:val="KeepWithNext"/>
        <w:rPr>
          <w:rtl/>
        </w:rPr>
      </w:pPr>
    </w:p>
    <w:p w14:paraId="1CBD89E3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>אמת.</w:t>
      </w:r>
    </w:p>
    <w:p w14:paraId="2E5F78BF" w14:textId="77777777" w:rsidR="001860B1" w:rsidRDefault="001860B1" w:rsidP="001860B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7&lt;/ID&gt;&lt;Name&gt;אורי מקלב - יהדות התורה&lt;/Name&gt;&lt;Data&gt;אורי מקלב (יהדות התורה)&lt;/Data&gt;&lt;Shortcut&gt;אומק&lt;/Shortcut&gt;&lt;MemberID&gt;2224&lt;/MemberID&gt;"/>
        <w:id w:val="1800345138"/>
        <w:placeholder>
          <w:docPart w:val="DefaultPlaceholder_-1854013440"/>
        </w:placeholder>
        <w15:color w:val="993366"/>
      </w:sdtPr>
      <w:sdtEndPr/>
      <w:sdtContent>
        <w:p w14:paraId="1FA80278" w14:textId="77777777" w:rsidR="001860B1" w:rsidRDefault="001860B1" w:rsidP="001860B1">
          <w:pPr>
            <w:pStyle w:val="a"/>
            <w:keepNext/>
            <w:rPr>
              <w:rtl/>
            </w:rPr>
          </w:pPr>
          <w:r w:rsidRPr="001860B1">
            <w:rPr>
              <w:rStyle w:val="PlaceholderText"/>
              <w:color w:val="000000"/>
              <w:rtl/>
            </w:rPr>
            <w:t>אורי מקלב (יהדות התורה)</w:t>
          </w:r>
          <w:r w:rsidRPr="001860B1">
            <w:rPr>
              <w:color w:val="000000"/>
              <w:rtl/>
            </w:rPr>
            <w:t>:</w:t>
          </w:r>
        </w:p>
      </w:sdtContent>
    </w:sdt>
    <w:p w14:paraId="0B736939" w14:textId="77777777" w:rsidR="001860B1" w:rsidRDefault="001860B1" w:rsidP="001860B1">
      <w:pPr>
        <w:pStyle w:val="KeepWithNext"/>
        <w:rPr>
          <w:rtl/>
        </w:rPr>
      </w:pPr>
    </w:p>
    <w:p w14:paraId="659868F3" w14:textId="77777777" w:rsidR="001860B1" w:rsidRDefault="001860B1" w:rsidP="001860B1">
      <w:pPr>
        <w:rPr>
          <w:rtl/>
        </w:rPr>
      </w:pPr>
      <w:r>
        <w:rPr>
          <w:rFonts w:hint="cs"/>
          <w:rtl/>
        </w:rPr>
        <w:t>אנחנו קיבלנו ייעוץ משפטי סות</w:t>
      </w:r>
      <w:bookmarkStart w:id="40" w:name="_ETM_Q1_2675000"/>
      <w:bookmarkEnd w:id="40"/>
      <w:r>
        <w:rPr>
          <w:rFonts w:hint="cs"/>
          <w:rtl/>
        </w:rPr>
        <w:t xml:space="preserve">ר באופן קוטבי איך לתקן </w:t>
      </w:r>
      <w:bookmarkStart w:id="41" w:name="_ETM_Q1_2677000"/>
      <w:bookmarkEnd w:id="41"/>
      <w:r>
        <w:rPr>
          <w:rFonts w:hint="cs"/>
          <w:rtl/>
        </w:rPr>
        <w:t xml:space="preserve">את זה </w:t>
      </w:r>
      <w:r>
        <w:rPr>
          <w:rtl/>
        </w:rPr>
        <w:t>–</w:t>
      </w:r>
      <w:r>
        <w:rPr>
          <w:rFonts w:hint="cs"/>
          <w:rtl/>
        </w:rPr>
        <w:t xml:space="preserve"> האם להשאיר "על-פי חוק" כמו שהיה </w:t>
      </w:r>
      <w:bookmarkStart w:id="42" w:name="_ETM_Q1_2678000"/>
      <w:bookmarkEnd w:id="42"/>
      <w:r>
        <w:rPr>
          <w:rFonts w:hint="cs"/>
          <w:rtl/>
        </w:rPr>
        <w:t xml:space="preserve">לכתחילה </w:t>
      </w:r>
      <w:r>
        <w:rPr>
          <w:rtl/>
        </w:rPr>
        <w:t>–</w:t>
      </w:r>
      <w:r>
        <w:rPr>
          <w:rFonts w:hint="cs"/>
          <w:rtl/>
        </w:rPr>
        <w:t xml:space="preserve"> וכשהיה סעיף 10 באמת עמדנו </w:t>
      </w:r>
      <w:bookmarkStart w:id="43" w:name="_ETM_Q1_2681000"/>
      <w:bookmarkEnd w:id="43"/>
      <w:r>
        <w:rPr>
          <w:rFonts w:hint="cs"/>
          <w:rtl/>
        </w:rPr>
        <w:t>על כך שזה יהיה רק "על פי חוק"</w:t>
      </w:r>
      <w:bookmarkStart w:id="44" w:name="_ETM_Q1_2692000"/>
      <w:bookmarkEnd w:id="44"/>
      <w:r>
        <w:rPr>
          <w:rFonts w:hint="cs"/>
          <w:rtl/>
        </w:rPr>
        <w:t xml:space="preserve">. בסופו של דבר הייעוץ המשפטי בהתייעצות עם משרד </w:t>
      </w:r>
      <w:bookmarkStart w:id="45" w:name="_ETM_Q1_2696000"/>
      <w:bookmarkEnd w:id="45"/>
      <w:r>
        <w:rPr>
          <w:rFonts w:hint="cs"/>
          <w:rtl/>
        </w:rPr>
        <w:t xml:space="preserve">המשפטים </w:t>
      </w:r>
      <w:r w:rsidR="00AD67D9">
        <w:rPr>
          <w:rFonts w:hint="cs"/>
          <w:rtl/>
        </w:rPr>
        <w:t xml:space="preserve">אמר שעדיף להוסיף "על-פיו", והם לא רואים נפקא </w:t>
      </w:r>
      <w:bookmarkStart w:id="46" w:name="_ETM_Q1_2704000"/>
      <w:bookmarkEnd w:id="46"/>
      <w:r w:rsidR="00AD67D9">
        <w:rPr>
          <w:rFonts w:hint="cs"/>
          <w:rtl/>
        </w:rPr>
        <w:t xml:space="preserve">מינא אבל אם מישהו יטען שחוק העזר לא </w:t>
      </w:r>
      <w:bookmarkStart w:id="47" w:name="_ETM_Q1_2708000"/>
      <w:bookmarkEnd w:id="47"/>
      <w:r w:rsidR="00AD67D9">
        <w:rPr>
          <w:rFonts w:hint="cs"/>
          <w:rtl/>
        </w:rPr>
        <w:t xml:space="preserve">נמצא ב"על-פיו" זה נותן מענה. </w:t>
      </w:r>
    </w:p>
    <w:p w14:paraId="22FF29CA" w14:textId="77777777" w:rsidR="00AD67D9" w:rsidRDefault="00AD67D9" w:rsidP="00AD67D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82451260"/>
        <w:placeholder>
          <w:docPart w:val="DefaultPlaceholder_-1854013440"/>
        </w:placeholder>
        <w15:color w:val="993366"/>
      </w:sdtPr>
      <w:sdtEndPr/>
      <w:sdtContent>
        <w:p w14:paraId="31F2F95C" w14:textId="77777777" w:rsidR="00AD67D9" w:rsidRDefault="00AD67D9" w:rsidP="00AD67D9">
          <w:pPr>
            <w:pStyle w:val="af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היו"ר אמיר אוחנה</w:t>
          </w:r>
          <w:r w:rsidRPr="00AD67D9">
            <w:rPr>
              <w:color w:val="000000"/>
              <w:rtl/>
            </w:rPr>
            <w:t>:</w:t>
          </w:r>
        </w:p>
      </w:sdtContent>
    </w:sdt>
    <w:p w14:paraId="51550321" w14:textId="77777777" w:rsidR="00AD67D9" w:rsidRDefault="00AD67D9" w:rsidP="00AD67D9">
      <w:pPr>
        <w:pStyle w:val="KeepWithNext"/>
        <w:rPr>
          <w:rtl/>
        </w:rPr>
      </w:pPr>
    </w:p>
    <w:p w14:paraId="4565F87B" w14:textId="77777777" w:rsidR="00AD67D9" w:rsidRDefault="00AD67D9" w:rsidP="00AD67D9">
      <w:pPr>
        <w:rPr>
          <w:rtl/>
        </w:rPr>
      </w:pPr>
      <w:r>
        <w:rPr>
          <w:rFonts w:hint="cs"/>
          <w:rtl/>
        </w:rPr>
        <w:t xml:space="preserve">אבל הוסבר לנו שכן. </w:t>
      </w:r>
    </w:p>
    <w:p w14:paraId="73FA6B4F" w14:textId="77777777" w:rsidR="00AD67D9" w:rsidRDefault="00AD67D9" w:rsidP="00AD67D9">
      <w:pPr>
        <w:ind w:firstLine="0"/>
        <w:rPr>
          <w:rtl/>
        </w:rPr>
      </w:pPr>
    </w:p>
    <w:bookmarkStart w:id="48" w:name="_ETM_Q1_2713000" w:displacedByCustomXml="next"/>
    <w:bookmarkEnd w:id="48" w:displacedByCustomXml="next"/>
    <w:sdt>
      <w:sdtPr>
        <w:rPr>
          <w:rFonts w:hint="cs"/>
          <w:rtl/>
        </w:rPr>
        <w:alias w:val="דובר"/>
        <w:tag w:val="&lt;ID&gt;5327&lt;/ID&gt;&lt;Name&gt;אורי מקלב - יהדות התורה&lt;/Name&gt;&lt;Data&gt;אורי מקלב (יהדות התורה)&lt;/Data&gt;&lt;Shortcut&gt;אומק&lt;/Shortcut&gt;&lt;MemberID&gt;2224&lt;/MemberID&gt;"/>
        <w:id w:val="-845093225"/>
        <w:placeholder>
          <w:docPart w:val="DefaultPlaceholder_-1854013440"/>
        </w:placeholder>
        <w15:color w:val="993366"/>
      </w:sdtPr>
      <w:sdtEndPr/>
      <w:sdtContent>
        <w:p w14:paraId="68F3B3BA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אורי מקלב (יהדות התורה)</w:t>
          </w:r>
          <w:r w:rsidRPr="00AD67D9">
            <w:rPr>
              <w:color w:val="000000"/>
              <w:rtl/>
            </w:rPr>
            <w:t>:</w:t>
          </w:r>
        </w:p>
      </w:sdtContent>
    </w:sdt>
    <w:p w14:paraId="6842D47D" w14:textId="77777777" w:rsidR="00AD67D9" w:rsidRDefault="00AD67D9" w:rsidP="00AD67D9">
      <w:pPr>
        <w:pStyle w:val="KeepWithNext"/>
        <w:rPr>
          <w:rtl/>
        </w:rPr>
      </w:pPr>
    </w:p>
    <w:p w14:paraId="66DEAB28" w14:textId="77777777" w:rsidR="00063646" w:rsidRDefault="00AD67D9" w:rsidP="00AD67D9">
      <w:pPr>
        <w:rPr>
          <w:rtl/>
        </w:rPr>
      </w:pPr>
      <w:bookmarkStart w:id="49" w:name="_ETM_Q1_2714000"/>
      <w:bookmarkEnd w:id="49"/>
      <w:r>
        <w:rPr>
          <w:rFonts w:hint="cs"/>
          <w:rtl/>
        </w:rPr>
        <w:t xml:space="preserve">כשמשכו את הסתייגויות דיבור מלכתחילה רצינו כך. יש לנו ייעוץ משפטי. אני מבין שזה נאמר פה, </w:t>
      </w:r>
      <w:bookmarkStart w:id="50" w:name="_ETM_Q1_2723000"/>
      <w:bookmarkEnd w:id="50"/>
      <w:r>
        <w:rPr>
          <w:rFonts w:hint="cs"/>
          <w:rtl/>
        </w:rPr>
        <w:t xml:space="preserve">אבל לא רק הייעוץ המשפטי נאמר פה. המשמעות היא שגם היום בשמירת השבת כשמחוקקים חוקי עזר על פתיחת חנויות </w:t>
      </w:r>
      <w:r w:rsidR="00063646">
        <w:rPr>
          <w:rFonts w:hint="cs"/>
          <w:rtl/>
        </w:rPr>
        <w:t xml:space="preserve">שגם כשמחוקקים חוקי עזר </w:t>
      </w:r>
      <w:r>
        <w:rPr>
          <w:rFonts w:hint="cs"/>
          <w:rtl/>
        </w:rPr>
        <w:t xml:space="preserve">על פתיחת חנויות אנחנו תמיד - - - </w:t>
      </w:r>
      <w:bookmarkStart w:id="51" w:name="_ETM_Q1_2733000"/>
      <w:bookmarkEnd w:id="51"/>
      <w:r>
        <w:rPr>
          <w:rFonts w:hint="cs"/>
          <w:rtl/>
        </w:rPr>
        <w:t xml:space="preserve">בחקיקה הראשית. שם זה נותן </w:t>
      </w:r>
      <w:r w:rsidR="00063646">
        <w:rPr>
          <w:rFonts w:hint="cs"/>
          <w:rtl/>
        </w:rPr>
        <w:t xml:space="preserve">הגנה יותר גדולה. </w:t>
      </w:r>
      <w:r>
        <w:rPr>
          <w:rFonts w:hint="cs"/>
          <w:rtl/>
        </w:rPr>
        <w:t xml:space="preserve">וגם היום חוק היסוד </w:t>
      </w:r>
      <w:bookmarkStart w:id="52" w:name="_ETM_Q1_2736000"/>
      <w:bookmarkEnd w:id="52"/>
      <w:r>
        <w:rPr>
          <w:rFonts w:hint="cs"/>
          <w:rtl/>
        </w:rPr>
        <w:t xml:space="preserve">אומר, יום המנוחה. כל חוקי העזר שנעשים היום </w:t>
      </w:r>
      <w:bookmarkStart w:id="53" w:name="_ETM_Q1_2739000"/>
      <w:bookmarkEnd w:id="53"/>
      <w:r>
        <w:rPr>
          <w:rFonts w:hint="cs"/>
          <w:rtl/>
        </w:rPr>
        <w:t xml:space="preserve">מכרסמים ובאים למעט את החוק הראשי שנותן מנוחה, ואומרים, אנחנו רוצים לפתוח </w:t>
      </w:r>
      <w:bookmarkStart w:id="54" w:name="_ETM_Q1_2748000"/>
      <w:bookmarkEnd w:id="54"/>
      <w:r>
        <w:rPr>
          <w:rFonts w:hint="cs"/>
          <w:rtl/>
        </w:rPr>
        <w:t>ולפתוח.</w:t>
      </w:r>
      <w:r w:rsidR="00063646">
        <w:rPr>
          <w:rFonts w:hint="cs"/>
          <w:rtl/>
        </w:rPr>
        <w:t xml:space="preserve"> החוק הזה מחזק את השבת. </w:t>
      </w:r>
      <w:r>
        <w:rPr>
          <w:rFonts w:hint="cs"/>
          <w:rtl/>
        </w:rPr>
        <w:t>כשאין "או על-פיו"</w:t>
      </w:r>
      <w:bookmarkStart w:id="55" w:name="_ETM_Q1_2753000"/>
      <w:bookmarkEnd w:id="55"/>
      <w:r>
        <w:rPr>
          <w:rFonts w:hint="cs"/>
          <w:rtl/>
        </w:rPr>
        <w:t>, הפירוש הוא ש</w:t>
      </w:r>
      <w:r w:rsidR="00063646">
        <w:rPr>
          <w:rFonts w:hint="cs"/>
          <w:rtl/>
        </w:rPr>
        <w:t>רק החקיקה הראשית ש</w:t>
      </w:r>
      <w:r>
        <w:rPr>
          <w:rFonts w:hint="cs"/>
          <w:rtl/>
        </w:rPr>
        <w:t>היא חוק היסוד ש</w:t>
      </w:r>
      <w:r w:rsidR="00063646">
        <w:rPr>
          <w:rFonts w:hint="cs"/>
          <w:rtl/>
        </w:rPr>
        <w:t xml:space="preserve">אומרת מנוחה היא יותר חזקה. </w:t>
      </w:r>
      <w:r>
        <w:rPr>
          <w:rFonts w:hint="cs"/>
          <w:rtl/>
        </w:rPr>
        <w:t>"על-</w:t>
      </w:r>
      <w:r w:rsidR="00063646">
        <w:rPr>
          <w:rFonts w:hint="cs"/>
          <w:rtl/>
        </w:rPr>
        <w:t>פיו</w:t>
      </w:r>
      <w:r>
        <w:rPr>
          <w:rFonts w:hint="cs"/>
          <w:rtl/>
        </w:rPr>
        <w:t>"</w:t>
      </w:r>
      <w:r w:rsidR="00063646">
        <w:rPr>
          <w:rFonts w:hint="cs"/>
          <w:rtl/>
        </w:rPr>
        <w:t xml:space="preserve"> זה אומר חקיקות משנה. </w:t>
      </w:r>
    </w:p>
    <w:p w14:paraId="0758FF04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858576311"/>
        <w:placeholder>
          <w:docPart w:val="DefaultPlaceholder_-1854013440"/>
        </w:placeholder>
        <w15:color w:val="993366"/>
      </w:sdtPr>
      <w:sdtEndPr/>
      <w:sdtContent>
        <w:p w14:paraId="7C3BFBFD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243F1A50" w14:textId="77777777" w:rsidR="00063646" w:rsidRDefault="00063646" w:rsidP="00063646">
      <w:pPr>
        <w:pStyle w:val="KeepWithNext"/>
        <w:rPr>
          <w:rtl/>
        </w:rPr>
      </w:pPr>
    </w:p>
    <w:p w14:paraId="23E13D37" w14:textId="77777777" w:rsidR="00063646" w:rsidRDefault="00063646" w:rsidP="00063646">
      <w:pPr>
        <w:rPr>
          <w:rtl/>
        </w:rPr>
      </w:pPr>
      <w:r>
        <w:rPr>
          <w:rFonts w:hint="cs"/>
          <w:rtl/>
        </w:rPr>
        <w:t xml:space="preserve">איך אתה נותן לזה לעבור? אתם מפקירים את השבת. </w:t>
      </w:r>
    </w:p>
    <w:p w14:paraId="12F62BC5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7&lt;/ID&gt;&lt;Name&gt;אורי מקלב - יהדות התורה&lt;/Name&gt;&lt;Data&gt;אורי מקלב (יהדות התורה)&lt;/Data&gt;&lt;Shortcut&gt;אומק&lt;/Shortcut&gt;&lt;MemberID&gt;2224&lt;/MemberID&gt;"/>
        <w:id w:val="-1181359666"/>
        <w:placeholder>
          <w:docPart w:val="DefaultPlaceholder_-1854013440"/>
        </w:placeholder>
        <w15:color w:val="993366"/>
      </w:sdtPr>
      <w:sdtEndPr/>
      <w:sdtContent>
        <w:p w14:paraId="08F9CE4E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אורי מקלב (יהדות התורה)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26C407A" w14:textId="77777777" w:rsidR="00063646" w:rsidRDefault="00063646" w:rsidP="00063646">
      <w:pPr>
        <w:pStyle w:val="KeepWithNext"/>
        <w:rPr>
          <w:rtl/>
        </w:rPr>
      </w:pPr>
    </w:p>
    <w:p w14:paraId="3DF286BA" w14:textId="77777777" w:rsidR="00063646" w:rsidRDefault="00AD67D9" w:rsidP="00AD67D9">
      <w:pPr>
        <w:rPr>
          <w:rtl/>
        </w:rPr>
      </w:pPr>
      <w:r>
        <w:rPr>
          <w:rFonts w:hint="cs"/>
          <w:rtl/>
        </w:rPr>
        <w:t xml:space="preserve">אני - - - את המכתב הזה </w:t>
      </w:r>
      <w:bookmarkStart w:id="56" w:name="_ETM_Q1_2773000"/>
      <w:bookmarkEnd w:id="56"/>
      <w:r>
        <w:rPr>
          <w:rFonts w:hint="cs"/>
          <w:rtl/>
        </w:rPr>
        <w:t xml:space="preserve">כמיותר. אבל תצטרך את זה. אני לא חושב שנצטרך להשתמש </w:t>
      </w:r>
      <w:bookmarkStart w:id="57" w:name="_ETM_Q1_2776000"/>
      <w:bookmarkEnd w:id="57"/>
      <w:r>
        <w:rPr>
          <w:rFonts w:hint="cs"/>
          <w:rtl/>
        </w:rPr>
        <w:t xml:space="preserve">במכתב. </w:t>
      </w:r>
      <w:bookmarkStart w:id="58" w:name="_ETM_Q1_2778000"/>
      <w:bookmarkStart w:id="59" w:name="_ETM_Q1_2779000"/>
      <w:bookmarkEnd w:id="58"/>
      <w:bookmarkEnd w:id="59"/>
      <w:r w:rsidR="00063646">
        <w:rPr>
          <w:rFonts w:hint="cs"/>
          <w:rtl/>
        </w:rPr>
        <w:t xml:space="preserve">אנחנו בגישה אחרת בכל העניין. </w:t>
      </w:r>
    </w:p>
    <w:p w14:paraId="1C275188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"/>
        <w:id w:val="-790742931"/>
        <w:placeholder>
          <w:docPart w:val="DefaultPlaceholder_-1854013440"/>
        </w:placeholder>
        <w15:color w:val="993366"/>
      </w:sdtPr>
      <w:sdtEndPr/>
      <w:sdtContent>
        <w:p w14:paraId="2B6F9E95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דוד אמסלם (הליכוד)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4237B3D" w14:textId="77777777" w:rsidR="00063646" w:rsidRDefault="00063646" w:rsidP="00063646">
      <w:pPr>
        <w:pStyle w:val="KeepWithNext"/>
        <w:rPr>
          <w:rtl/>
        </w:rPr>
      </w:pPr>
    </w:p>
    <w:p w14:paraId="103BCD72" w14:textId="77777777" w:rsidR="00063646" w:rsidRDefault="00AD67D9" w:rsidP="00AD67D9">
      <w:pPr>
        <w:rPr>
          <w:rtl/>
        </w:rPr>
      </w:pPr>
      <w:r>
        <w:rPr>
          <w:rFonts w:hint="cs"/>
          <w:rtl/>
        </w:rPr>
        <w:t xml:space="preserve">היה לי חבר שתמיד אמר </w:t>
      </w:r>
      <w:r>
        <w:rPr>
          <w:rtl/>
        </w:rPr>
        <w:t>–</w:t>
      </w:r>
      <w:r>
        <w:rPr>
          <w:rFonts w:hint="cs"/>
          <w:rtl/>
        </w:rPr>
        <w:t xml:space="preserve"> צוות </w:t>
      </w:r>
      <w:bookmarkStart w:id="60" w:name="_ETM_Q1_2791000"/>
      <w:bookmarkEnd w:id="60"/>
      <w:r>
        <w:rPr>
          <w:rFonts w:hint="cs"/>
          <w:rtl/>
        </w:rPr>
        <w:t>ת</w:t>
      </w:r>
      <w:r w:rsidR="00063646">
        <w:rPr>
          <w:rFonts w:hint="cs"/>
          <w:rtl/>
        </w:rPr>
        <w:t xml:space="preserve">הילים לא מזיק. </w:t>
      </w:r>
    </w:p>
    <w:p w14:paraId="614552AC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1468296"/>
        <w:placeholder>
          <w:docPart w:val="DefaultPlaceholder_-1854013440"/>
        </w:placeholder>
        <w15:color w:val="993366"/>
      </w:sdtPr>
      <w:sdtEndPr/>
      <w:sdtContent>
        <w:p w14:paraId="3B817C88" w14:textId="77777777" w:rsidR="00063646" w:rsidRDefault="00063646" w:rsidP="00063646">
          <w:pPr>
            <w:pStyle w:val="af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היו"ר אמיר אוחנה</w:t>
          </w:r>
          <w:r w:rsidRPr="00063646">
            <w:rPr>
              <w:color w:val="000000"/>
              <w:rtl/>
            </w:rPr>
            <w:t>:</w:t>
          </w:r>
        </w:p>
      </w:sdtContent>
    </w:sdt>
    <w:p w14:paraId="71934465" w14:textId="77777777" w:rsidR="00063646" w:rsidRDefault="00063646" w:rsidP="00063646">
      <w:pPr>
        <w:pStyle w:val="KeepWithNext"/>
        <w:rPr>
          <w:rtl/>
        </w:rPr>
      </w:pPr>
    </w:p>
    <w:p w14:paraId="39B3D279" w14:textId="77777777" w:rsidR="00AD67D9" w:rsidRDefault="00AD67D9" w:rsidP="00AD67D9">
      <w:pPr>
        <w:rPr>
          <w:rtl/>
        </w:rPr>
      </w:pPr>
      <w:r>
        <w:rPr>
          <w:rFonts w:hint="cs"/>
          <w:rtl/>
        </w:rPr>
        <w:t>אנחנו עוברים להקראה. יש ט</w:t>
      </w:r>
      <w:r w:rsidR="00063646">
        <w:rPr>
          <w:rFonts w:hint="cs"/>
          <w:rtl/>
        </w:rPr>
        <w:t xml:space="preserve">ענת </w:t>
      </w:r>
      <w:r>
        <w:rPr>
          <w:rFonts w:hint="cs"/>
          <w:rtl/>
        </w:rPr>
        <w:t xml:space="preserve"> - -</w:t>
      </w:r>
    </w:p>
    <w:p w14:paraId="429E487E" w14:textId="77777777" w:rsidR="00AD67D9" w:rsidRDefault="00AD67D9" w:rsidP="00AD67D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472646118"/>
        <w:placeholder>
          <w:docPart w:val="DefaultPlaceholder_-1854013440"/>
        </w:placeholder>
        <w15:color w:val="993366"/>
      </w:sdtPr>
      <w:sdtEndPr/>
      <w:sdtContent>
        <w:p w14:paraId="4D4FF020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קארין אלהרר (יש עתיד)</w:t>
          </w:r>
          <w:r w:rsidRPr="00AD67D9">
            <w:rPr>
              <w:color w:val="000000"/>
              <w:rtl/>
            </w:rPr>
            <w:t>:</w:t>
          </w:r>
        </w:p>
      </w:sdtContent>
    </w:sdt>
    <w:p w14:paraId="0EBBDA1D" w14:textId="77777777" w:rsidR="00AD67D9" w:rsidRDefault="00AD67D9" w:rsidP="00AD67D9">
      <w:pPr>
        <w:pStyle w:val="KeepWithNext"/>
        <w:rPr>
          <w:rtl/>
        </w:rPr>
      </w:pPr>
    </w:p>
    <w:p w14:paraId="57AB3FE2" w14:textId="77777777" w:rsidR="00AD67D9" w:rsidRDefault="00AD67D9" w:rsidP="00AD67D9">
      <w:pPr>
        <w:rPr>
          <w:rtl/>
        </w:rPr>
      </w:pPr>
      <w:r>
        <w:rPr>
          <w:rFonts w:hint="cs"/>
          <w:rtl/>
        </w:rPr>
        <w:t xml:space="preserve">יש טענת נושא חדש. </w:t>
      </w:r>
    </w:p>
    <w:p w14:paraId="5FBEA787" w14:textId="77777777" w:rsidR="00AD67D9" w:rsidRDefault="00AD67D9" w:rsidP="00AD67D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07090740"/>
        <w:placeholder>
          <w:docPart w:val="DefaultPlaceholder_-1854013440"/>
        </w:placeholder>
        <w15:color w:val="993366"/>
      </w:sdtPr>
      <w:sdtEndPr/>
      <w:sdtContent>
        <w:p w14:paraId="302DCB7F" w14:textId="77777777" w:rsidR="00AD67D9" w:rsidRDefault="00AD67D9" w:rsidP="00AD67D9">
          <w:pPr>
            <w:pStyle w:val="af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היו"ר אמיר אוחנה</w:t>
          </w:r>
          <w:r w:rsidRPr="00AD67D9">
            <w:rPr>
              <w:color w:val="000000"/>
              <w:rtl/>
            </w:rPr>
            <w:t>:</w:t>
          </w:r>
        </w:p>
      </w:sdtContent>
    </w:sdt>
    <w:p w14:paraId="67E49EBA" w14:textId="77777777" w:rsidR="00AD67D9" w:rsidRDefault="00AD67D9" w:rsidP="00AD67D9">
      <w:pPr>
        <w:pStyle w:val="KeepWithNext"/>
        <w:rPr>
          <w:rtl/>
        </w:rPr>
      </w:pPr>
    </w:p>
    <w:p w14:paraId="48AA2C5F" w14:textId="77777777" w:rsidR="00063646" w:rsidRDefault="00AD67D9" w:rsidP="00AD67D9">
      <w:pPr>
        <w:rPr>
          <w:rtl/>
        </w:rPr>
      </w:pPr>
      <w:bookmarkStart w:id="61" w:name="_ETM_Q1_2799000"/>
      <w:bookmarkEnd w:id="61"/>
      <w:r>
        <w:rPr>
          <w:rFonts w:hint="cs"/>
          <w:rtl/>
        </w:rPr>
        <w:t>שמעתי. יש טענת נו</w:t>
      </w:r>
      <w:r w:rsidR="00063646">
        <w:rPr>
          <w:rFonts w:hint="cs"/>
          <w:rtl/>
        </w:rPr>
        <w:t xml:space="preserve">שא חדש. </w:t>
      </w:r>
      <w:r>
        <w:rPr>
          <w:rFonts w:hint="cs"/>
          <w:rtl/>
        </w:rPr>
        <w:t xml:space="preserve">אני כבר אומר </w:t>
      </w:r>
      <w:r>
        <w:rPr>
          <w:rtl/>
        </w:rPr>
        <w:t>–</w:t>
      </w:r>
      <w:r>
        <w:rPr>
          <w:rFonts w:hint="cs"/>
          <w:rtl/>
        </w:rPr>
        <w:t xml:space="preserve"> אם יש לעוד </w:t>
      </w:r>
      <w:bookmarkStart w:id="62" w:name="_ETM_Q1_2800000"/>
      <w:bookmarkEnd w:id="62"/>
      <w:r>
        <w:rPr>
          <w:rFonts w:hint="cs"/>
          <w:rtl/>
        </w:rPr>
        <w:t xml:space="preserve">מישהו טענות נושא חדש זה המקום. אנחנו </w:t>
      </w:r>
      <w:r w:rsidR="00063646">
        <w:rPr>
          <w:rFonts w:hint="cs"/>
          <w:rtl/>
        </w:rPr>
        <w:t xml:space="preserve">נקיים את זה בוועדת הכנסת. </w:t>
      </w:r>
      <w:r>
        <w:rPr>
          <w:rFonts w:hint="cs"/>
          <w:rtl/>
        </w:rPr>
        <w:t xml:space="preserve">היועץ המשפטי יקריא. </w:t>
      </w:r>
      <w:bookmarkStart w:id="63" w:name="_ETM_Q1_2808000"/>
      <w:bookmarkEnd w:id="63"/>
    </w:p>
    <w:p w14:paraId="43751A71" w14:textId="77777777" w:rsidR="00AD67D9" w:rsidRDefault="00AD67D9" w:rsidP="00AD67D9">
      <w:pPr>
        <w:ind w:firstLine="0"/>
        <w:rPr>
          <w:rtl/>
        </w:rPr>
      </w:pPr>
    </w:p>
    <w:bookmarkStart w:id="64" w:name="_ETM_Q1_2806000" w:displacedByCustomXml="next"/>
    <w:bookmarkEnd w:id="64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9073194"/>
        <w:placeholder>
          <w:docPart w:val="DefaultPlaceholder_-1854013440"/>
        </w:placeholder>
        <w15:color w:val="993366"/>
      </w:sdtPr>
      <w:sdtEndPr/>
      <w:sdtContent>
        <w:p w14:paraId="7E844A65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אחמד טיבי (הרשימה המשותפת)</w:t>
          </w:r>
          <w:r w:rsidRPr="00AD67D9">
            <w:rPr>
              <w:color w:val="000000"/>
              <w:rtl/>
            </w:rPr>
            <w:t>:</w:t>
          </w:r>
        </w:p>
      </w:sdtContent>
    </w:sdt>
    <w:p w14:paraId="342713BB" w14:textId="77777777" w:rsidR="00AD67D9" w:rsidRDefault="00AD67D9" w:rsidP="00AD67D9">
      <w:pPr>
        <w:pStyle w:val="KeepWithNext"/>
        <w:rPr>
          <w:rtl/>
        </w:rPr>
      </w:pPr>
    </w:p>
    <w:p w14:paraId="5A2CBD55" w14:textId="77777777" w:rsidR="00AD67D9" w:rsidRDefault="00AD67D9" w:rsidP="00AD67D9">
      <w:pPr>
        <w:rPr>
          <w:rtl/>
        </w:rPr>
      </w:pPr>
      <w:bookmarkStart w:id="65" w:name="_ETM_Q1_2805000"/>
      <w:bookmarkEnd w:id="65"/>
      <w:r>
        <w:rPr>
          <w:rFonts w:hint="cs"/>
          <w:rtl/>
        </w:rPr>
        <w:t xml:space="preserve">נושא חדש של יש עתיד ושלנו. </w:t>
      </w:r>
    </w:p>
    <w:p w14:paraId="01683BE7" w14:textId="77777777" w:rsidR="00AD67D9" w:rsidRDefault="00AD67D9" w:rsidP="00AD67D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48673586"/>
        <w:placeholder>
          <w:docPart w:val="DefaultPlaceholder_-1854013440"/>
        </w:placeholder>
        <w15:color w:val="993366"/>
      </w:sdtPr>
      <w:sdtEndPr/>
      <w:sdtContent>
        <w:p w14:paraId="16CEAE1D" w14:textId="77777777" w:rsidR="00AD67D9" w:rsidRDefault="00AD67D9" w:rsidP="00AD67D9">
          <w:pPr>
            <w:pStyle w:val="af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היו"ר אמיר אוחנה</w:t>
          </w:r>
          <w:r w:rsidRPr="00AD67D9">
            <w:rPr>
              <w:color w:val="000000"/>
              <w:rtl/>
            </w:rPr>
            <w:t>:</w:t>
          </w:r>
        </w:p>
      </w:sdtContent>
    </w:sdt>
    <w:p w14:paraId="11FA53EC" w14:textId="77777777" w:rsidR="00AD67D9" w:rsidRDefault="00AD67D9" w:rsidP="00AD67D9">
      <w:pPr>
        <w:pStyle w:val="KeepWithNext"/>
        <w:rPr>
          <w:rtl/>
        </w:rPr>
      </w:pPr>
    </w:p>
    <w:p w14:paraId="4B724B5B" w14:textId="77777777" w:rsidR="00AD67D9" w:rsidRPr="00AD67D9" w:rsidRDefault="00AD67D9" w:rsidP="00AD67D9">
      <w:pPr>
        <w:rPr>
          <w:rtl/>
        </w:rPr>
      </w:pPr>
      <w:r>
        <w:rPr>
          <w:rFonts w:hint="cs"/>
          <w:rtl/>
        </w:rPr>
        <w:t xml:space="preserve">של יש עתיד והרשימה המשותפת. מאה אחוז. </w:t>
      </w:r>
    </w:p>
    <w:p w14:paraId="7AC1B03E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037506550"/>
        <w:placeholder>
          <w:docPart w:val="DefaultPlaceholder_-1854013440"/>
        </w:placeholder>
        <w15:color w:val="993366"/>
      </w:sdtPr>
      <w:sdtEndPr/>
      <w:sdtContent>
        <w:p w14:paraId="73933C4C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קארין אלהרר (יש עתיד)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27D2086" w14:textId="77777777" w:rsidR="00063646" w:rsidRDefault="00063646" w:rsidP="00063646">
      <w:pPr>
        <w:pStyle w:val="KeepWithNext"/>
        <w:rPr>
          <w:rtl/>
        </w:rPr>
      </w:pPr>
    </w:p>
    <w:p w14:paraId="4555AAB1" w14:textId="77777777" w:rsidR="00063646" w:rsidRDefault="00063646" w:rsidP="00063646">
      <w:pPr>
        <w:rPr>
          <w:rtl/>
        </w:rPr>
      </w:pPr>
      <w:r>
        <w:rPr>
          <w:rFonts w:hint="cs"/>
          <w:rtl/>
        </w:rPr>
        <w:t xml:space="preserve">אפשר להגיד על מה? </w:t>
      </w:r>
    </w:p>
    <w:p w14:paraId="02822571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39338747"/>
        <w:placeholder>
          <w:docPart w:val="DefaultPlaceholder_-1854013440"/>
        </w:placeholder>
        <w15:color w:val="993366"/>
      </w:sdtPr>
      <w:sdtEndPr/>
      <w:sdtContent>
        <w:p w14:paraId="55E30B0F" w14:textId="77777777" w:rsidR="00063646" w:rsidRDefault="00063646" w:rsidP="00063646">
          <w:pPr>
            <w:pStyle w:val="af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היו"ר אמיר אוחנה</w:t>
          </w:r>
          <w:r w:rsidRPr="00063646">
            <w:rPr>
              <w:color w:val="000000"/>
              <w:rtl/>
            </w:rPr>
            <w:t>:</w:t>
          </w:r>
        </w:p>
      </w:sdtContent>
    </w:sdt>
    <w:p w14:paraId="022C2256" w14:textId="77777777" w:rsidR="00063646" w:rsidRDefault="00063646" w:rsidP="00063646">
      <w:pPr>
        <w:pStyle w:val="KeepWithNext"/>
        <w:rPr>
          <w:rtl/>
        </w:rPr>
      </w:pPr>
    </w:p>
    <w:p w14:paraId="722DE63A" w14:textId="77777777" w:rsidR="00063646" w:rsidRDefault="00AD67D9" w:rsidP="00AD67D9">
      <w:pPr>
        <w:rPr>
          <w:rtl/>
        </w:rPr>
      </w:pPr>
      <w:r>
        <w:rPr>
          <w:rFonts w:hint="cs"/>
          <w:rtl/>
        </w:rPr>
        <w:t xml:space="preserve">לא. </w:t>
      </w:r>
      <w:r w:rsidR="00063646">
        <w:rPr>
          <w:rFonts w:hint="cs"/>
          <w:rtl/>
        </w:rPr>
        <w:t xml:space="preserve">בוועדת הכנסת </w:t>
      </w:r>
      <w:r>
        <w:rPr>
          <w:rFonts w:hint="cs"/>
          <w:rtl/>
        </w:rPr>
        <w:t>תגידו על מה</w:t>
      </w:r>
      <w:r w:rsidR="00063646">
        <w:rPr>
          <w:rFonts w:hint="cs"/>
          <w:rtl/>
        </w:rPr>
        <w:t xml:space="preserve">. </w:t>
      </w:r>
    </w:p>
    <w:p w14:paraId="65E6269F" w14:textId="77777777" w:rsidR="00063646" w:rsidRDefault="00063646" w:rsidP="00063646">
      <w:pPr>
        <w:ind w:firstLine="0"/>
        <w:rPr>
          <w:rtl/>
        </w:rPr>
      </w:pPr>
    </w:p>
    <w:bookmarkStart w:id="66" w:name="_ETM_Q1_2816000" w:displacedByCustomXml="next"/>
    <w:bookmarkEnd w:id="66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413160563"/>
        <w:placeholder>
          <w:docPart w:val="DefaultPlaceholder_-1854013440"/>
        </w:placeholder>
        <w15:color w:val="993366"/>
      </w:sdtPr>
      <w:sdtEndPr/>
      <w:sdtContent>
        <w:p w14:paraId="496493BA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אחמד טיבי (הרשימה המשותפת)</w:t>
          </w:r>
          <w:r w:rsidRPr="00AD67D9">
            <w:rPr>
              <w:color w:val="000000"/>
              <w:rtl/>
            </w:rPr>
            <w:t>:</w:t>
          </w:r>
        </w:p>
      </w:sdtContent>
    </w:sdt>
    <w:p w14:paraId="32842AFA" w14:textId="77777777" w:rsidR="00AD67D9" w:rsidRDefault="00AD67D9" w:rsidP="00AD67D9">
      <w:pPr>
        <w:pStyle w:val="KeepWithNext"/>
        <w:rPr>
          <w:rtl/>
        </w:rPr>
      </w:pPr>
    </w:p>
    <w:p w14:paraId="13717B96" w14:textId="77777777" w:rsidR="00AD67D9" w:rsidRDefault="00AD67D9" w:rsidP="00AD67D9">
      <w:pPr>
        <w:rPr>
          <w:rtl/>
        </w:rPr>
      </w:pPr>
      <w:r>
        <w:rPr>
          <w:rFonts w:hint="cs"/>
          <w:rtl/>
        </w:rPr>
        <w:t xml:space="preserve">היא חייבת להגיד. </w:t>
      </w:r>
      <w:bookmarkStart w:id="67" w:name="_ETM_Q1_2815000"/>
      <w:bookmarkEnd w:id="67"/>
    </w:p>
    <w:p w14:paraId="039ED6E7" w14:textId="77777777" w:rsidR="00AD67D9" w:rsidRDefault="00AD67D9" w:rsidP="00AD67D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423227811"/>
        <w:placeholder>
          <w:docPart w:val="DefaultPlaceholder_-1854013440"/>
        </w:placeholder>
        <w15:color w:val="993366"/>
      </w:sdtPr>
      <w:sdtEndPr/>
      <w:sdtContent>
        <w:p w14:paraId="7FA7123D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יוסף ג'בארין (הרשימה המשותפת)</w:t>
          </w:r>
          <w:r w:rsidRPr="00AD67D9">
            <w:rPr>
              <w:color w:val="000000"/>
              <w:rtl/>
            </w:rPr>
            <w:t>:</w:t>
          </w:r>
        </w:p>
      </w:sdtContent>
    </w:sdt>
    <w:p w14:paraId="4773A273" w14:textId="77777777" w:rsidR="00AD67D9" w:rsidRDefault="00AD67D9" w:rsidP="00AD67D9">
      <w:pPr>
        <w:pStyle w:val="KeepWithNext"/>
        <w:rPr>
          <w:rtl/>
        </w:rPr>
      </w:pPr>
    </w:p>
    <w:p w14:paraId="3A2BEC05" w14:textId="77777777" w:rsidR="00AD67D9" w:rsidRDefault="00AD67D9" w:rsidP="00AD67D9">
      <w:pPr>
        <w:rPr>
          <w:rtl/>
        </w:rPr>
      </w:pPr>
      <w:r>
        <w:rPr>
          <w:rFonts w:hint="cs"/>
          <w:rtl/>
        </w:rPr>
        <w:t xml:space="preserve">הגזמת. לא נגיד על מה? </w:t>
      </w:r>
    </w:p>
    <w:p w14:paraId="420A5847" w14:textId="77777777" w:rsidR="00AD67D9" w:rsidRDefault="00AD67D9" w:rsidP="00AD67D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95653568"/>
        <w:placeholder>
          <w:docPart w:val="DefaultPlaceholder_-1854013440"/>
        </w:placeholder>
        <w15:color w:val="993366"/>
      </w:sdtPr>
      <w:sdtEndPr/>
      <w:sdtContent>
        <w:p w14:paraId="21E97B2E" w14:textId="77777777" w:rsidR="00AD67D9" w:rsidRDefault="00AD67D9" w:rsidP="00AD67D9">
          <w:pPr>
            <w:pStyle w:val="af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היו"ר אמיר אוחנה</w:t>
          </w:r>
          <w:r w:rsidRPr="00AD67D9">
            <w:rPr>
              <w:color w:val="000000"/>
              <w:rtl/>
            </w:rPr>
            <w:t>:</w:t>
          </w:r>
        </w:p>
      </w:sdtContent>
    </w:sdt>
    <w:p w14:paraId="15274FF5" w14:textId="77777777" w:rsidR="00AD67D9" w:rsidRDefault="00AD67D9" w:rsidP="00AD67D9">
      <w:pPr>
        <w:pStyle w:val="KeepWithNext"/>
        <w:rPr>
          <w:rtl/>
        </w:rPr>
      </w:pPr>
    </w:p>
    <w:p w14:paraId="20331EFB" w14:textId="77777777" w:rsidR="00AD67D9" w:rsidRDefault="00AD67D9" w:rsidP="006F4806">
      <w:pPr>
        <w:rPr>
          <w:rtl/>
        </w:rPr>
      </w:pPr>
      <w:r>
        <w:rPr>
          <w:rFonts w:hint="cs"/>
          <w:rtl/>
        </w:rPr>
        <w:t xml:space="preserve">ועדת הכנסת מחליטה בעניין הזה. </w:t>
      </w:r>
      <w:bookmarkStart w:id="68" w:name="_ETM_Q1_2819000"/>
      <w:bookmarkStart w:id="69" w:name="_ETM_Q1_2820000"/>
      <w:bookmarkEnd w:id="68"/>
      <w:bookmarkEnd w:id="69"/>
    </w:p>
    <w:bookmarkStart w:id="70" w:name="_ETM_Q1_2822000" w:displacedByCustomXml="next"/>
    <w:bookmarkEnd w:id="70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594096216"/>
        <w:placeholder>
          <w:docPart w:val="DefaultPlaceholder_-1854013440"/>
        </w:placeholder>
        <w15:color w:val="993366"/>
      </w:sdtPr>
      <w:sdtEndPr/>
      <w:sdtContent>
        <w:p w14:paraId="643846C4" w14:textId="77777777" w:rsidR="00AD67D9" w:rsidRDefault="00AD67D9" w:rsidP="00AD67D9">
          <w:pPr>
            <w:pStyle w:val="a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אחמד טיבי (הרשימה המשותפת)</w:t>
          </w:r>
          <w:r w:rsidRPr="00AD67D9">
            <w:rPr>
              <w:color w:val="000000"/>
              <w:rtl/>
            </w:rPr>
            <w:t>:</w:t>
          </w:r>
        </w:p>
      </w:sdtContent>
    </w:sdt>
    <w:p w14:paraId="5DFFC743" w14:textId="77777777" w:rsidR="00AD67D9" w:rsidRDefault="00AD67D9" w:rsidP="00AD67D9">
      <w:pPr>
        <w:pStyle w:val="KeepWithNext"/>
        <w:rPr>
          <w:rtl/>
        </w:rPr>
      </w:pPr>
    </w:p>
    <w:p w14:paraId="388C2B0F" w14:textId="77777777" w:rsidR="00AD67D9" w:rsidRDefault="00AD67D9" w:rsidP="00AD67D9">
      <w:pPr>
        <w:rPr>
          <w:rtl/>
        </w:rPr>
      </w:pPr>
      <w:bookmarkStart w:id="71" w:name="_ETM_Q1_2823000"/>
      <w:bookmarkEnd w:id="71"/>
      <w:r>
        <w:rPr>
          <w:rFonts w:hint="cs"/>
          <w:rtl/>
        </w:rPr>
        <w:t xml:space="preserve">הכותרת. </w:t>
      </w:r>
    </w:p>
    <w:p w14:paraId="745CB07E" w14:textId="77777777" w:rsidR="00AD67D9" w:rsidRDefault="00AD67D9" w:rsidP="00AD67D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83587118"/>
        <w:placeholder>
          <w:docPart w:val="DefaultPlaceholder_-1854013440"/>
        </w:placeholder>
        <w15:color w:val="993366"/>
      </w:sdtPr>
      <w:sdtEndPr/>
      <w:sdtContent>
        <w:p w14:paraId="22EBCE02" w14:textId="77777777" w:rsidR="00AD67D9" w:rsidRDefault="00AD67D9" w:rsidP="00AD67D9">
          <w:pPr>
            <w:pStyle w:val="af"/>
            <w:keepNext/>
            <w:rPr>
              <w:rtl/>
            </w:rPr>
          </w:pPr>
          <w:r w:rsidRPr="00AD67D9">
            <w:rPr>
              <w:rStyle w:val="PlaceholderText"/>
              <w:color w:val="000000"/>
              <w:rtl/>
            </w:rPr>
            <w:t>היו"ר אמיר אוחנה</w:t>
          </w:r>
          <w:r w:rsidRPr="00AD67D9">
            <w:rPr>
              <w:color w:val="000000"/>
              <w:rtl/>
            </w:rPr>
            <w:t>:</w:t>
          </w:r>
        </w:p>
      </w:sdtContent>
    </w:sdt>
    <w:p w14:paraId="4B4ADC7F" w14:textId="77777777" w:rsidR="00AD67D9" w:rsidRDefault="00AD67D9" w:rsidP="00AD67D9">
      <w:pPr>
        <w:pStyle w:val="KeepWithNext"/>
        <w:rPr>
          <w:rtl/>
        </w:rPr>
      </w:pPr>
    </w:p>
    <w:p w14:paraId="11F9CFB4" w14:textId="77777777" w:rsidR="00AD67D9" w:rsidRDefault="00AD67D9" w:rsidP="00AD67D9">
      <w:pPr>
        <w:rPr>
          <w:rtl/>
        </w:rPr>
      </w:pPr>
      <w:bookmarkStart w:id="72" w:name="_ETM_Q1_2827000"/>
      <w:bookmarkEnd w:id="72"/>
      <w:r>
        <w:rPr>
          <w:rFonts w:hint="cs"/>
          <w:rtl/>
        </w:rPr>
        <w:t xml:space="preserve">בבקשה, הכותרת. </w:t>
      </w:r>
    </w:p>
    <w:p w14:paraId="37A1DE85" w14:textId="77777777" w:rsidR="00AD67D9" w:rsidRPr="00AD67D9" w:rsidRDefault="00AD67D9" w:rsidP="00AD67D9">
      <w:pPr>
        <w:rPr>
          <w:rtl/>
        </w:rPr>
      </w:pPr>
      <w:bookmarkStart w:id="73" w:name="_ETM_Q1_2826000"/>
      <w:bookmarkEnd w:id="73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461118512"/>
        <w:placeholder>
          <w:docPart w:val="DefaultPlaceholder_-1854013440"/>
        </w:placeholder>
        <w15:color w:val="993366"/>
      </w:sdtPr>
      <w:sdtEndPr/>
      <w:sdtContent>
        <w:p w14:paraId="57E25BA6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קארין אלהרר (יש עתיד)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21E2C626" w14:textId="77777777" w:rsidR="00063646" w:rsidRDefault="00063646" w:rsidP="00063646">
      <w:pPr>
        <w:pStyle w:val="KeepWithNext"/>
        <w:rPr>
          <w:rtl/>
        </w:rPr>
      </w:pPr>
    </w:p>
    <w:p w14:paraId="13D8674A" w14:textId="77777777" w:rsidR="002F6775" w:rsidRDefault="00063646" w:rsidP="002F6775">
      <w:pPr>
        <w:rPr>
          <w:rtl/>
        </w:rPr>
      </w:pPr>
      <w:r>
        <w:rPr>
          <w:rFonts w:hint="cs"/>
          <w:rtl/>
        </w:rPr>
        <w:t xml:space="preserve">תודה רבה, יושב-הראש. </w:t>
      </w:r>
      <w:r w:rsidR="00AD67D9">
        <w:rPr>
          <w:rFonts w:hint="cs"/>
          <w:rtl/>
        </w:rPr>
        <w:t>אני מבקשת לקרוא נושא חדש ב</w:t>
      </w:r>
      <w:r>
        <w:rPr>
          <w:rFonts w:hint="cs"/>
          <w:rtl/>
        </w:rPr>
        <w:t>סעיף 1</w:t>
      </w:r>
      <w:r w:rsidR="00AD67D9">
        <w:rPr>
          <w:rFonts w:hint="cs"/>
          <w:rtl/>
        </w:rPr>
        <w:t>(</w:t>
      </w:r>
      <w:r>
        <w:rPr>
          <w:rFonts w:hint="cs"/>
          <w:rtl/>
        </w:rPr>
        <w:t>ב</w:t>
      </w:r>
      <w:r w:rsidR="00AD67D9">
        <w:rPr>
          <w:rFonts w:hint="cs"/>
          <w:rtl/>
        </w:rPr>
        <w:t>)</w:t>
      </w:r>
      <w:r>
        <w:rPr>
          <w:rFonts w:hint="cs"/>
          <w:rtl/>
        </w:rPr>
        <w:t>.</w:t>
      </w:r>
      <w:r w:rsidR="002F6775">
        <w:rPr>
          <w:rFonts w:hint="cs"/>
          <w:rtl/>
        </w:rPr>
        <w:t xml:space="preserve"> הוספה המילה "הדתית".</w:t>
      </w:r>
      <w:r>
        <w:rPr>
          <w:rFonts w:hint="cs"/>
          <w:rtl/>
        </w:rPr>
        <w:t xml:space="preserve"> זה נושא חדש לגמרי. </w:t>
      </w:r>
      <w:r w:rsidR="002F6775">
        <w:rPr>
          <w:rFonts w:hint="cs"/>
          <w:rtl/>
        </w:rPr>
        <w:t>הוא</w:t>
      </w:r>
      <w:r>
        <w:rPr>
          <w:rFonts w:hint="cs"/>
          <w:rtl/>
        </w:rPr>
        <w:t xml:space="preserve"> לא היה קודם. </w:t>
      </w:r>
    </w:p>
    <w:p w14:paraId="6FFF404C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792868942"/>
        <w:placeholder>
          <w:docPart w:val="DefaultPlaceholder_-1854013440"/>
        </w:placeholder>
        <w15:color w:val="993366"/>
      </w:sdtPr>
      <w:sdtEndPr/>
      <w:sdtContent>
        <w:p w14:paraId="2E528937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יעל גרמן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2F66C225" w14:textId="77777777" w:rsidR="002F6775" w:rsidRDefault="002F6775" w:rsidP="002F6775">
      <w:pPr>
        <w:pStyle w:val="KeepWithNext"/>
        <w:rPr>
          <w:rtl/>
        </w:rPr>
      </w:pPr>
    </w:p>
    <w:p w14:paraId="1432E401" w14:textId="77777777" w:rsidR="002F6775" w:rsidRDefault="002F6775" w:rsidP="002F6775">
      <w:pPr>
        <w:rPr>
          <w:rtl/>
        </w:rPr>
      </w:pPr>
      <w:bookmarkStart w:id="74" w:name="_ETM_Q1_2842000"/>
      <w:bookmarkEnd w:id="74"/>
      <w:r>
        <w:rPr>
          <w:rFonts w:hint="cs"/>
          <w:rtl/>
        </w:rPr>
        <w:t xml:space="preserve">"הדתית"? </w:t>
      </w:r>
    </w:p>
    <w:p w14:paraId="7F61B6AD" w14:textId="77777777" w:rsidR="002F6775" w:rsidRDefault="002F6775" w:rsidP="002F6775">
      <w:pPr>
        <w:ind w:firstLine="0"/>
        <w:rPr>
          <w:rtl/>
        </w:rPr>
      </w:pPr>
    </w:p>
    <w:bookmarkStart w:id="75" w:name="_ETM_Q1_2840000" w:displacedByCustomXml="next"/>
    <w:bookmarkEnd w:id="75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065553602"/>
        <w:placeholder>
          <w:docPart w:val="DefaultPlaceholder_-1854013440"/>
        </w:placeholder>
        <w15:color w:val="993366"/>
      </w:sdtPr>
      <w:sdtEndPr/>
      <w:sdtContent>
        <w:p w14:paraId="62AA1384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31BB94C8" w14:textId="77777777" w:rsidR="002F6775" w:rsidRDefault="002F6775" w:rsidP="002F6775">
      <w:pPr>
        <w:pStyle w:val="KeepWithNext"/>
        <w:rPr>
          <w:rtl/>
        </w:rPr>
      </w:pPr>
    </w:p>
    <w:p w14:paraId="044790BB" w14:textId="77777777" w:rsidR="00063646" w:rsidRDefault="002F6775" w:rsidP="002F6775">
      <w:pPr>
        <w:rPr>
          <w:rtl/>
        </w:rPr>
      </w:pPr>
      <w:bookmarkStart w:id="76" w:name="_ETM_Q1_2841000"/>
      <w:bookmarkEnd w:id="76"/>
      <w:r>
        <w:rPr>
          <w:rFonts w:hint="cs"/>
          <w:rtl/>
        </w:rPr>
        <w:t xml:space="preserve">"יממש את זכותו הטבעית התרבותית וההיסטורית להגדרה עצמית". המילה "דתית" הייתה תיקון בקואליציה, ובעיניי אין מקום </w:t>
      </w:r>
      <w:bookmarkStart w:id="77" w:name="_ETM_Q1_2853000"/>
      <w:bookmarkEnd w:id="77"/>
      <w:r>
        <w:rPr>
          <w:rFonts w:hint="cs"/>
          <w:rtl/>
        </w:rPr>
        <w:t xml:space="preserve">להדתה, בטח לא בחוק יסוד. מכל מקום אנחנו </w:t>
      </w:r>
      <w:bookmarkStart w:id="78" w:name="_ETM_Q1_2861000"/>
      <w:bookmarkEnd w:id="78"/>
      <w:r>
        <w:rPr>
          <w:rFonts w:hint="cs"/>
          <w:rtl/>
        </w:rPr>
        <w:t xml:space="preserve">סבורים </w:t>
      </w:r>
      <w:r w:rsidR="00063646">
        <w:rPr>
          <w:rFonts w:hint="cs"/>
          <w:rtl/>
        </w:rPr>
        <w:t>שמדובר בנושא חדש אמיתי שלא דובר בו קודם ו</w:t>
      </w:r>
      <w:r>
        <w:rPr>
          <w:rFonts w:hint="cs"/>
          <w:rtl/>
        </w:rPr>
        <w:t xml:space="preserve">לכן </w:t>
      </w:r>
      <w:r w:rsidR="00063646">
        <w:rPr>
          <w:rFonts w:hint="cs"/>
          <w:rtl/>
        </w:rPr>
        <w:t xml:space="preserve">זאת טענתנו. </w:t>
      </w:r>
    </w:p>
    <w:p w14:paraId="488801C4" w14:textId="77777777" w:rsidR="002F6775" w:rsidRDefault="002F6775" w:rsidP="002F6775">
      <w:pPr>
        <w:ind w:firstLine="0"/>
        <w:rPr>
          <w:rtl/>
        </w:rPr>
      </w:pPr>
      <w:bookmarkStart w:id="79" w:name="_ETM_Q1_2874000"/>
      <w:bookmarkEnd w:id="79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68459764"/>
        <w:placeholder>
          <w:docPart w:val="DefaultPlaceholder_-1854013440"/>
        </w:placeholder>
        <w15:color w:val="993366"/>
      </w:sdtPr>
      <w:sdtEndPr/>
      <w:sdtContent>
        <w:p w14:paraId="24B8A002" w14:textId="77777777" w:rsidR="002F6775" w:rsidRDefault="002F6775" w:rsidP="002F6775">
          <w:pPr>
            <w:pStyle w:val="af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היו"ר אמיר אוחנה</w:t>
          </w:r>
          <w:r w:rsidRPr="002F6775">
            <w:rPr>
              <w:color w:val="000000"/>
              <w:rtl/>
            </w:rPr>
            <w:t>:</w:t>
          </w:r>
        </w:p>
      </w:sdtContent>
    </w:sdt>
    <w:p w14:paraId="59DF4477" w14:textId="77777777" w:rsidR="002F6775" w:rsidRDefault="002F6775" w:rsidP="002F6775">
      <w:pPr>
        <w:pStyle w:val="KeepWithNext"/>
        <w:rPr>
          <w:rtl/>
        </w:rPr>
      </w:pPr>
    </w:p>
    <w:p w14:paraId="65527DF7" w14:textId="77777777" w:rsidR="002F6775" w:rsidRPr="002F6775" w:rsidRDefault="002F6775" w:rsidP="002F6775">
      <w:pPr>
        <w:rPr>
          <w:rtl/>
        </w:rPr>
      </w:pPr>
      <w:r>
        <w:rPr>
          <w:rFonts w:hint="cs"/>
          <w:rtl/>
        </w:rPr>
        <w:t xml:space="preserve">תודה, גברתי. זה יידון בוועדת הכנסת. </w:t>
      </w:r>
    </w:p>
    <w:p w14:paraId="28B76CC9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410212"/>
        <w:placeholder>
          <w:docPart w:val="DefaultPlaceholder_-1854013440"/>
        </w:placeholder>
        <w15:color w:val="993366"/>
      </w:sdtPr>
      <w:sdtEndPr/>
      <w:sdtContent>
        <w:p w14:paraId="1FD51EC2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ניסן סלומינסקי (הבית היהודי)</w:t>
          </w:r>
          <w:r w:rsidRPr="00063646">
            <w:rPr>
              <w:color w:val="000000"/>
              <w:rtl/>
            </w:rPr>
            <w:t>:</w:t>
          </w:r>
        </w:p>
      </w:sdtContent>
    </w:sdt>
    <w:p w14:paraId="4E09B3BF" w14:textId="77777777" w:rsidR="00063646" w:rsidRDefault="00063646" w:rsidP="00063646">
      <w:pPr>
        <w:pStyle w:val="KeepWithNext"/>
        <w:rPr>
          <w:rtl/>
        </w:rPr>
      </w:pPr>
    </w:p>
    <w:p w14:paraId="654173DC" w14:textId="77777777" w:rsidR="00063646" w:rsidRDefault="002F6775" w:rsidP="00063646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80" w:name="_ETM_Q1_2876000"/>
      <w:bookmarkEnd w:id="80"/>
      <w:r>
        <w:rPr>
          <w:rFonts w:hint="cs"/>
          <w:rtl/>
        </w:rPr>
        <w:t xml:space="preserve">לשאול. גור, יכול להיות שאני מתבלבל בוועדות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646">
        <w:rPr>
          <w:rFonts w:hint="cs"/>
          <w:rtl/>
        </w:rPr>
        <w:t xml:space="preserve">כשהגשנו נושא חדש </w:t>
      </w:r>
      <w:r>
        <w:rPr>
          <w:rFonts w:hint="cs"/>
          <w:rtl/>
        </w:rPr>
        <w:t xml:space="preserve">על כל הדברים החדשים שהוסיפו </w:t>
      </w:r>
      <w:r w:rsidR="00063646">
        <w:rPr>
          <w:rFonts w:hint="cs"/>
          <w:rtl/>
        </w:rPr>
        <w:t>זה לא היה בוועדה הזאת?</w:t>
      </w:r>
    </w:p>
    <w:p w14:paraId="1B06B815" w14:textId="77777777" w:rsidR="002F6775" w:rsidRDefault="002F6775" w:rsidP="002F6775">
      <w:pPr>
        <w:ind w:firstLine="0"/>
        <w:rPr>
          <w:rtl/>
        </w:rPr>
      </w:pPr>
      <w:bookmarkStart w:id="81" w:name="_ETM_Q1_2890000"/>
      <w:bookmarkEnd w:id="81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932514460"/>
        <w:placeholder>
          <w:docPart w:val="DefaultPlaceholder_-1854013440"/>
        </w:placeholder>
        <w15:color w:val="993366"/>
      </w:sdtPr>
      <w:sdtEndPr/>
      <w:sdtContent>
        <w:p w14:paraId="6BD0CC73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44405B47" w14:textId="77777777" w:rsidR="002F6775" w:rsidRDefault="002F6775" w:rsidP="002F6775">
      <w:pPr>
        <w:pStyle w:val="KeepWithNext"/>
        <w:rPr>
          <w:rtl/>
        </w:rPr>
      </w:pPr>
    </w:p>
    <w:p w14:paraId="73FA843D" w14:textId="77777777" w:rsidR="002F6775" w:rsidRDefault="002F6775" w:rsidP="002F6775">
      <w:pPr>
        <w:rPr>
          <w:rtl/>
        </w:rPr>
      </w:pPr>
      <w:bookmarkStart w:id="82" w:name="_ETM_Q1_2888000"/>
      <w:bookmarkEnd w:id="82"/>
      <w:r>
        <w:rPr>
          <w:rFonts w:hint="cs"/>
          <w:rtl/>
        </w:rPr>
        <w:t>לא, לא. בדקנו.</w:t>
      </w:r>
    </w:p>
    <w:p w14:paraId="6CB00301" w14:textId="77777777" w:rsidR="002F6775" w:rsidRDefault="002F6775" w:rsidP="002F6775">
      <w:pPr>
        <w:ind w:firstLine="0"/>
        <w:rPr>
          <w:rtl/>
        </w:rPr>
      </w:pPr>
    </w:p>
    <w:bookmarkStart w:id="83" w:name="_ETM_Q1_2893000" w:displacedByCustomXml="next"/>
    <w:bookmarkEnd w:id="83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1151173274"/>
        <w:placeholder>
          <w:docPart w:val="DefaultPlaceholder_-1854013440"/>
        </w:placeholder>
        <w15:color w:val="993366"/>
      </w:sdtPr>
      <w:sdtEndPr/>
      <w:sdtContent>
        <w:p w14:paraId="37703E77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ניסן סלומינסקי (הבית היהודי)</w:t>
          </w:r>
          <w:r w:rsidRPr="002F6775">
            <w:rPr>
              <w:color w:val="000000"/>
              <w:rtl/>
            </w:rPr>
            <w:t>:</w:t>
          </w:r>
        </w:p>
      </w:sdtContent>
    </w:sdt>
    <w:p w14:paraId="681933DE" w14:textId="77777777" w:rsidR="002F6775" w:rsidRDefault="002F6775" w:rsidP="002F6775">
      <w:pPr>
        <w:pStyle w:val="KeepWithNext"/>
        <w:rPr>
          <w:rtl/>
        </w:rPr>
      </w:pPr>
    </w:p>
    <w:p w14:paraId="29E7C748" w14:textId="77777777" w:rsidR="002F6775" w:rsidRPr="002F6775" w:rsidRDefault="002F6775" w:rsidP="002F6775">
      <w:pPr>
        <w:rPr>
          <w:rtl/>
        </w:rPr>
      </w:pPr>
      <w:r>
        <w:rPr>
          <w:rFonts w:hint="cs"/>
          <w:rtl/>
        </w:rPr>
        <w:t xml:space="preserve">רגע, דקה. זה היה בוועדה השנייה? </w:t>
      </w:r>
    </w:p>
    <w:p w14:paraId="3BD4E3C2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17812560"/>
        <w:placeholder>
          <w:docPart w:val="DefaultPlaceholder_-1854013440"/>
        </w:placeholder>
        <w15:color w:val="993366"/>
      </w:sdtPr>
      <w:sdtEndPr/>
      <w:sdtContent>
        <w:p w14:paraId="713251B4" w14:textId="77777777" w:rsidR="00063646" w:rsidRDefault="00063646" w:rsidP="00063646">
          <w:pPr>
            <w:pStyle w:val="af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היו"ר אמיר אוחנה</w:t>
          </w:r>
          <w:r w:rsidRPr="00063646">
            <w:rPr>
              <w:color w:val="000000"/>
              <w:rtl/>
            </w:rPr>
            <w:t>:</w:t>
          </w:r>
        </w:p>
      </w:sdtContent>
    </w:sdt>
    <w:p w14:paraId="32756A7E" w14:textId="77777777" w:rsidR="00063646" w:rsidRDefault="00063646" w:rsidP="00063646">
      <w:pPr>
        <w:pStyle w:val="KeepWithNext"/>
        <w:rPr>
          <w:rtl/>
        </w:rPr>
      </w:pPr>
    </w:p>
    <w:p w14:paraId="5D83203D" w14:textId="77777777" w:rsidR="00063646" w:rsidRDefault="00063646" w:rsidP="002F6775">
      <w:pPr>
        <w:rPr>
          <w:rtl/>
        </w:rPr>
      </w:pPr>
      <w:r>
        <w:rPr>
          <w:rFonts w:hint="cs"/>
          <w:rtl/>
        </w:rPr>
        <w:t xml:space="preserve">אנחנו כרגע ממצים את הנושאים החדשים. חבר הכנסת סלומינסקי הצטרף. </w:t>
      </w:r>
      <w:r w:rsidR="002F6775">
        <w:rPr>
          <w:rFonts w:hint="cs"/>
          <w:rtl/>
        </w:rPr>
        <w:t xml:space="preserve">חברת הכנסת אלהרר וחבר </w:t>
      </w:r>
      <w:bookmarkStart w:id="84" w:name="_ETM_Q1_2903000"/>
      <w:bookmarkEnd w:id="84"/>
      <w:r w:rsidR="002F6775">
        <w:rPr>
          <w:rFonts w:hint="cs"/>
          <w:rtl/>
        </w:rPr>
        <w:t xml:space="preserve">הכנסת טיבי מיד יסבירו. אנחנו ממצים את כל הנושא של </w:t>
      </w:r>
      <w:bookmarkStart w:id="85" w:name="_ETM_Q1_2907000"/>
      <w:bookmarkEnd w:id="85"/>
      <w:r w:rsidR="002F6775">
        <w:rPr>
          <w:rFonts w:hint="cs"/>
          <w:rtl/>
        </w:rPr>
        <w:t xml:space="preserve">הנושאים החדשים. </w:t>
      </w:r>
      <w:r>
        <w:rPr>
          <w:rFonts w:hint="cs"/>
          <w:rtl/>
        </w:rPr>
        <w:t xml:space="preserve">אם יש עוד מישהו </w:t>
      </w:r>
      <w:r w:rsidR="002F6775">
        <w:rPr>
          <w:rFonts w:hint="cs"/>
          <w:rtl/>
        </w:rPr>
        <w:t>שיש לו טענה לנושא חדש - -</w:t>
      </w:r>
    </w:p>
    <w:p w14:paraId="0A78B468" w14:textId="77777777" w:rsidR="002F6775" w:rsidRDefault="002F6775" w:rsidP="002F6775">
      <w:pPr>
        <w:ind w:firstLine="0"/>
        <w:rPr>
          <w:rtl/>
        </w:rPr>
      </w:pPr>
      <w:bookmarkStart w:id="86" w:name="_ETM_Q1_2909000"/>
      <w:bookmarkEnd w:id="86"/>
    </w:p>
    <w:bookmarkStart w:id="87" w:name="_ETM_Q1_2910000" w:displacedByCustomXml="next"/>
    <w:bookmarkEnd w:id="87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553348392"/>
        <w:placeholder>
          <w:docPart w:val="DefaultPlaceholder_-1854013440"/>
        </w:placeholder>
        <w15:color w:val="993366"/>
      </w:sdtPr>
      <w:sdtEndPr/>
      <w:sdtContent>
        <w:p w14:paraId="53ADB101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496C482F" w14:textId="77777777" w:rsidR="002F6775" w:rsidRDefault="002F6775" w:rsidP="002F6775">
      <w:pPr>
        <w:pStyle w:val="KeepWithNext"/>
        <w:rPr>
          <w:rtl/>
        </w:rPr>
      </w:pPr>
    </w:p>
    <w:p w14:paraId="5A19FE3A" w14:textId="77777777" w:rsidR="002F6775" w:rsidRPr="002F6775" w:rsidRDefault="002F6775" w:rsidP="002F6775">
      <w:pPr>
        <w:rPr>
          <w:rtl/>
        </w:rPr>
      </w:pPr>
      <w:bookmarkStart w:id="88" w:name="_ETM_Q1_2911000"/>
      <w:bookmarkEnd w:id="88"/>
      <w:r>
        <w:rPr>
          <w:rFonts w:hint="cs"/>
          <w:rtl/>
        </w:rPr>
        <w:t xml:space="preserve">- - </w:t>
      </w:r>
      <w:bookmarkStart w:id="89" w:name="_ETM_Q1_2913000"/>
      <w:bookmarkEnd w:id="89"/>
      <w:r>
        <w:rPr>
          <w:rFonts w:hint="cs"/>
          <w:rtl/>
        </w:rPr>
        <w:t xml:space="preserve">- על מה? אין דבר כזה. </w:t>
      </w:r>
    </w:p>
    <w:p w14:paraId="323AD807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328563874"/>
        <w:placeholder>
          <w:docPart w:val="DefaultPlaceholder_-1854013440"/>
        </w:placeholder>
        <w15:color w:val="993366"/>
      </w:sdtPr>
      <w:sdtEndPr/>
      <w:sdtContent>
        <w:p w14:paraId="167E6009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0936E46F" w14:textId="77777777" w:rsidR="00063646" w:rsidRDefault="00063646" w:rsidP="00063646">
      <w:pPr>
        <w:pStyle w:val="KeepWithNext"/>
        <w:rPr>
          <w:rtl/>
        </w:rPr>
      </w:pPr>
    </w:p>
    <w:p w14:paraId="19E61B6B" w14:textId="77777777" w:rsidR="002F6775" w:rsidRDefault="002F6775" w:rsidP="002F6775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063646">
        <w:rPr>
          <w:rFonts w:hint="cs"/>
          <w:rtl/>
        </w:rPr>
        <w:t xml:space="preserve">מה שניסן אמר לא תקנוני. </w:t>
      </w:r>
    </w:p>
    <w:p w14:paraId="2BB687FA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10955943"/>
        <w:placeholder>
          <w:docPart w:val="DefaultPlaceholder_-1854013440"/>
        </w:placeholder>
        <w15:color w:val="993366"/>
      </w:sdtPr>
      <w:sdtEndPr/>
      <w:sdtContent>
        <w:p w14:paraId="148B4CD4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3F0F0DAC" w14:textId="77777777" w:rsidR="002F6775" w:rsidRDefault="002F6775" w:rsidP="002F6775">
      <w:pPr>
        <w:pStyle w:val="KeepWithNext"/>
        <w:rPr>
          <w:rtl/>
        </w:rPr>
      </w:pPr>
    </w:p>
    <w:p w14:paraId="3F8C6337" w14:textId="77777777" w:rsidR="002F6775" w:rsidRDefault="002F6775" w:rsidP="006F4806">
      <w:pPr>
        <w:rPr>
          <w:rtl/>
        </w:rPr>
      </w:pPr>
      <w:r>
        <w:rPr>
          <w:rFonts w:hint="cs"/>
          <w:rtl/>
        </w:rPr>
        <w:t xml:space="preserve">לא, זה ממש לא לעניין. </w:t>
      </w:r>
      <w:bookmarkStart w:id="90" w:name="_ETM_Q1_2915000"/>
      <w:bookmarkEnd w:id="90"/>
    </w:p>
    <w:bookmarkStart w:id="91" w:name="_ETM_Q1_2916000" w:displacedByCustomXml="next"/>
    <w:bookmarkEnd w:id="9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345752272"/>
        <w:placeholder>
          <w:docPart w:val="DefaultPlaceholder_-1854013440"/>
        </w:placeholder>
        <w15:color w:val="993366"/>
      </w:sdtPr>
      <w:sdtEndPr/>
      <w:sdtContent>
        <w:p w14:paraId="07C705C2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אחמד טיבי (הרשימה המשותפת)</w:t>
          </w:r>
          <w:r w:rsidRPr="002F6775">
            <w:rPr>
              <w:color w:val="000000"/>
              <w:rtl/>
            </w:rPr>
            <w:t>:</w:t>
          </w:r>
        </w:p>
      </w:sdtContent>
    </w:sdt>
    <w:p w14:paraId="79348F9B" w14:textId="77777777" w:rsidR="002F6775" w:rsidRDefault="002F6775" w:rsidP="002F6775">
      <w:pPr>
        <w:pStyle w:val="KeepWithNext"/>
        <w:rPr>
          <w:rtl/>
        </w:rPr>
      </w:pPr>
    </w:p>
    <w:p w14:paraId="70762CFC" w14:textId="77777777" w:rsidR="00063646" w:rsidRDefault="00063646" w:rsidP="002F6775">
      <w:pPr>
        <w:rPr>
          <w:rtl/>
        </w:rPr>
      </w:pPr>
      <w:bookmarkStart w:id="92" w:name="_ETM_Q1_2917000"/>
      <w:bookmarkEnd w:id="92"/>
      <w:r>
        <w:rPr>
          <w:rFonts w:hint="cs"/>
          <w:rtl/>
        </w:rPr>
        <w:t xml:space="preserve">מה </w:t>
      </w:r>
      <w:r w:rsidR="002F6775">
        <w:rPr>
          <w:rFonts w:hint="cs"/>
          <w:rtl/>
        </w:rPr>
        <w:t xml:space="preserve">זה, אני מגיש לכל הדברים החדשים? על מה? </w:t>
      </w:r>
    </w:p>
    <w:p w14:paraId="00A8AD2C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961698447"/>
        <w:placeholder>
          <w:docPart w:val="DefaultPlaceholder_-1854013440"/>
        </w:placeholder>
        <w15:color w:val="993366"/>
      </w:sdtPr>
      <w:sdtEndPr/>
      <w:sdtContent>
        <w:p w14:paraId="62081A91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6BF0259C" w14:textId="77777777" w:rsidR="002F6775" w:rsidRDefault="002F6775" w:rsidP="002F6775">
      <w:pPr>
        <w:pStyle w:val="KeepWithNext"/>
        <w:rPr>
          <w:rtl/>
        </w:rPr>
      </w:pPr>
    </w:p>
    <w:p w14:paraId="76DFBD6A" w14:textId="77777777" w:rsidR="002F6775" w:rsidRDefault="002F6775" w:rsidP="002F6775">
      <w:pPr>
        <w:rPr>
          <w:rtl/>
        </w:rPr>
      </w:pPr>
      <w:r>
        <w:rPr>
          <w:rFonts w:hint="cs"/>
          <w:rtl/>
        </w:rPr>
        <w:t xml:space="preserve">מה זה? </w:t>
      </w:r>
    </w:p>
    <w:p w14:paraId="00729382" w14:textId="77777777" w:rsidR="002F6775" w:rsidRDefault="002F6775" w:rsidP="002F6775">
      <w:pPr>
        <w:ind w:firstLine="0"/>
        <w:rPr>
          <w:rtl/>
        </w:rPr>
      </w:pPr>
    </w:p>
    <w:bookmarkStart w:id="93" w:name="_ETM_Q1_2923000" w:displacedByCustomXml="next"/>
    <w:bookmarkEnd w:id="9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04451740"/>
        <w:placeholder>
          <w:docPart w:val="DefaultPlaceholder_-1854013440"/>
        </w:placeholder>
        <w15:color w:val="993366"/>
      </w:sdtPr>
      <w:sdtEndPr/>
      <w:sdtContent>
        <w:p w14:paraId="4691896A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גור בליי</w:t>
          </w:r>
          <w:r w:rsidRPr="002F6775">
            <w:rPr>
              <w:color w:val="000000"/>
              <w:rtl/>
            </w:rPr>
            <w:t>:</w:t>
          </w:r>
        </w:p>
      </w:sdtContent>
    </w:sdt>
    <w:p w14:paraId="58518146" w14:textId="77777777" w:rsidR="002F6775" w:rsidRDefault="002F6775" w:rsidP="002F6775">
      <w:pPr>
        <w:pStyle w:val="KeepWithNext"/>
        <w:rPr>
          <w:rtl/>
        </w:rPr>
      </w:pPr>
    </w:p>
    <w:p w14:paraId="49D93099" w14:textId="77777777" w:rsidR="002F6775" w:rsidRPr="002F6775" w:rsidRDefault="002F6775" w:rsidP="002F6775">
      <w:pPr>
        <w:rPr>
          <w:rtl/>
        </w:rPr>
      </w:pPr>
      <w:bookmarkStart w:id="94" w:name="_ETM_Q1_2925000"/>
      <w:bookmarkEnd w:id="94"/>
      <w:r>
        <w:rPr>
          <w:rFonts w:hint="cs"/>
          <w:rtl/>
        </w:rPr>
        <w:t xml:space="preserve">זה עכשיו ממצה. </w:t>
      </w:r>
    </w:p>
    <w:p w14:paraId="2C2A3314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9520835"/>
        <w:placeholder>
          <w:docPart w:val="DefaultPlaceholder_-1854013440"/>
        </w:placeholder>
        <w15:color w:val="993366"/>
      </w:sdtPr>
      <w:sdtEndPr/>
      <w:sdtContent>
        <w:p w14:paraId="69F64368" w14:textId="77777777" w:rsidR="00063646" w:rsidRDefault="00063646" w:rsidP="00063646">
          <w:pPr>
            <w:pStyle w:val="af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היו"ר אמיר אוחנה</w:t>
          </w:r>
          <w:r w:rsidRPr="00063646">
            <w:rPr>
              <w:color w:val="000000"/>
              <w:rtl/>
            </w:rPr>
            <w:t>:</w:t>
          </w:r>
        </w:p>
      </w:sdtContent>
    </w:sdt>
    <w:p w14:paraId="2784CF04" w14:textId="77777777" w:rsidR="00063646" w:rsidRDefault="00063646" w:rsidP="00063646">
      <w:pPr>
        <w:pStyle w:val="KeepWithNext"/>
        <w:rPr>
          <w:rtl/>
        </w:rPr>
      </w:pPr>
    </w:p>
    <w:p w14:paraId="2D0684F3" w14:textId="77777777" w:rsidR="00063646" w:rsidRDefault="002F6775" w:rsidP="00063646">
      <w:pPr>
        <w:rPr>
          <w:rtl/>
        </w:rPr>
      </w:pPr>
      <w:r>
        <w:rPr>
          <w:rFonts w:hint="cs"/>
          <w:rtl/>
        </w:rPr>
        <w:t xml:space="preserve">אז </w:t>
      </w:r>
      <w:bookmarkStart w:id="95" w:name="_ETM_Q1_2927000"/>
      <w:bookmarkEnd w:id="95"/>
      <w:r>
        <w:rPr>
          <w:rFonts w:hint="cs"/>
          <w:rtl/>
        </w:rPr>
        <w:t xml:space="preserve">מי שיש לו טענה קונקרטית, בבקשה, חבר הכנסת טיבי. </w:t>
      </w:r>
    </w:p>
    <w:p w14:paraId="6E273677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2059930440"/>
        <w:placeholder>
          <w:docPart w:val="DefaultPlaceholder_-1854013440"/>
        </w:placeholder>
        <w15:color w:val="993366"/>
      </w:sdtPr>
      <w:sdtEndPr/>
      <w:sdtContent>
        <w:p w14:paraId="71616B6A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4162A8D6" w14:textId="77777777" w:rsidR="00063646" w:rsidRDefault="00063646" w:rsidP="00063646">
      <w:pPr>
        <w:pStyle w:val="KeepWithNext"/>
        <w:rPr>
          <w:rtl/>
        </w:rPr>
      </w:pPr>
    </w:p>
    <w:p w14:paraId="00F3DFCE" w14:textId="77777777" w:rsidR="00063646" w:rsidRDefault="002F6775" w:rsidP="002F6775">
      <w:pPr>
        <w:rPr>
          <w:rtl/>
        </w:rPr>
      </w:pPr>
      <w:r>
        <w:rPr>
          <w:rFonts w:hint="cs"/>
          <w:rtl/>
        </w:rPr>
        <w:t xml:space="preserve">מדובר </w:t>
      </w:r>
      <w:bookmarkStart w:id="96" w:name="_ETM_Q1_2932000"/>
      <w:bookmarkEnd w:id="96"/>
      <w:r>
        <w:rPr>
          <w:rFonts w:hint="cs"/>
          <w:rtl/>
        </w:rPr>
        <w:t xml:space="preserve">בנושא חדש. מה הנושא החדש? המשחק במילים "על-פיו". </w:t>
      </w:r>
      <w:r w:rsidR="00063646">
        <w:rPr>
          <w:rFonts w:hint="cs"/>
          <w:rtl/>
        </w:rPr>
        <w:t xml:space="preserve">פעם מכניסים </w:t>
      </w:r>
      <w:r>
        <w:rPr>
          <w:rFonts w:hint="cs"/>
          <w:rtl/>
        </w:rPr>
        <w:t xml:space="preserve">ואז מגישים </w:t>
      </w:r>
      <w:bookmarkStart w:id="97" w:name="_ETM_Q1_2939000"/>
      <w:bookmarkEnd w:id="97"/>
      <w:r>
        <w:rPr>
          <w:rFonts w:hint="cs"/>
          <w:rtl/>
        </w:rPr>
        <w:t>מאות הסתייגויות. מוציאים את ההסתייגות בלי לתאם עם חברי הוועדה ואז שומעים התחייבות שיתקנו את החוק אחרי כמה חודשים.</w:t>
      </w:r>
      <w:r w:rsidR="00063646">
        <w:rPr>
          <w:rFonts w:hint="cs"/>
          <w:rtl/>
        </w:rPr>
        <w:t xml:space="preserve"> זה נושא חדש פרופר. אני רואה שחברי הכנסת החרדים לא נמצאים כאן. </w:t>
      </w:r>
      <w:r>
        <w:rPr>
          <w:rFonts w:hint="cs"/>
          <w:rtl/>
        </w:rPr>
        <w:t xml:space="preserve">הביטוי "על-פיו" נמצא בסעיף </w:t>
      </w:r>
      <w:bookmarkStart w:id="98" w:name="_ETM_Q1_2961000"/>
      <w:bookmarkEnd w:id="98"/>
      <w:r>
        <w:rPr>
          <w:rFonts w:hint="cs"/>
          <w:rtl/>
        </w:rPr>
        <w:t xml:space="preserve">4 - - </w:t>
      </w:r>
    </w:p>
    <w:p w14:paraId="26DD8EF2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671225532"/>
        <w:placeholder>
          <w:docPart w:val="DefaultPlaceholder_-1854013440"/>
        </w:placeholder>
        <w15:color w:val="993366"/>
      </w:sdtPr>
      <w:sdtEndPr/>
      <w:sdtContent>
        <w:p w14:paraId="1CC19ABB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יואב בן צור (ש"ס)</w:t>
          </w:r>
          <w:r w:rsidRPr="00063646">
            <w:rPr>
              <w:color w:val="000000"/>
              <w:rtl/>
            </w:rPr>
            <w:t>:</w:t>
          </w:r>
        </w:p>
      </w:sdtContent>
    </w:sdt>
    <w:p w14:paraId="4A59BB7B" w14:textId="77777777" w:rsidR="00063646" w:rsidRDefault="00063646" w:rsidP="00063646">
      <w:pPr>
        <w:pStyle w:val="KeepWithNext"/>
        <w:rPr>
          <w:rtl/>
        </w:rPr>
      </w:pPr>
    </w:p>
    <w:p w14:paraId="6F7A4113" w14:textId="77777777" w:rsidR="00063646" w:rsidRDefault="00063646" w:rsidP="00063646">
      <w:pPr>
        <w:rPr>
          <w:rtl/>
        </w:rPr>
      </w:pPr>
      <w:r>
        <w:rPr>
          <w:rFonts w:hint="cs"/>
          <w:rtl/>
        </w:rPr>
        <w:t xml:space="preserve">למה אתה אומר שלא נמצאים? </w:t>
      </w:r>
    </w:p>
    <w:p w14:paraId="401F60E6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20191722"/>
        <w:placeholder>
          <w:docPart w:val="DefaultPlaceholder_-1854013440"/>
        </w:placeholder>
        <w15:color w:val="993366"/>
      </w:sdtPr>
      <w:sdtEndPr/>
      <w:sdtContent>
        <w:p w14:paraId="0ED54015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אחמד טיבי (הרשימה המשותפת)</w:t>
          </w:r>
          <w:r w:rsidRPr="002F6775">
            <w:rPr>
              <w:color w:val="000000"/>
              <w:rtl/>
            </w:rPr>
            <w:t>:</w:t>
          </w:r>
        </w:p>
      </w:sdtContent>
    </w:sdt>
    <w:p w14:paraId="26082804" w14:textId="77777777" w:rsidR="002F6775" w:rsidRDefault="002F6775" w:rsidP="002F6775">
      <w:pPr>
        <w:pStyle w:val="KeepWithNext"/>
        <w:rPr>
          <w:rtl/>
        </w:rPr>
      </w:pPr>
    </w:p>
    <w:p w14:paraId="21F3F8BF" w14:textId="77777777" w:rsidR="002F6775" w:rsidRDefault="002F6775" w:rsidP="002F6775">
      <w:pPr>
        <w:rPr>
          <w:rtl/>
        </w:rPr>
      </w:pPr>
      <w:r>
        <w:rPr>
          <w:rFonts w:hint="cs"/>
          <w:rtl/>
        </w:rPr>
        <w:t>סליחה. חשוב - - -</w:t>
      </w:r>
    </w:p>
    <w:p w14:paraId="279A8251" w14:textId="77777777" w:rsidR="002F6775" w:rsidRDefault="002F6775" w:rsidP="002F6775">
      <w:pPr>
        <w:rPr>
          <w:rtl/>
        </w:rPr>
      </w:pPr>
    </w:p>
    <w:p w14:paraId="6D86297A" w14:textId="77777777" w:rsidR="002F6775" w:rsidRPr="002F6775" w:rsidRDefault="002F6775" w:rsidP="002F6775">
      <w:pPr>
        <w:rPr>
          <w:rtl/>
        </w:rPr>
      </w:pPr>
      <w:r>
        <w:rPr>
          <w:rFonts w:hint="cs"/>
          <w:rtl/>
        </w:rPr>
        <w:t>ח</w:t>
      </w:r>
      <w:bookmarkStart w:id="99" w:name="_ETM_Q1_2966000"/>
      <w:bookmarkEnd w:id="99"/>
      <w:r>
        <w:rPr>
          <w:rFonts w:hint="cs"/>
          <w:rtl/>
        </w:rPr>
        <w:t>בר הכנסת בן-צור</w:t>
      </w:r>
      <w:bookmarkStart w:id="100" w:name="_ETM_Q1_2969000"/>
      <w:bookmarkEnd w:id="100"/>
      <w:r>
        <w:rPr>
          <w:rFonts w:hint="cs"/>
          <w:rtl/>
        </w:rPr>
        <w:t>, ידידי - -</w:t>
      </w:r>
    </w:p>
    <w:p w14:paraId="4EF2152C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25797632"/>
        <w:placeholder>
          <w:docPart w:val="DefaultPlaceholder_-1854013440"/>
        </w:placeholder>
        <w15:color w:val="993366"/>
      </w:sdtPr>
      <w:sdtEndPr/>
      <w:sdtContent>
        <w:p w14:paraId="38230988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גור בליי:</w:t>
          </w:r>
        </w:p>
      </w:sdtContent>
    </w:sdt>
    <w:p w14:paraId="33318A5D" w14:textId="77777777" w:rsidR="00063646" w:rsidRDefault="00063646" w:rsidP="00063646">
      <w:pPr>
        <w:pStyle w:val="KeepWithNext"/>
        <w:rPr>
          <w:rtl/>
        </w:rPr>
      </w:pPr>
    </w:p>
    <w:p w14:paraId="0E95D11A" w14:textId="77777777" w:rsidR="00063646" w:rsidRDefault="002F6775" w:rsidP="002F6775">
      <w:pPr>
        <w:rPr>
          <w:rtl/>
        </w:rPr>
      </w:pPr>
      <w:r>
        <w:rPr>
          <w:rFonts w:hint="cs"/>
          <w:rtl/>
        </w:rPr>
        <w:t xml:space="preserve">חבר הכנסת טיבי, אני מצטער לקטוע </w:t>
      </w:r>
      <w:bookmarkStart w:id="101" w:name="_ETM_Q1_2968000"/>
      <w:bookmarkEnd w:id="101"/>
      <w:r>
        <w:rPr>
          <w:rFonts w:hint="cs"/>
          <w:rtl/>
        </w:rPr>
        <w:t xml:space="preserve">אותך, אבל רק </w:t>
      </w:r>
      <w:r w:rsidR="00063646">
        <w:rPr>
          <w:rFonts w:hint="cs"/>
          <w:rtl/>
        </w:rPr>
        <w:t>מה ש</w:t>
      </w:r>
      <w:r>
        <w:rPr>
          <w:rFonts w:hint="cs"/>
          <w:rtl/>
        </w:rPr>
        <w:t xml:space="preserve">מוסיפים לחוק. </w:t>
      </w:r>
    </w:p>
    <w:p w14:paraId="24839895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35298263"/>
        <w:placeholder>
          <w:docPart w:val="DefaultPlaceholder_-1854013440"/>
        </w:placeholder>
        <w15:color w:val="993366"/>
      </w:sdtPr>
      <w:sdtEndPr/>
      <w:sdtContent>
        <w:p w14:paraId="67814034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6488EDF2" w14:textId="77777777" w:rsidR="00063646" w:rsidRDefault="00063646" w:rsidP="00063646">
      <w:pPr>
        <w:pStyle w:val="KeepWithNext"/>
        <w:rPr>
          <w:rtl/>
        </w:rPr>
      </w:pPr>
    </w:p>
    <w:p w14:paraId="741D3BB2" w14:textId="77777777" w:rsidR="00063646" w:rsidRDefault="002F6775" w:rsidP="002F6775">
      <w:pPr>
        <w:rPr>
          <w:rtl/>
        </w:rPr>
      </w:pPr>
      <w:r>
        <w:rPr>
          <w:rFonts w:hint="cs"/>
          <w:rtl/>
        </w:rPr>
        <w:t xml:space="preserve">סעיף 4 זה על השפה </w:t>
      </w:r>
      <w:bookmarkStart w:id="102" w:name="_ETM_Q1_2977000"/>
      <w:bookmarkEnd w:id="102"/>
      <w:r>
        <w:rPr>
          <w:rFonts w:hint="cs"/>
          <w:rtl/>
        </w:rPr>
        <w:t xml:space="preserve">הערבית. זה סעיף שלנו, של הערבים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63646">
        <w:rPr>
          <w:rFonts w:hint="cs"/>
          <w:rtl/>
        </w:rPr>
        <w:t xml:space="preserve">פוגע בנו. הוסיפו </w:t>
      </w:r>
      <w:r>
        <w:rPr>
          <w:rFonts w:hint="cs"/>
          <w:rtl/>
        </w:rPr>
        <w:t>"על-</w:t>
      </w:r>
      <w:r w:rsidR="00063646">
        <w:rPr>
          <w:rFonts w:hint="cs"/>
          <w:rtl/>
        </w:rPr>
        <w:t>פיו</w:t>
      </w:r>
      <w:r>
        <w:rPr>
          <w:rFonts w:hint="cs"/>
          <w:rtl/>
        </w:rPr>
        <w:t>"</w:t>
      </w:r>
      <w:r w:rsidR="00063646">
        <w:rPr>
          <w:rFonts w:hint="cs"/>
          <w:rtl/>
        </w:rPr>
        <w:t xml:space="preserve"> שם ואז גורעים מ</w:t>
      </w:r>
      <w:r>
        <w:rPr>
          <w:rFonts w:hint="cs"/>
          <w:rtl/>
        </w:rPr>
        <w:t xml:space="preserve">מעמד </w:t>
      </w:r>
      <w:bookmarkStart w:id="103" w:name="_ETM_Q1_2987000"/>
      <w:bookmarkEnd w:id="103"/>
      <w:r>
        <w:rPr>
          <w:rFonts w:hint="cs"/>
          <w:rtl/>
        </w:rPr>
        <w:t xml:space="preserve">שעות המנוחה בשבת מחוקי </w:t>
      </w:r>
      <w:r w:rsidR="00063646">
        <w:rPr>
          <w:rFonts w:hint="cs"/>
          <w:rtl/>
        </w:rPr>
        <w:t>יסוד לחוק</w:t>
      </w:r>
      <w:r>
        <w:rPr>
          <w:rFonts w:hint="cs"/>
          <w:rtl/>
        </w:rPr>
        <w:t>י</w:t>
      </w:r>
      <w:r w:rsidR="00063646">
        <w:rPr>
          <w:rFonts w:hint="cs"/>
          <w:rtl/>
        </w:rPr>
        <w:t xml:space="preserve"> </w:t>
      </w:r>
      <w:r>
        <w:rPr>
          <w:rFonts w:hint="cs"/>
          <w:rtl/>
        </w:rPr>
        <w:t>ע</w:t>
      </w:r>
      <w:r w:rsidR="00063646">
        <w:rPr>
          <w:rFonts w:hint="cs"/>
          <w:rtl/>
        </w:rPr>
        <w:t xml:space="preserve">זר. </w:t>
      </w:r>
      <w:r>
        <w:rPr>
          <w:rFonts w:hint="cs"/>
          <w:rtl/>
        </w:rPr>
        <w:t xml:space="preserve">אחר כך אמרו, נשווה ונאזן בסעיף </w:t>
      </w:r>
      <w:bookmarkStart w:id="104" w:name="_ETM_Q1_2995000"/>
      <w:bookmarkEnd w:id="104"/>
      <w:r>
        <w:rPr>
          <w:rFonts w:hint="cs"/>
          <w:rtl/>
        </w:rPr>
        <w:t>10, ובסוף הוציאו הכול. אין ספק ש</w:t>
      </w:r>
      <w:r w:rsidR="00063646">
        <w:rPr>
          <w:rFonts w:hint="cs"/>
          <w:rtl/>
        </w:rPr>
        <w:t xml:space="preserve">דופקים את </w:t>
      </w:r>
      <w:r>
        <w:rPr>
          <w:rFonts w:hint="cs"/>
          <w:rtl/>
        </w:rPr>
        <w:t xml:space="preserve">החרדים בסעיף של </w:t>
      </w:r>
      <w:r w:rsidR="00063646">
        <w:rPr>
          <w:rFonts w:hint="cs"/>
          <w:rtl/>
        </w:rPr>
        <w:t xml:space="preserve">הערבים. </w:t>
      </w:r>
      <w:r>
        <w:rPr>
          <w:rFonts w:hint="cs"/>
          <w:rtl/>
        </w:rPr>
        <w:t xml:space="preserve">אתה לא אמור להשקיף. אי אפשר לעבור על זה לסדר השבת </w:t>
      </w:r>
      <w:bookmarkStart w:id="105" w:name="_ETM_Q1_3004000"/>
      <w:bookmarkEnd w:id="105"/>
      <w:r>
        <w:rPr>
          <w:rFonts w:hint="cs"/>
          <w:rtl/>
        </w:rPr>
        <w:t xml:space="preserve">או לסדר היום. תודה רבה. </w:t>
      </w:r>
    </w:p>
    <w:p w14:paraId="20881340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549684645"/>
        <w:placeholder>
          <w:docPart w:val="DefaultPlaceholder_-1854013440"/>
        </w:placeholder>
        <w15:color w:val="993366"/>
      </w:sdtPr>
      <w:sdtEndPr/>
      <w:sdtContent>
        <w:p w14:paraId="1F575432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קארין אלהרר (יש עתיד)</w:t>
          </w:r>
          <w:r w:rsidRPr="002F6775">
            <w:rPr>
              <w:color w:val="000000"/>
              <w:rtl/>
            </w:rPr>
            <w:t>:</w:t>
          </w:r>
        </w:p>
      </w:sdtContent>
    </w:sdt>
    <w:p w14:paraId="7445C2C0" w14:textId="77777777" w:rsidR="002F6775" w:rsidRDefault="002F6775" w:rsidP="002F6775">
      <w:pPr>
        <w:pStyle w:val="KeepWithNext"/>
        <w:rPr>
          <w:rtl/>
        </w:rPr>
      </w:pPr>
    </w:p>
    <w:p w14:paraId="334D2F9E" w14:textId="77777777" w:rsidR="002F6775" w:rsidRPr="002F6775" w:rsidRDefault="002F6775" w:rsidP="002F6775">
      <w:pPr>
        <w:rPr>
          <w:rtl/>
        </w:rPr>
      </w:pPr>
      <w:bookmarkStart w:id="106" w:name="_ETM_Q1_3011000"/>
      <w:bookmarkEnd w:id="106"/>
      <w:r>
        <w:rPr>
          <w:rFonts w:hint="cs"/>
          <w:rtl/>
        </w:rPr>
        <w:t>אני מבקשת - -</w:t>
      </w:r>
    </w:p>
    <w:p w14:paraId="3328A195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39420625"/>
        <w:placeholder>
          <w:docPart w:val="DefaultPlaceholder_-1854013440"/>
        </w:placeholder>
        <w15:color w:val="993366"/>
      </w:sdtPr>
      <w:sdtEndPr/>
      <w:sdtContent>
        <w:p w14:paraId="38CB9B29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גור בליי</w:t>
          </w:r>
          <w:r w:rsidRPr="00063646">
            <w:rPr>
              <w:color w:val="000000"/>
              <w:rtl/>
            </w:rPr>
            <w:t>:</w:t>
          </w:r>
        </w:p>
      </w:sdtContent>
    </w:sdt>
    <w:p w14:paraId="760C390D" w14:textId="77777777" w:rsidR="00063646" w:rsidRDefault="00063646" w:rsidP="00063646">
      <w:pPr>
        <w:pStyle w:val="KeepWithNext"/>
        <w:rPr>
          <w:rtl/>
        </w:rPr>
      </w:pPr>
    </w:p>
    <w:p w14:paraId="4DF59AAA" w14:textId="77777777" w:rsidR="00063646" w:rsidRDefault="002F6775" w:rsidP="00063646">
      <w:pPr>
        <w:rPr>
          <w:rtl/>
        </w:rPr>
      </w:pPr>
      <w:r>
        <w:rPr>
          <w:rFonts w:hint="cs"/>
          <w:rtl/>
        </w:rPr>
        <w:t xml:space="preserve">חבר הכנסת </w:t>
      </w:r>
      <w:bookmarkStart w:id="107" w:name="_ETM_Q1_3015000"/>
      <w:bookmarkEnd w:id="107"/>
      <w:r>
        <w:rPr>
          <w:rFonts w:hint="cs"/>
          <w:rtl/>
        </w:rPr>
        <w:t xml:space="preserve">טיבי, </w:t>
      </w:r>
      <w:r w:rsidR="00063646">
        <w:rPr>
          <w:rFonts w:hint="cs"/>
          <w:rtl/>
        </w:rPr>
        <w:t xml:space="preserve">מה הבקשה? </w:t>
      </w:r>
      <w:r>
        <w:rPr>
          <w:rFonts w:hint="cs"/>
          <w:rtl/>
        </w:rPr>
        <w:t xml:space="preserve">על איזה סעיף? </w:t>
      </w:r>
    </w:p>
    <w:p w14:paraId="623B37CF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818412915"/>
        <w:placeholder>
          <w:docPart w:val="DefaultPlaceholder_-1854013440"/>
        </w:placeholder>
        <w15:color w:val="993366"/>
      </w:sdtPr>
      <w:sdtEndPr/>
      <w:sdtContent>
        <w:p w14:paraId="14D8E80E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604B0B1E" w14:textId="77777777" w:rsidR="00063646" w:rsidRDefault="00063646" w:rsidP="00063646">
      <w:pPr>
        <w:pStyle w:val="KeepWithNext"/>
        <w:rPr>
          <w:rtl/>
        </w:rPr>
      </w:pPr>
    </w:p>
    <w:p w14:paraId="39F67A48" w14:textId="77777777" w:rsidR="00063646" w:rsidRDefault="00063646" w:rsidP="00063646">
      <w:pPr>
        <w:rPr>
          <w:rtl/>
        </w:rPr>
      </w:pPr>
      <w:r>
        <w:rPr>
          <w:rFonts w:hint="cs"/>
          <w:rtl/>
        </w:rPr>
        <w:t xml:space="preserve">אין חדש מזה. </w:t>
      </w:r>
      <w:r w:rsidR="002F6775">
        <w:rPr>
          <w:rFonts w:hint="cs"/>
          <w:rtl/>
        </w:rPr>
        <w:t xml:space="preserve">כל המשחק הזה ב"על-פיו" </w:t>
      </w:r>
      <w:bookmarkStart w:id="108" w:name="_ETM_Q1_3020000"/>
      <w:bookmarkEnd w:id="108"/>
      <w:r>
        <w:rPr>
          <w:rFonts w:hint="cs"/>
          <w:rtl/>
        </w:rPr>
        <w:t>זה חדש.</w:t>
      </w:r>
    </w:p>
    <w:p w14:paraId="3FBDE3B7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930496197"/>
        <w:placeholder>
          <w:docPart w:val="DefaultPlaceholder_-1854013440"/>
        </w:placeholder>
        <w15:color w:val="993366"/>
      </w:sdtPr>
      <w:sdtEndPr/>
      <w:sdtContent>
        <w:p w14:paraId="72D5A8DC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יוסף ג'בארין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09BC07C5" w14:textId="77777777" w:rsidR="00063646" w:rsidRDefault="00063646" w:rsidP="00063646">
      <w:pPr>
        <w:pStyle w:val="KeepWithNext"/>
        <w:rPr>
          <w:rtl/>
        </w:rPr>
      </w:pPr>
    </w:p>
    <w:p w14:paraId="0D82D02F" w14:textId="77777777" w:rsidR="00063646" w:rsidRDefault="002F6775" w:rsidP="00063646">
      <w:pPr>
        <w:rPr>
          <w:rtl/>
        </w:rPr>
      </w:pPr>
      <w:r>
        <w:rPr>
          <w:rFonts w:hint="cs"/>
          <w:rtl/>
        </w:rPr>
        <w:t>זה בהנחה שהורדתם "על-</w:t>
      </w:r>
      <w:r w:rsidR="00063646">
        <w:rPr>
          <w:rFonts w:hint="cs"/>
          <w:rtl/>
        </w:rPr>
        <w:t>פיו</w:t>
      </w:r>
      <w:r>
        <w:rPr>
          <w:rFonts w:hint="cs"/>
          <w:rtl/>
        </w:rPr>
        <w:t>"</w:t>
      </w:r>
      <w:r w:rsidR="00063646">
        <w:rPr>
          <w:rFonts w:hint="cs"/>
          <w:rtl/>
        </w:rPr>
        <w:t xml:space="preserve">? </w:t>
      </w:r>
    </w:p>
    <w:p w14:paraId="6E7956B7" w14:textId="77777777" w:rsidR="002F6775" w:rsidRDefault="002F6775" w:rsidP="002F6775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93120405"/>
        <w:placeholder>
          <w:docPart w:val="DefaultPlaceholder_-1854013440"/>
        </w:placeholder>
        <w15:color w:val="993366"/>
      </w:sdtPr>
      <w:sdtEndPr/>
      <w:sdtContent>
        <w:p w14:paraId="40009ACC" w14:textId="77777777" w:rsidR="002F6775" w:rsidRDefault="002F6775" w:rsidP="002F6775">
          <w:pPr>
            <w:pStyle w:val="a"/>
            <w:keepNext/>
            <w:rPr>
              <w:rtl/>
            </w:rPr>
          </w:pPr>
          <w:r w:rsidRPr="002F6775">
            <w:rPr>
              <w:rStyle w:val="PlaceholderText"/>
              <w:color w:val="000000"/>
              <w:rtl/>
            </w:rPr>
            <w:t>גור בליי</w:t>
          </w:r>
          <w:r w:rsidRPr="002F6775">
            <w:rPr>
              <w:color w:val="000000"/>
              <w:rtl/>
            </w:rPr>
            <w:t>:</w:t>
          </w:r>
        </w:p>
      </w:sdtContent>
    </w:sdt>
    <w:p w14:paraId="723F68BC" w14:textId="77777777" w:rsidR="002F6775" w:rsidRDefault="002F6775" w:rsidP="002F6775">
      <w:pPr>
        <w:pStyle w:val="KeepWithNext"/>
        <w:rPr>
          <w:rtl/>
        </w:rPr>
      </w:pPr>
    </w:p>
    <w:p w14:paraId="05A1F255" w14:textId="77777777" w:rsidR="002F6775" w:rsidRPr="002F6775" w:rsidRDefault="002F6775" w:rsidP="002F6775">
      <w:pPr>
        <w:rPr>
          <w:rtl/>
        </w:rPr>
      </w:pPr>
      <w:bookmarkStart w:id="109" w:name="_ETM_Q1_3032000"/>
      <w:bookmarkEnd w:id="109"/>
      <w:r>
        <w:rPr>
          <w:rFonts w:hint="cs"/>
          <w:rtl/>
        </w:rPr>
        <w:t xml:space="preserve">הורדנו, ברור. </w:t>
      </w:r>
    </w:p>
    <w:p w14:paraId="30DA4813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158761453"/>
        <w:placeholder>
          <w:docPart w:val="DefaultPlaceholder_-1854013440"/>
        </w:placeholder>
        <w15:color w:val="993366"/>
      </w:sdtPr>
      <w:sdtEndPr/>
      <w:sdtContent>
        <w:p w14:paraId="410BC649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אחמד טיבי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BC2BFFF" w14:textId="77777777" w:rsidR="00063646" w:rsidRDefault="00063646" w:rsidP="00063646">
      <w:pPr>
        <w:pStyle w:val="KeepWithNext"/>
        <w:rPr>
          <w:rtl/>
        </w:rPr>
      </w:pPr>
    </w:p>
    <w:p w14:paraId="794CA5E6" w14:textId="77777777" w:rsidR="00063646" w:rsidRDefault="002F6775" w:rsidP="002F6775">
      <w:pPr>
        <w:rPr>
          <w:rtl/>
        </w:rPr>
      </w:pPr>
      <w:r>
        <w:rPr>
          <w:rFonts w:hint="cs"/>
          <w:rtl/>
        </w:rPr>
        <w:t xml:space="preserve">עצם ההורדה משנה את סעיף </w:t>
      </w:r>
      <w:bookmarkStart w:id="110" w:name="_ETM_Q1_3031000"/>
      <w:bookmarkEnd w:id="110"/>
      <w:r>
        <w:rPr>
          <w:rFonts w:hint="cs"/>
          <w:rtl/>
        </w:rPr>
        <w:t xml:space="preserve">4 כולו. מהותית סעיף 4 משתנה. אני מציע </w:t>
      </w:r>
      <w:r w:rsidR="00063646">
        <w:rPr>
          <w:rFonts w:hint="cs"/>
          <w:rtl/>
        </w:rPr>
        <w:t>להוריד את כל סעיף 4 ולה</w:t>
      </w:r>
      <w:r>
        <w:rPr>
          <w:rFonts w:hint="cs"/>
          <w:rtl/>
        </w:rPr>
        <w:t>שאיר</w:t>
      </w:r>
      <w:r w:rsidR="00063646">
        <w:rPr>
          <w:rFonts w:hint="cs"/>
          <w:rtl/>
        </w:rPr>
        <w:t xml:space="preserve"> </w:t>
      </w:r>
      <w:r>
        <w:rPr>
          <w:rFonts w:hint="cs"/>
          <w:rtl/>
        </w:rPr>
        <w:t>"על-</w:t>
      </w:r>
      <w:r w:rsidR="00063646">
        <w:rPr>
          <w:rFonts w:hint="cs"/>
          <w:rtl/>
        </w:rPr>
        <w:t>פיו</w:t>
      </w:r>
      <w:r>
        <w:rPr>
          <w:rFonts w:hint="cs"/>
          <w:rtl/>
        </w:rPr>
        <w:t>" בלבד</w:t>
      </w:r>
      <w:r w:rsidR="00063646">
        <w:rPr>
          <w:rFonts w:hint="cs"/>
          <w:rtl/>
        </w:rPr>
        <w:t xml:space="preserve">. </w:t>
      </w:r>
    </w:p>
    <w:p w14:paraId="0C8569F6" w14:textId="77777777" w:rsidR="00AD1CF0" w:rsidRDefault="00AD1CF0" w:rsidP="00AD1CF0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159004967"/>
        <w:placeholder>
          <w:docPart w:val="DefaultPlaceholder_-1854013440"/>
        </w:placeholder>
        <w15:color w:val="993366"/>
      </w:sdtPr>
      <w:sdtEndPr/>
      <w:sdtContent>
        <w:p w14:paraId="753EAA27" w14:textId="77777777" w:rsidR="00AD1CF0" w:rsidRDefault="00AD1CF0" w:rsidP="00AD1CF0">
          <w:pPr>
            <w:pStyle w:val="a"/>
            <w:keepNext/>
            <w:rPr>
              <w:rtl/>
            </w:rPr>
          </w:pPr>
          <w:r w:rsidRPr="00AD1CF0">
            <w:rPr>
              <w:rStyle w:val="PlaceholderText"/>
              <w:color w:val="000000"/>
              <w:rtl/>
            </w:rPr>
            <w:t>יוסף ג'בארין (הרשימה המשותפת)</w:t>
          </w:r>
          <w:r w:rsidRPr="00AD1CF0">
            <w:rPr>
              <w:color w:val="000000"/>
              <w:rtl/>
            </w:rPr>
            <w:t>:</w:t>
          </w:r>
        </w:p>
      </w:sdtContent>
    </w:sdt>
    <w:p w14:paraId="00128552" w14:textId="77777777" w:rsidR="00AD1CF0" w:rsidRDefault="00AD1CF0" w:rsidP="00AD1CF0">
      <w:pPr>
        <w:pStyle w:val="KeepWithNext"/>
        <w:rPr>
          <w:rtl/>
        </w:rPr>
      </w:pPr>
    </w:p>
    <w:p w14:paraId="619144AC" w14:textId="77777777" w:rsidR="00AD1CF0" w:rsidRPr="00AD1CF0" w:rsidRDefault="00AD1CF0" w:rsidP="00AD1CF0">
      <w:pPr>
        <w:rPr>
          <w:rtl/>
        </w:rPr>
      </w:pPr>
      <w:r>
        <w:rPr>
          <w:rFonts w:hint="cs"/>
          <w:rtl/>
        </w:rPr>
        <w:t xml:space="preserve">אתם הורדתם "על-פיו" בסעיף 4. </w:t>
      </w:r>
    </w:p>
    <w:p w14:paraId="1D0468EF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79580060"/>
        <w:placeholder>
          <w:docPart w:val="DefaultPlaceholder_-1854013440"/>
        </w:placeholder>
        <w15:color w:val="993366"/>
      </w:sdtPr>
      <w:sdtEndPr/>
      <w:sdtContent>
        <w:p w14:paraId="4D3A4FE5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גור בליי</w:t>
          </w:r>
          <w:r w:rsidRPr="00063646">
            <w:rPr>
              <w:color w:val="000000"/>
              <w:rtl/>
            </w:rPr>
            <w:t>:</w:t>
          </w:r>
        </w:p>
      </w:sdtContent>
    </w:sdt>
    <w:p w14:paraId="5117F170" w14:textId="77777777" w:rsidR="00063646" w:rsidRDefault="00063646" w:rsidP="00063646">
      <w:pPr>
        <w:pStyle w:val="KeepWithNext"/>
        <w:rPr>
          <w:rtl/>
        </w:rPr>
      </w:pPr>
    </w:p>
    <w:p w14:paraId="1E962916" w14:textId="77777777" w:rsidR="00AD1CF0" w:rsidRDefault="00AD1CF0" w:rsidP="00063646">
      <w:pPr>
        <w:rPr>
          <w:rtl/>
        </w:rPr>
      </w:pPr>
      <w:r>
        <w:rPr>
          <w:rFonts w:hint="cs"/>
          <w:rtl/>
        </w:rPr>
        <w:t xml:space="preserve">אבל סעיף 4(ב) כבר נדון. </w:t>
      </w:r>
    </w:p>
    <w:p w14:paraId="01B2EAD7" w14:textId="77777777" w:rsidR="00AD1CF0" w:rsidRDefault="00AD1CF0" w:rsidP="00AD1CF0">
      <w:pPr>
        <w:ind w:firstLine="0"/>
        <w:rPr>
          <w:rtl/>
        </w:rPr>
      </w:pPr>
    </w:p>
    <w:bookmarkStart w:id="111" w:name="_ETM_Q1_3048000" w:displacedByCustomXml="next"/>
    <w:bookmarkEnd w:id="11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854081126"/>
        <w:placeholder>
          <w:docPart w:val="DefaultPlaceholder_-1854013440"/>
        </w:placeholder>
        <w15:color w:val="993366"/>
      </w:sdtPr>
      <w:sdtEndPr/>
      <w:sdtContent>
        <w:p w14:paraId="47E7F646" w14:textId="77777777" w:rsidR="00AD1CF0" w:rsidRDefault="00AD1CF0" w:rsidP="00AD1CF0">
          <w:pPr>
            <w:pStyle w:val="a"/>
            <w:keepNext/>
            <w:rPr>
              <w:rtl/>
            </w:rPr>
          </w:pPr>
          <w:r w:rsidRPr="00AD1CF0">
            <w:rPr>
              <w:rStyle w:val="PlaceholderText"/>
              <w:color w:val="000000"/>
              <w:rtl/>
            </w:rPr>
            <w:t>אחמד טיבי (הרשימה המשותפת)</w:t>
          </w:r>
          <w:r w:rsidRPr="00AD1CF0">
            <w:rPr>
              <w:color w:val="000000"/>
              <w:rtl/>
            </w:rPr>
            <w:t>:</w:t>
          </w:r>
        </w:p>
      </w:sdtContent>
    </w:sdt>
    <w:p w14:paraId="28DFAFCE" w14:textId="77777777" w:rsidR="00AD1CF0" w:rsidRDefault="00AD1CF0" w:rsidP="00AD1CF0">
      <w:pPr>
        <w:pStyle w:val="KeepWithNext"/>
        <w:rPr>
          <w:rtl/>
        </w:rPr>
      </w:pPr>
    </w:p>
    <w:p w14:paraId="28682A2F" w14:textId="77777777" w:rsidR="00AD1CF0" w:rsidRDefault="00AD1CF0" w:rsidP="00AD1CF0">
      <w:pPr>
        <w:rPr>
          <w:rtl/>
        </w:rPr>
      </w:pPr>
      <w:bookmarkStart w:id="112" w:name="_ETM_Q1_3049000"/>
      <w:bookmarkEnd w:id="112"/>
      <w:r>
        <w:rPr>
          <w:rFonts w:hint="cs"/>
          <w:rtl/>
        </w:rPr>
        <w:t xml:space="preserve">זה משנה מהותית את המשמעות אם אתם מורידים </w:t>
      </w:r>
      <w:bookmarkStart w:id="113" w:name="_ETM_Q1_3051000"/>
      <w:bookmarkEnd w:id="113"/>
      <w:r>
        <w:rPr>
          <w:rFonts w:hint="cs"/>
          <w:rtl/>
        </w:rPr>
        <w:t xml:space="preserve">את הסעיף. </w:t>
      </w:r>
      <w:r w:rsidR="00962F69">
        <w:rPr>
          <w:rFonts w:hint="cs"/>
          <w:rtl/>
        </w:rPr>
        <w:t xml:space="preserve">משנה או לא משנה, איילת? הנה. </w:t>
      </w:r>
    </w:p>
    <w:p w14:paraId="3F271754" w14:textId="77777777" w:rsidR="00962F69" w:rsidRDefault="00962F69" w:rsidP="00962F69">
      <w:pPr>
        <w:ind w:firstLine="0"/>
        <w:rPr>
          <w:rtl/>
        </w:rPr>
      </w:pPr>
    </w:p>
    <w:bookmarkStart w:id="114" w:name="_ETM_Q1_3057000" w:displacedByCustomXml="next"/>
    <w:bookmarkEnd w:id="11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37956564"/>
        <w:placeholder>
          <w:docPart w:val="DefaultPlaceholder_-1854013440"/>
        </w:placeholder>
        <w15:color w:val="993366"/>
      </w:sdtPr>
      <w:sdtEndPr/>
      <w:sdtContent>
        <w:p w14:paraId="59B6CB94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גור בליי</w:t>
          </w:r>
          <w:r w:rsidRPr="00962F69">
            <w:rPr>
              <w:color w:val="000000"/>
              <w:rtl/>
            </w:rPr>
            <w:t>:</w:t>
          </w:r>
        </w:p>
      </w:sdtContent>
    </w:sdt>
    <w:p w14:paraId="54ACD357" w14:textId="77777777" w:rsidR="00962F69" w:rsidRDefault="00962F69" w:rsidP="00962F69">
      <w:pPr>
        <w:pStyle w:val="KeepWithNext"/>
        <w:rPr>
          <w:rtl/>
        </w:rPr>
      </w:pPr>
    </w:p>
    <w:p w14:paraId="0534A400" w14:textId="77777777" w:rsidR="00063646" w:rsidRDefault="00962F69" w:rsidP="00962F69">
      <w:pPr>
        <w:rPr>
          <w:rtl/>
        </w:rPr>
      </w:pPr>
      <w:r>
        <w:rPr>
          <w:rFonts w:hint="cs"/>
          <w:rtl/>
        </w:rPr>
        <w:t xml:space="preserve">אבל טענת נושא חדש בסעיף 4(ב) כבר </w:t>
      </w:r>
      <w:bookmarkStart w:id="115" w:name="_ETM_Q1_3047000"/>
      <w:bookmarkEnd w:id="115"/>
      <w:r w:rsidR="00063646">
        <w:rPr>
          <w:rFonts w:hint="cs"/>
          <w:rtl/>
        </w:rPr>
        <w:t xml:space="preserve">הועלתה ונדונה. </w:t>
      </w:r>
    </w:p>
    <w:p w14:paraId="4F843CFC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854910831"/>
        <w:placeholder>
          <w:docPart w:val="DefaultPlaceholder_-1854013440"/>
        </w:placeholder>
        <w15:color w:val="993366"/>
      </w:sdtPr>
      <w:sdtEndPr/>
      <w:sdtContent>
        <w:p w14:paraId="1F24771A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יוסף ג'בארין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54F9D4F8" w14:textId="77777777" w:rsidR="00063646" w:rsidRDefault="00063646" w:rsidP="00063646">
      <w:pPr>
        <w:pStyle w:val="KeepWithNext"/>
        <w:rPr>
          <w:rtl/>
        </w:rPr>
      </w:pPr>
    </w:p>
    <w:p w14:paraId="0F6C1499" w14:textId="77777777" w:rsidR="00063646" w:rsidRDefault="00063646" w:rsidP="00063646">
      <w:pPr>
        <w:rPr>
          <w:rtl/>
        </w:rPr>
      </w:pPr>
      <w:r>
        <w:rPr>
          <w:rFonts w:hint="cs"/>
          <w:rtl/>
        </w:rPr>
        <w:t>- - -</w:t>
      </w:r>
      <w:r w:rsidR="00962F69">
        <w:rPr>
          <w:rFonts w:hint="cs"/>
          <w:rtl/>
        </w:rPr>
        <w:t xml:space="preserve"> זה </w:t>
      </w:r>
      <w:bookmarkStart w:id="116" w:name="_ETM_Q1_3066000"/>
      <w:bookmarkEnd w:id="116"/>
      <w:r w:rsidR="00962F69">
        <w:rPr>
          <w:rFonts w:hint="cs"/>
          <w:rtl/>
        </w:rPr>
        <w:t xml:space="preserve">נושא חדש. אי אפשר להגיד שזה נוסח שהיה </w:t>
      </w:r>
      <w:bookmarkStart w:id="117" w:name="_ETM_Q1_3068000"/>
      <w:bookmarkEnd w:id="117"/>
      <w:r w:rsidR="00962F69">
        <w:rPr>
          <w:rFonts w:hint="cs"/>
          <w:rtl/>
        </w:rPr>
        <w:t>- - -</w:t>
      </w:r>
    </w:p>
    <w:p w14:paraId="405EF7A4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20992389"/>
        <w:placeholder>
          <w:docPart w:val="DefaultPlaceholder_-1854013440"/>
        </w:placeholder>
        <w15:color w:val="993366"/>
      </w:sdtPr>
      <w:sdtEndPr/>
      <w:sdtContent>
        <w:p w14:paraId="164F220D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קארין אלהרר (יש עתיד)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4DA0D88" w14:textId="77777777" w:rsidR="00063646" w:rsidRDefault="00063646" w:rsidP="00063646">
      <w:pPr>
        <w:pStyle w:val="KeepWithNext"/>
        <w:rPr>
          <w:rtl/>
        </w:rPr>
      </w:pPr>
    </w:p>
    <w:p w14:paraId="6C461F2D" w14:textId="77777777" w:rsidR="00063646" w:rsidRDefault="00962F69" w:rsidP="00063646">
      <w:pPr>
        <w:rPr>
          <w:rtl/>
        </w:rPr>
      </w:pPr>
      <w:r>
        <w:rPr>
          <w:rFonts w:hint="cs"/>
          <w:rtl/>
        </w:rPr>
        <w:t>- - -</w:t>
      </w:r>
    </w:p>
    <w:p w14:paraId="5926FC74" w14:textId="77777777" w:rsidR="00063646" w:rsidRDefault="00063646" w:rsidP="00063646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78630459"/>
        <w:placeholder>
          <w:docPart w:val="DefaultPlaceholder_-1854013440"/>
        </w:placeholder>
        <w15:color w:val="993366"/>
      </w:sdtPr>
      <w:sdtEndPr/>
      <w:sdtContent>
        <w:p w14:paraId="47AFD8C3" w14:textId="77777777" w:rsidR="00063646" w:rsidRDefault="00063646" w:rsidP="00063646">
          <w:pPr>
            <w:pStyle w:val="af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היו"ר אמיר אוחנה</w:t>
          </w:r>
          <w:r w:rsidRPr="00063646">
            <w:rPr>
              <w:color w:val="000000"/>
              <w:rtl/>
            </w:rPr>
            <w:t>:</w:t>
          </w:r>
        </w:p>
      </w:sdtContent>
    </w:sdt>
    <w:p w14:paraId="401B9CE3" w14:textId="77777777" w:rsidR="00063646" w:rsidRDefault="00063646" w:rsidP="00063646">
      <w:pPr>
        <w:pStyle w:val="KeepWithNext"/>
        <w:rPr>
          <w:rtl/>
        </w:rPr>
      </w:pPr>
    </w:p>
    <w:p w14:paraId="7E5E8774" w14:textId="77777777" w:rsidR="00962F69" w:rsidRDefault="00962F69" w:rsidP="00063646">
      <w:pPr>
        <w:rPr>
          <w:rtl/>
        </w:rPr>
      </w:pPr>
      <w:r>
        <w:rPr>
          <w:rFonts w:hint="cs"/>
          <w:rtl/>
        </w:rPr>
        <w:t xml:space="preserve">גברתי, את קיבלת את רשות הדיבור. </w:t>
      </w:r>
      <w:bookmarkStart w:id="118" w:name="_ETM_Q1_3071000"/>
      <w:bookmarkEnd w:id="118"/>
      <w:r>
        <w:rPr>
          <w:rFonts w:hint="cs"/>
          <w:rtl/>
        </w:rPr>
        <w:t xml:space="preserve">אני לא נותן רשות דיבור פעם שנייה. </w:t>
      </w:r>
    </w:p>
    <w:p w14:paraId="0B7F68ED" w14:textId="77777777" w:rsidR="00962F69" w:rsidRDefault="00962F69" w:rsidP="00962F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736910644"/>
        <w:placeholder>
          <w:docPart w:val="DefaultPlaceholder_-1854013440"/>
        </w:placeholder>
        <w15:color w:val="993366"/>
      </w:sdtPr>
      <w:sdtEndPr/>
      <w:sdtContent>
        <w:p w14:paraId="31E90246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קארין אלהרר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5308F76B" w14:textId="77777777" w:rsidR="00962F69" w:rsidRDefault="00962F69" w:rsidP="00962F69">
      <w:pPr>
        <w:pStyle w:val="KeepWithNext"/>
        <w:rPr>
          <w:rtl/>
        </w:rPr>
      </w:pPr>
    </w:p>
    <w:p w14:paraId="1A08A25C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>לא, אבל רגע - -</w:t>
      </w:r>
    </w:p>
    <w:p w14:paraId="584958C5" w14:textId="77777777" w:rsidR="00962F69" w:rsidRDefault="00962F69" w:rsidP="00962F69">
      <w:pPr>
        <w:ind w:firstLine="0"/>
        <w:rPr>
          <w:rtl/>
        </w:rPr>
      </w:pPr>
      <w:bookmarkStart w:id="119" w:name="_ETM_Q1_3074000"/>
      <w:bookmarkEnd w:id="119"/>
    </w:p>
    <w:bookmarkStart w:id="120" w:name="_ETM_Q1_3075000" w:displacedByCustomXml="next"/>
    <w:bookmarkEnd w:id="12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89516486"/>
        <w:placeholder>
          <w:docPart w:val="DefaultPlaceholder_-1854013440"/>
        </w:placeholder>
        <w15:color w:val="993366"/>
      </w:sdtPr>
      <w:sdtEndPr/>
      <w:sdtContent>
        <w:p w14:paraId="10DF63FF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650BECB9" w14:textId="77777777" w:rsidR="00962F69" w:rsidRDefault="00962F69" w:rsidP="00962F69">
      <w:pPr>
        <w:pStyle w:val="KeepWithNext"/>
        <w:rPr>
          <w:rtl/>
        </w:rPr>
      </w:pPr>
    </w:p>
    <w:p w14:paraId="1585732A" w14:textId="77777777" w:rsidR="00962F69" w:rsidRDefault="00962F69" w:rsidP="00962F69">
      <w:pPr>
        <w:rPr>
          <w:rtl/>
        </w:rPr>
      </w:pPr>
      <w:bookmarkStart w:id="121" w:name="_ETM_Q1_3076000"/>
      <w:bookmarkEnd w:id="121"/>
      <w:r>
        <w:rPr>
          <w:rFonts w:hint="cs"/>
          <w:rtl/>
        </w:rPr>
        <w:t xml:space="preserve">קארין, אי אפשר פעם שנייה ואחרי זה שלישית ואחרי זה רביעית. </w:t>
      </w:r>
    </w:p>
    <w:p w14:paraId="3B9FD2B2" w14:textId="77777777" w:rsidR="00962F69" w:rsidRDefault="00962F69" w:rsidP="00962F69">
      <w:pPr>
        <w:ind w:firstLine="0"/>
        <w:rPr>
          <w:rtl/>
        </w:rPr>
      </w:pPr>
      <w:bookmarkStart w:id="122" w:name="_ETM_Q1_3080000"/>
      <w:bookmarkEnd w:id="122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731386737"/>
        <w:placeholder>
          <w:docPart w:val="DefaultPlaceholder_-1854013440"/>
        </w:placeholder>
        <w15:color w:val="993366"/>
      </w:sdtPr>
      <w:sdtEndPr/>
      <w:sdtContent>
        <w:p w14:paraId="7D62D898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קארין אלהרר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541C2891" w14:textId="77777777" w:rsidR="00962F69" w:rsidRDefault="00962F69" w:rsidP="00962F69">
      <w:pPr>
        <w:pStyle w:val="KeepWithNext"/>
        <w:rPr>
          <w:rtl/>
        </w:rPr>
      </w:pPr>
    </w:p>
    <w:p w14:paraId="574D2B80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אבל זה לא פעם שנייה. </w:t>
      </w:r>
      <w:bookmarkStart w:id="123" w:name="_ETM_Q1_3077000"/>
      <w:bookmarkEnd w:id="123"/>
      <w:r>
        <w:rPr>
          <w:rFonts w:hint="cs"/>
          <w:rtl/>
        </w:rPr>
        <w:t>זה מתייחס למה שאמר חבר הכנסת ניסן סלומינסקי. אני לא מקבלת טענה כללית שאומרת נושא חדש - -</w:t>
      </w:r>
    </w:p>
    <w:p w14:paraId="468AABC2" w14:textId="77777777" w:rsidR="00962F69" w:rsidRDefault="00962F69" w:rsidP="00962F69">
      <w:pPr>
        <w:ind w:firstLine="0"/>
        <w:rPr>
          <w:rtl/>
        </w:rPr>
      </w:pPr>
    </w:p>
    <w:bookmarkStart w:id="124" w:name="_ETM_Q1_3084000" w:displacedByCustomXml="next"/>
    <w:bookmarkEnd w:id="124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127537606"/>
        <w:placeholder>
          <w:docPart w:val="DefaultPlaceholder_-1854013440"/>
        </w:placeholder>
        <w15:color w:val="993366"/>
      </w:sdtPr>
      <w:sdtEndPr/>
      <w:sdtContent>
        <w:p w14:paraId="50EC1EA5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ניסן סלומינסקי (הבית היהודי)</w:t>
          </w:r>
          <w:r w:rsidRPr="00962F69">
            <w:rPr>
              <w:color w:val="000000"/>
              <w:rtl/>
            </w:rPr>
            <w:t>:</w:t>
          </w:r>
        </w:p>
      </w:sdtContent>
    </w:sdt>
    <w:p w14:paraId="0D6092BC" w14:textId="77777777" w:rsidR="00962F69" w:rsidRDefault="00962F69" w:rsidP="00962F69">
      <w:pPr>
        <w:pStyle w:val="KeepWithNext"/>
        <w:rPr>
          <w:rtl/>
        </w:rPr>
      </w:pPr>
    </w:p>
    <w:p w14:paraId="4CE9F443" w14:textId="77777777" w:rsidR="00962F69" w:rsidRDefault="00962F69" w:rsidP="006F4806">
      <w:pPr>
        <w:rPr>
          <w:rtl/>
        </w:rPr>
      </w:pPr>
      <w:bookmarkStart w:id="125" w:name="_ETM_Q1_3086000"/>
      <w:bookmarkEnd w:id="125"/>
      <w:r>
        <w:rPr>
          <w:rFonts w:hint="cs"/>
          <w:rtl/>
        </w:rPr>
        <w:t xml:space="preserve">לא כללית. </w:t>
      </w: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682781269"/>
        <w:placeholder>
          <w:docPart w:val="DefaultPlaceholder_-1854013440"/>
        </w:placeholder>
        <w15:color w:val="993366"/>
      </w:sdtPr>
      <w:sdtEndPr/>
      <w:sdtContent>
        <w:p w14:paraId="464C907F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אחמד טיבי (הרשימה המשותפת)</w:t>
          </w:r>
          <w:r w:rsidRPr="00962F69">
            <w:rPr>
              <w:color w:val="000000"/>
              <w:rtl/>
            </w:rPr>
            <w:t>:</w:t>
          </w:r>
        </w:p>
      </w:sdtContent>
    </w:sdt>
    <w:p w14:paraId="02503008" w14:textId="77777777" w:rsidR="00962F69" w:rsidRDefault="00962F69" w:rsidP="00962F69">
      <w:pPr>
        <w:pStyle w:val="KeepWithNext"/>
        <w:rPr>
          <w:rtl/>
        </w:rPr>
      </w:pPr>
    </w:p>
    <w:p w14:paraId="594F58DA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אתה כבר הספקת לעשות את התרגיל הזה פעם. </w:t>
      </w:r>
    </w:p>
    <w:p w14:paraId="54109B02" w14:textId="77777777" w:rsidR="00962F69" w:rsidRDefault="00962F69" w:rsidP="00962F69">
      <w:pPr>
        <w:ind w:firstLine="0"/>
        <w:rPr>
          <w:rtl/>
        </w:rPr>
      </w:pPr>
      <w:bookmarkStart w:id="126" w:name="_ETM_Q1_3087000"/>
      <w:bookmarkEnd w:id="126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731611441"/>
        <w:placeholder>
          <w:docPart w:val="DefaultPlaceholder_-1854013440"/>
        </w:placeholder>
        <w15:color w:val="993366"/>
      </w:sdtPr>
      <w:sdtEndPr/>
      <w:sdtContent>
        <w:p w14:paraId="1C177737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קארין אלהרר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4B454A81" w14:textId="77777777" w:rsidR="00962F69" w:rsidRDefault="00962F69" w:rsidP="00962F69">
      <w:pPr>
        <w:pStyle w:val="KeepWithNext"/>
        <w:rPr>
          <w:rtl/>
        </w:rPr>
      </w:pPr>
    </w:p>
    <w:p w14:paraId="3C480251" w14:textId="77777777" w:rsidR="00962F69" w:rsidRDefault="00962F69" w:rsidP="00962F69">
      <w:pPr>
        <w:rPr>
          <w:rtl/>
        </w:rPr>
      </w:pPr>
      <w:bookmarkStart w:id="127" w:name="_ETM_Q1_3089000"/>
      <w:bookmarkEnd w:id="127"/>
      <w:r>
        <w:rPr>
          <w:rFonts w:hint="cs"/>
          <w:rtl/>
        </w:rPr>
        <w:t xml:space="preserve">- - </w:t>
      </w:r>
      <w:bookmarkStart w:id="128" w:name="_ETM_Q1_3093000"/>
      <w:bookmarkEnd w:id="128"/>
      <w:r>
        <w:rPr>
          <w:rFonts w:hint="cs"/>
          <w:rtl/>
        </w:rPr>
        <w:t>אני רוצה לדעת על מה אתם - - -</w:t>
      </w:r>
    </w:p>
    <w:p w14:paraId="318DB3E5" w14:textId="77777777" w:rsidR="00962F69" w:rsidRDefault="00962F69" w:rsidP="00962F6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11752895"/>
        <w:placeholder>
          <w:docPart w:val="DefaultPlaceholder_-1854013440"/>
        </w:placeholder>
        <w15:color w:val="993366"/>
      </w:sdtPr>
      <w:sdtEndPr/>
      <w:sdtContent>
        <w:p w14:paraId="243B2332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0BC20830" w14:textId="77777777" w:rsidR="00962F69" w:rsidRDefault="00962F69" w:rsidP="00962F69">
      <w:pPr>
        <w:pStyle w:val="KeepWithNext"/>
        <w:rPr>
          <w:rtl/>
        </w:rPr>
      </w:pPr>
    </w:p>
    <w:p w14:paraId="2DC0D6CE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>א</w:t>
      </w:r>
      <w:bookmarkStart w:id="129" w:name="_ETM_Q1_3092000"/>
      <w:bookmarkEnd w:id="129"/>
      <w:r>
        <w:rPr>
          <w:rFonts w:hint="cs"/>
          <w:rtl/>
        </w:rPr>
        <w:t xml:space="preserve">ז הוא </w:t>
      </w:r>
      <w:bookmarkStart w:id="130" w:name="_ETM_Q1_3094000"/>
      <w:bookmarkEnd w:id="130"/>
      <w:r>
        <w:rPr>
          <w:rFonts w:hint="cs"/>
          <w:rtl/>
        </w:rPr>
        <w:t xml:space="preserve">יגיד. </w:t>
      </w:r>
    </w:p>
    <w:p w14:paraId="59FD6D9B" w14:textId="77777777" w:rsidR="00962F69" w:rsidRDefault="00962F69" w:rsidP="00962F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1407655812"/>
        <w:placeholder>
          <w:docPart w:val="DefaultPlaceholder_-1854013440"/>
        </w:placeholder>
        <w15:color w:val="993366"/>
      </w:sdtPr>
      <w:sdtEndPr/>
      <w:sdtContent>
        <w:p w14:paraId="6A62CC2A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ניסן סלומינסקי (הבית היהודי)</w:t>
          </w:r>
          <w:r w:rsidRPr="00962F69">
            <w:rPr>
              <w:color w:val="000000"/>
              <w:rtl/>
            </w:rPr>
            <w:t>:</w:t>
          </w:r>
        </w:p>
      </w:sdtContent>
    </w:sdt>
    <w:p w14:paraId="6B3F66EF" w14:textId="77777777" w:rsidR="00962F69" w:rsidRDefault="00962F69" w:rsidP="00962F69">
      <w:pPr>
        <w:pStyle w:val="KeepWithNext"/>
        <w:rPr>
          <w:rtl/>
        </w:rPr>
      </w:pPr>
    </w:p>
    <w:p w14:paraId="7A5CCC71" w14:textId="77777777" w:rsidR="00962F69" w:rsidRDefault="00962F69" w:rsidP="00962F69">
      <w:pPr>
        <w:rPr>
          <w:rtl/>
        </w:rPr>
      </w:pPr>
      <w:bookmarkStart w:id="131" w:name="_ETM_Q1_3096000"/>
      <w:bookmarkEnd w:id="131"/>
      <w:r>
        <w:rPr>
          <w:rFonts w:hint="cs"/>
          <w:rtl/>
        </w:rPr>
        <w:t xml:space="preserve">עכשיו אומרים לך בדיוק. </w:t>
      </w:r>
    </w:p>
    <w:p w14:paraId="551C015D" w14:textId="77777777" w:rsidR="00962F69" w:rsidRDefault="00962F69" w:rsidP="00962F69">
      <w:pPr>
        <w:ind w:firstLine="0"/>
        <w:rPr>
          <w:rtl/>
        </w:rPr>
      </w:pPr>
    </w:p>
    <w:bookmarkStart w:id="132" w:name="_ETM_Q1_3095000" w:displacedByCustomXml="next"/>
    <w:bookmarkEnd w:id="132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2021614814"/>
        <w:placeholder>
          <w:docPart w:val="DefaultPlaceholder_-1854013440"/>
        </w:placeholder>
        <w15:color w:val="993366"/>
      </w:sdtPr>
      <w:sdtEndPr/>
      <w:sdtContent>
        <w:p w14:paraId="2E6D1F6F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יעל גרמן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2B5BA637" w14:textId="77777777" w:rsidR="00962F69" w:rsidRDefault="00962F69" w:rsidP="00962F69">
      <w:pPr>
        <w:pStyle w:val="KeepWithNext"/>
        <w:rPr>
          <w:rtl/>
        </w:rPr>
      </w:pPr>
    </w:p>
    <w:p w14:paraId="76044AFE" w14:textId="77777777" w:rsidR="00962F69" w:rsidRDefault="00962F69" w:rsidP="00962F69">
      <w:pPr>
        <w:rPr>
          <w:rtl/>
        </w:rPr>
      </w:pPr>
      <w:bookmarkStart w:id="133" w:name="_ETM_Q1_3097000"/>
      <w:bookmarkEnd w:id="133"/>
      <w:r>
        <w:rPr>
          <w:rFonts w:hint="cs"/>
          <w:rtl/>
        </w:rPr>
        <w:t xml:space="preserve">יש נושא חדש. </w:t>
      </w:r>
    </w:p>
    <w:p w14:paraId="1DBDE943" w14:textId="77777777" w:rsidR="00962F69" w:rsidRDefault="00962F69" w:rsidP="00962F6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66896310"/>
        <w:placeholder>
          <w:docPart w:val="DefaultPlaceholder_-1854013440"/>
        </w:placeholder>
        <w15:color w:val="993366"/>
      </w:sdtPr>
      <w:sdtEndPr/>
      <w:sdtContent>
        <w:p w14:paraId="19AA73E7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3B2D201D" w14:textId="77777777" w:rsidR="00962F69" w:rsidRDefault="00962F69" w:rsidP="00962F69">
      <w:pPr>
        <w:pStyle w:val="KeepWithNext"/>
        <w:rPr>
          <w:rtl/>
        </w:rPr>
      </w:pPr>
    </w:p>
    <w:p w14:paraId="4D35BF0B" w14:textId="77777777" w:rsidR="00063646" w:rsidRDefault="00962F69" w:rsidP="00962F69">
      <w:pPr>
        <w:rPr>
          <w:rtl/>
        </w:rPr>
      </w:pPr>
      <w:r>
        <w:rPr>
          <w:rFonts w:hint="cs"/>
          <w:rtl/>
        </w:rPr>
        <w:t xml:space="preserve">לחברת הכנסת גרמן יש טענת נושא חדש. את נימקת </w:t>
      </w:r>
      <w:r w:rsidR="00063646">
        <w:rPr>
          <w:rFonts w:hint="cs"/>
          <w:rtl/>
        </w:rPr>
        <w:t>והסברת</w:t>
      </w:r>
      <w:r>
        <w:rPr>
          <w:rFonts w:hint="cs"/>
          <w:rtl/>
        </w:rPr>
        <w:t>.</w:t>
      </w:r>
    </w:p>
    <w:p w14:paraId="21EEDFEA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276683044"/>
        <w:placeholder>
          <w:docPart w:val="DefaultPlaceholder_-1854013440"/>
        </w:placeholder>
        <w15:color w:val="993366"/>
      </w:sdtPr>
      <w:sdtEndPr/>
      <w:sdtContent>
        <w:p w14:paraId="6410E275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קארין אלהרר (יש עתיד)</w:t>
          </w:r>
          <w:r w:rsidRPr="00063646">
            <w:rPr>
              <w:color w:val="000000"/>
              <w:rtl/>
            </w:rPr>
            <w:t>:</w:t>
          </w:r>
        </w:p>
      </w:sdtContent>
    </w:sdt>
    <w:p w14:paraId="76CC8329" w14:textId="77777777" w:rsidR="00063646" w:rsidRDefault="00063646" w:rsidP="00063646">
      <w:pPr>
        <w:pStyle w:val="KeepWithNext"/>
        <w:rPr>
          <w:rtl/>
        </w:rPr>
      </w:pPr>
    </w:p>
    <w:p w14:paraId="1ED0A1E0" w14:textId="77777777" w:rsidR="00063646" w:rsidRDefault="00962F69" w:rsidP="00962F69">
      <w:pPr>
        <w:rPr>
          <w:rtl/>
        </w:rPr>
      </w:pPr>
      <w:r>
        <w:rPr>
          <w:rFonts w:hint="cs"/>
          <w:rtl/>
        </w:rPr>
        <w:t>אבל באותו עניין אני רוצה להבין</w:t>
      </w:r>
      <w:bookmarkStart w:id="134" w:name="_ETM_Q1_3103000"/>
      <w:bookmarkEnd w:id="134"/>
      <w:r>
        <w:rPr>
          <w:rFonts w:hint="cs"/>
          <w:rtl/>
        </w:rPr>
        <w:t xml:space="preserve">, </w:t>
      </w:r>
      <w:r w:rsidR="00063646">
        <w:rPr>
          <w:rFonts w:hint="cs"/>
          <w:rtl/>
        </w:rPr>
        <w:t xml:space="preserve">אם אני מעלה </w:t>
      </w:r>
      <w:r>
        <w:rPr>
          <w:rFonts w:hint="cs"/>
          <w:rtl/>
        </w:rPr>
        <w:t xml:space="preserve">טענת </w:t>
      </w:r>
      <w:r w:rsidR="00063646">
        <w:rPr>
          <w:rFonts w:hint="cs"/>
          <w:rtl/>
        </w:rPr>
        <w:t>נושא חדש</w:t>
      </w:r>
      <w:r>
        <w:rPr>
          <w:rFonts w:hint="cs"/>
          <w:rtl/>
        </w:rPr>
        <w:t>,</w:t>
      </w:r>
      <w:r w:rsidR="00063646">
        <w:rPr>
          <w:rFonts w:hint="cs"/>
          <w:rtl/>
        </w:rPr>
        <w:t xml:space="preserve"> והיועץ המשפטי סבור ש</w:t>
      </w:r>
      <w:r>
        <w:rPr>
          <w:rFonts w:hint="cs"/>
          <w:rtl/>
        </w:rPr>
        <w:t xml:space="preserve">אכן יש נושא </w:t>
      </w:r>
      <w:r w:rsidR="00063646">
        <w:rPr>
          <w:rFonts w:hint="cs"/>
          <w:rtl/>
        </w:rPr>
        <w:t>חדש האם מותר לי להגיש הסתייגויות</w:t>
      </w:r>
      <w:r>
        <w:rPr>
          <w:rFonts w:hint="cs"/>
          <w:rtl/>
        </w:rPr>
        <w:t xml:space="preserve"> </w:t>
      </w:r>
      <w:bookmarkStart w:id="135" w:name="_ETM_Q1_3113000"/>
      <w:bookmarkEnd w:id="135"/>
      <w:r>
        <w:rPr>
          <w:rFonts w:hint="cs"/>
          <w:rtl/>
        </w:rPr>
        <w:t>לנושא החדש</w:t>
      </w:r>
      <w:r w:rsidR="00063646">
        <w:rPr>
          <w:rFonts w:hint="cs"/>
          <w:rtl/>
        </w:rPr>
        <w:t xml:space="preserve">? </w:t>
      </w:r>
    </w:p>
    <w:p w14:paraId="44DECA18" w14:textId="77777777" w:rsidR="00962F69" w:rsidRDefault="00962F69" w:rsidP="00962F6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4287149"/>
        <w:placeholder>
          <w:docPart w:val="DefaultPlaceholder_-1854013440"/>
        </w:placeholder>
        <w15:color w:val="993366"/>
      </w:sdtPr>
      <w:sdtEndPr/>
      <w:sdtContent>
        <w:p w14:paraId="31FBCBA4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23C03303" w14:textId="77777777" w:rsidR="00962F69" w:rsidRDefault="00962F69" w:rsidP="00962F69">
      <w:pPr>
        <w:pStyle w:val="KeepWithNext"/>
        <w:rPr>
          <w:rtl/>
        </w:rPr>
      </w:pPr>
    </w:p>
    <w:p w14:paraId="1F71CB2A" w14:textId="77777777" w:rsidR="00962F69" w:rsidRPr="00962F69" w:rsidRDefault="00962F69" w:rsidP="00962F69">
      <w:pPr>
        <w:ind w:firstLine="0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מאה אחוז. חבר הכנסת יוסף ג'בארין, בבקשה. </w:t>
      </w:r>
    </w:p>
    <w:p w14:paraId="6B8BD243" w14:textId="77777777" w:rsidR="00063646" w:rsidRDefault="00063646" w:rsidP="00063646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336648921"/>
        <w:placeholder>
          <w:docPart w:val="DefaultPlaceholder_-1854013440"/>
        </w:placeholder>
        <w15:color w:val="993366"/>
      </w:sdtPr>
      <w:sdtEndPr/>
      <w:sdtContent>
        <w:p w14:paraId="6E0E4388" w14:textId="77777777" w:rsidR="00063646" w:rsidRDefault="00063646" w:rsidP="00063646">
          <w:pPr>
            <w:pStyle w:val="a"/>
            <w:keepNext/>
            <w:rPr>
              <w:rtl/>
            </w:rPr>
          </w:pPr>
          <w:r w:rsidRPr="00063646">
            <w:rPr>
              <w:rStyle w:val="PlaceholderText"/>
              <w:color w:val="000000"/>
              <w:rtl/>
            </w:rPr>
            <w:t>יוסף ג'בארין (הרשימה המשותפת)</w:t>
          </w:r>
          <w:r w:rsidRPr="00063646">
            <w:rPr>
              <w:color w:val="000000"/>
              <w:rtl/>
            </w:rPr>
            <w:t>:</w:t>
          </w:r>
        </w:p>
      </w:sdtContent>
    </w:sdt>
    <w:p w14:paraId="3441A787" w14:textId="77777777" w:rsidR="00063646" w:rsidRDefault="00063646" w:rsidP="00063646">
      <w:pPr>
        <w:pStyle w:val="KeepWithNext"/>
        <w:rPr>
          <w:rtl/>
        </w:rPr>
      </w:pPr>
    </w:p>
    <w:p w14:paraId="55C4A7E7" w14:textId="77777777" w:rsidR="00962F69" w:rsidRDefault="00962F69" w:rsidP="00063646">
      <w:pPr>
        <w:rPr>
          <w:rtl/>
        </w:rPr>
      </w:pPr>
      <w:r>
        <w:rPr>
          <w:rFonts w:hint="cs"/>
          <w:rtl/>
        </w:rPr>
        <w:t xml:space="preserve">אני </w:t>
      </w:r>
      <w:bookmarkStart w:id="136" w:name="_ETM_Q1_3122000"/>
      <w:bookmarkEnd w:id="136"/>
      <w:r>
        <w:rPr>
          <w:rFonts w:hint="cs"/>
          <w:rtl/>
        </w:rPr>
        <w:t xml:space="preserve">חוזר ומדגיש. זה שהתייחסנו לסעיף הקודם לפני שהיה "על-פיו" </w:t>
      </w:r>
      <w:r w:rsidR="00063646">
        <w:rPr>
          <w:rFonts w:hint="cs"/>
          <w:rtl/>
        </w:rPr>
        <w:t xml:space="preserve">זה עדיין לא אומר שאם אתה מוסיף </w:t>
      </w:r>
      <w:r>
        <w:rPr>
          <w:rFonts w:hint="cs"/>
          <w:rtl/>
        </w:rPr>
        <w:t xml:space="preserve">את </w:t>
      </w:r>
      <w:bookmarkStart w:id="137" w:name="_ETM_Q1_3130000"/>
      <w:bookmarkEnd w:id="137"/>
      <w:r>
        <w:rPr>
          <w:rFonts w:hint="cs"/>
          <w:rtl/>
        </w:rPr>
        <w:t xml:space="preserve">זה ועוד פעם מבטל שאני חוזר אחורה. זה שינוי. </w:t>
      </w:r>
      <w:bookmarkStart w:id="138" w:name="_ETM_Q1_3134000"/>
      <w:bookmarkEnd w:id="138"/>
    </w:p>
    <w:p w14:paraId="746A3C28" w14:textId="77777777" w:rsidR="00962F69" w:rsidRDefault="00962F69" w:rsidP="00962F69">
      <w:pPr>
        <w:ind w:firstLine="0"/>
        <w:rPr>
          <w:rtl/>
        </w:rPr>
      </w:pPr>
      <w:bookmarkStart w:id="139" w:name="_ETM_Q1_3136000"/>
      <w:bookmarkEnd w:id="139"/>
    </w:p>
    <w:bookmarkStart w:id="140" w:name="_ETM_Q1_3138000" w:displacedByCustomXml="next"/>
    <w:bookmarkEnd w:id="14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09828944"/>
        <w:placeholder>
          <w:docPart w:val="DefaultPlaceholder_-1854013440"/>
        </w:placeholder>
        <w15:color w:val="993366"/>
      </w:sdtPr>
      <w:sdtEndPr/>
      <w:sdtContent>
        <w:p w14:paraId="2A92B24F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58CF4A34" w14:textId="77777777" w:rsidR="00962F69" w:rsidRDefault="00962F69" w:rsidP="00962F69">
      <w:pPr>
        <w:pStyle w:val="KeepWithNext"/>
        <w:rPr>
          <w:rtl/>
        </w:rPr>
      </w:pPr>
    </w:p>
    <w:p w14:paraId="235E8E00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מאה אחוז. חברת הכנסת קורן. </w:t>
      </w:r>
    </w:p>
    <w:p w14:paraId="7D7A590F" w14:textId="77777777" w:rsidR="00962F69" w:rsidRDefault="00962F69" w:rsidP="00962F69">
      <w:pPr>
        <w:ind w:firstLine="0"/>
        <w:rPr>
          <w:rtl/>
        </w:rPr>
      </w:pPr>
    </w:p>
    <w:bookmarkStart w:id="141" w:name="_ETM_Q1_3137000" w:displacedByCustomXml="next"/>
    <w:bookmarkEnd w:id="141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300838928"/>
        <w:placeholder>
          <w:docPart w:val="DefaultPlaceholder_-1854013440"/>
        </w:placeholder>
        <w15:color w:val="993366"/>
      </w:sdtPr>
      <w:sdtEndPr/>
      <w:sdtContent>
        <w:p w14:paraId="59B78417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יוסף ג'בארין (הרשימה המשותפת)</w:t>
          </w:r>
          <w:r w:rsidRPr="00962F69">
            <w:rPr>
              <w:color w:val="000000"/>
              <w:rtl/>
            </w:rPr>
            <w:t>:</w:t>
          </w:r>
        </w:p>
      </w:sdtContent>
    </w:sdt>
    <w:p w14:paraId="70535911" w14:textId="77777777" w:rsidR="00962F69" w:rsidRDefault="00962F69" w:rsidP="00962F69">
      <w:pPr>
        <w:pStyle w:val="KeepWithNext"/>
        <w:rPr>
          <w:rtl/>
        </w:rPr>
      </w:pPr>
    </w:p>
    <w:p w14:paraId="488CE4E6" w14:textId="77777777" w:rsidR="00962F69" w:rsidRDefault="00962F69" w:rsidP="00962F69">
      <w:pPr>
        <w:rPr>
          <w:rtl/>
        </w:rPr>
      </w:pPr>
      <w:bookmarkStart w:id="142" w:name="_ETM_Q1_3139000"/>
      <w:bookmarkEnd w:id="142"/>
      <w:r>
        <w:rPr>
          <w:rFonts w:hint="cs"/>
          <w:rtl/>
        </w:rPr>
        <w:t xml:space="preserve">לא סיימתי. </w:t>
      </w:r>
    </w:p>
    <w:p w14:paraId="603631FB" w14:textId="77777777" w:rsidR="00962F69" w:rsidRDefault="00962F69" w:rsidP="00962F69">
      <w:pPr>
        <w:ind w:firstLine="0"/>
        <w:rPr>
          <w:rtl/>
        </w:rPr>
      </w:pPr>
    </w:p>
    <w:bookmarkStart w:id="143" w:name="_ETM_Q1_3144000" w:displacedByCustomXml="next"/>
    <w:bookmarkEnd w:id="143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928731767"/>
        <w:placeholder>
          <w:docPart w:val="DefaultPlaceholder_-1854013440"/>
        </w:placeholder>
        <w15:color w:val="993366"/>
      </w:sdtPr>
      <w:sdtEndPr/>
      <w:sdtContent>
        <w:p w14:paraId="1A284FA4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יעל גרמן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1783F7CF" w14:textId="77777777" w:rsidR="00962F69" w:rsidRDefault="00962F69" w:rsidP="00962F69">
      <w:pPr>
        <w:pStyle w:val="KeepWithNext"/>
        <w:rPr>
          <w:rtl/>
        </w:rPr>
      </w:pPr>
    </w:p>
    <w:p w14:paraId="3CC680A3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ואני אפילו לא התחלתי לדבר. </w:t>
      </w:r>
    </w:p>
    <w:p w14:paraId="2641CF26" w14:textId="77777777" w:rsidR="00962F69" w:rsidRDefault="00962F69" w:rsidP="00962F69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34838409"/>
        <w:placeholder>
          <w:docPart w:val="DefaultPlaceholder_-1854013440"/>
        </w:placeholder>
        <w15:color w:val="993366"/>
      </w:sdtPr>
      <w:sdtEndPr/>
      <w:sdtContent>
        <w:p w14:paraId="45B4A7CA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3E95D90F" w14:textId="77777777" w:rsidR="00962F69" w:rsidRDefault="00962F69" w:rsidP="00962F69">
      <w:pPr>
        <w:pStyle w:val="KeepWithNext"/>
        <w:rPr>
          <w:rtl/>
        </w:rPr>
      </w:pPr>
    </w:p>
    <w:p w14:paraId="15B4E4C6" w14:textId="77777777" w:rsidR="00962F69" w:rsidRDefault="00962F69" w:rsidP="00962F69">
      <w:pPr>
        <w:rPr>
          <w:rtl/>
        </w:rPr>
      </w:pPr>
      <w:bookmarkStart w:id="144" w:name="_ETM_Q1_3141000"/>
      <w:bookmarkEnd w:id="144"/>
      <w:r>
        <w:rPr>
          <w:rFonts w:hint="cs"/>
          <w:rtl/>
        </w:rPr>
        <w:t xml:space="preserve">נכון, סליחה. חברת הכנסת גרמן ואז נורית. </w:t>
      </w:r>
    </w:p>
    <w:p w14:paraId="57B94EFA" w14:textId="77777777" w:rsidR="00962F69" w:rsidRDefault="00962F69" w:rsidP="00962F69">
      <w:pPr>
        <w:ind w:firstLine="0"/>
        <w:rPr>
          <w:rtl/>
        </w:rPr>
      </w:pPr>
    </w:p>
    <w:bookmarkStart w:id="145" w:name="_ETM_Q1_3143000" w:displacedByCustomXml="next"/>
    <w:bookmarkEnd w:id="145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483535593"/>
        <w:placeholder>
          <w:docPart w:val="DefaultPlaceholder_-1854013440"/>
        </w:placeholder>
        <w15:color w:val="993366"/>
      </w:sdtPr>
      <w:sdtEndPr/>
      <w:sdtContent>
        <w:p w14:paraId="7B17BEDC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יוסף ג'בארין (הרשימה המשותפת)</w:t>
          </w:r>
          <w:r w:rsidRPr="00962F69">
            <w:rPr>
              <w:color w:val="000000"/>
              <w:rtl/>
            </w:rPr>
            <w:t>:</w:t>
          </w:r>
        </w:p>
      </w:sdtContent>
    </w:sdt>
    <w:p w14:paraId="5901E94B" w14:textId="77777777" w:rsidR="00962F69" w:rsidRDefault="00962F69" w:rsidP="00962F69">
      <w:pPr>
        <w:pStyle w:val="KeepWithNext"/>
        <w:rPr>
          <w:rtl/>
        </w:rPr>
      </w:pPr>
    </w:p>
    <w:p w14:paraId="395FC753" w14:textId="77777777" w:rsidR="006437CD" w:rsidRDefault="00962F69" w:rsidP="00962F69">
      <w:pPr>
        <w:rPr>
          <w:rtl/>
        </w:rPr>
      </w:pPr>
      <w:bookmarkStart w:id="146" w:name="_ETM_Q1_3147000"/>
      <w:bookmarkEnd w:id="146"/>
      <w:r>
        <w:rPr>
          <w:rFonts w:hint="cs"/>
          <w:rtl/>
        </w:rPr>
        <w:t xml:space="preserve">לגבי סעיף 10 </w:t>
      </w:r>
      <w:r>
        <w:rPr>
          <w:rtl/>
        </w:rPr>
        <w:t>–</w:t>
      </w:r>
      <w:r>
        <w:rPr>
          <w:rFonts w:hint="cs"/>
          <w:rtl/>
        </w:rPr>
        <w:t xml:space="preserve"> נציג היועץ המשפטי אמר שזה </w:t>
      </w:r>
      <w:r w:rsidR="006437CD">
        <w:rPr>
          <w:rFonts w:hint="cs"/>
          <w:rtl/>
        </w:rPr>
        <w:t xml:space="preserve">הבדלי נוסח. </w:t>
      </w:r>
      <w:r>
        <w:rPr>
          <w:rFonts w:hint="cs"/>
          <w:rtl/>
        </w:rPr>
        <w:t>אני חושב שבכל זאת יש הבדל בין להגיד "</w:t>
      </w:r>
      <w:r w:rsidR="006437CD">
        <w:rPr>
          <w:rFonts w:hint="cs"/>
          <w:rtl/>
        </w:rPr>
        <w:t>הזכות לקיים</w:t>
      </w:r>
      <w:r>
        <w:rPr>
          <w:rFonts w:hint="cs"/>
          <w:rtl/>
        </w:rPr>
        <w:t>"</w:t>
      </w:r>
      <w:r w:rsidR="006437CD">
        <w:rPr>
          <w:rFonts w:hint="cs"/>
          <w:rtl/>
        </w:rPr>
        <w:t xml:space="preserve"> לבין </w:t>
      </w:r>
      <w:r>
        <w:rPr>
          <w:rFonts w:hint="cs"/>
          <w:rtl/>
        </w:rPr>
        <w:t xml:space="preserve">"זכות לקיים". </w:t>
      </w:r>
    </w:p>
    <w:p w14:paraId="2A6E9644" w14:textId="77777777" w:rsidR="00962F69" w:rsidRDefault="00962F69" w:rsidP="00962F69">
      <w:pPr>
        <w:rPr>
          <w:rtl/>
        </w:rPr>
      </w:pPr>
      <w:bookmarkStart w:id="147" w:name="_ETM_Q1_3157000"/>
      <w:bookmarkEnd w:id="147"/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085456245"/>
        <w:placeholder>
          <w:docPart w:val="DefaultPlaceholder_-1854013440"/>
        </w:placeholder>
        <w15:color w:val="993366"/>
      </w:sdtPr>
      <w:sdtEndPr/>
      <w:sdtContent>
        <w:p w14:paraId="6F8783BF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יעל גרמן (יש עתיד)</w:t>
          </w:r>
          <w:r w:rsidRPr="006437CD">
            <w:rPr>
              <w:color w:val="000000"/>
              <w:rtl/>
            </w:rPr>
            <w:t>:</w:t>
          </w:r>
        </w:p>
      </w:sdtContent>
    </w:sdt>
    <w:p w14:paraId="3CD61672" w14:textId="77777777" w:rsidR="006437CD" w:rsidRDefault="006437CD" w:rsidP="006437CD">
      <w:pPr>
        <w:pStyle w:val="KeepWithNext"/>
        <w:rPr>
          <w:rtl/>
        </w:rPr>
      </w:pPr>
    </w:p>
    <w:p w14:paraId="7C27E828" w14:textId="77777777" w:rsidR="00962F69" w:rsidRDefault="00962F69" w:rsidP="006437CD">
      <w:pPr>
        <w:rPr>
          <w:rtl/>
        </w:rPr>
      </w:pPr>
      <w:r>
        <w:rPr>
          <w:rFonts w:hint="cs"/>
          <w:rtl/>
        </w:rPr>
        <w:t xml:space="preserve">יפה. </w:t>
      </w: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121070130"/>
        <w:placeholder>
          <w:docPart w:val="DefaultPlaceholder_-1854013440"/>
        </w:placeholder>
        <w15:color w:val="993366"/>
      </w:sdtPr>
      <w:sdtEndPr/>
      <w:sdtContent>
        <w:p w14:paraId="22023115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יוסף ג'בארין (הרשימה המשותפת)</w:t>
          </w:r>
          <w:r w:rsidRPr="00962F69">
            <w:rPr>
              <w:color w:val="000000"/>
              <w:rtl/>
            </w:rPr>
            <w:t>:</w:t>
          </w:r>
        </w:p>
      </w:sdtContent>
    </w:sdt>
    <w:p w14:paraId="4921B17E" w14:textId="77777777" w:rsidR="00962F69" w:rsidRDefault="00962F69" w:rsidP="00962F69">
      <w:pPr>
        <w:pStyle w:val="KeepWithNext"/>
        <w:rPr>
          <w:rtl/>
        </w:rPr>
      </w:pPr>
    </w:p>
    <w:p w14:paraId="2CA317D3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זאת החלשה של הניסוח. </w:t>
      </w:r>
    </w:p>
    <w:p w14:paraId="07D5C675" w14:textId="77777777" w:rsidR="00962F69" w:rsidRDefault="00962F69" w:rsidP="00962F69">
      <w:pPr>
        <w:ind w:firstLine="0"/>
        <w:rPr>
          <w:rtl/>
        </w:rPr>
      </w:pPr>
      <w:bookmarkStart w:id="148" w:name="_ETM_Q1_3163000"/>
      <w:bookmarkEnd w:id="148"/>
    </w:p>
    <w:bookmarkStart w:id="149" w:name="_ETM_Q1_3165000" w:displacedByCustomXml="next"/>
    <w:bookmarkEnd w:id="14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6411976"/>
        <w:placeholder>
          <w:docPart w:val="DefaultPlaceholder_-1854013440"/>
        </w:placeholder>
        <w15:color w:val="993366"/>
      </w:sdtPr>
      <w:sdtEndPr/>
      <w:sdtContent>
        <w:p w14:paraId="2F2B30F3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2701A7D4" w14:textId="77777777" w:rsidR="00962F69" w:rsidRDefault="00962F69" w:rsidP="00962F69">
      <w:pPr>
        <w:pStyle w:val="KeepWithNext"/>
        <w:rPr>
          <w:rtl/>
        </w:rPr>
      </w:pPr>
    </w:p>
    <w:p w14:paraId="059049C9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תודה. חברת הכנסת גרמן, בבקשה. </w:t>
      </w:r>
    </w:p>
    <w:p w14:paraId="0B6B485D" w14:textId="77777777" w:rsidR="00962F69" w:rsidRDefault="00962F69" w:rsidP="00962F69">
      <w:pPr>
        <w:ind w:firstLine="0"/>
        <w:rPr>
          <w:rtl/>
        </w:rPr>
      </w:pPr>
    </w:p>
    <w:bookmarkStart w:id="150" w:name="_ETM_Q1_3162000" w:displacedByCustomXml="next"/>
    <w:bookmarkEnd w:id="150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754168397"/>
        <w:placeholder>
          <w:docPart w:val="DefaultPlaceholder_-1854013440"/>
        </w:placeholder>
        <w15:color w:val="993366"/>
      </w:sdtPr>
      <w:sdtEndPr/>
      <w:sdtContent>
        <w:p w14:paraId="2DC3CEEF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יעל גרמן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4BE674AD" w14:textId="77777777" w:rsidR="00962F69" w:rsidRDefault="00962F69" w:rsidP="00962F69">
      <w:pPr>
        <w:pStyle w:val="KeepWithNext"/>
        <w:rPr>
          <w:rtl/>
        </w:rPr>
      </w:pPr>
    </w:p>
    <w:p w14:paraId="6316E01F" w14:textId="77777777" w:rsidR="006437CD" w:rsidRDefault="00962F69" w:rsidP="00962F69">
      <w:pPr>
        <w:rPr>
          <w:rtl/>
        </w:rPr>
      </w:pPr>
      <w:bookmarkStart w:id="151" w:name="_ETM_Q1_3164000"/>
      <w:bookmarkEnd w:id="151"/>
      <w:r>
        <w:rPr>
          <w:rFonts w:hint="cs"/>
          <w:rtl/>
        </w:rPr>
        <w:t>כיוונתי לדעת גדולים, יוסף. אני מודה שכ</w:t>
      </w:r>
      <w:r w:rsidR="006437CD">
        <w:rPr>
          <w:rFonts w:hint="cs"/>
          <w:rtl/>
        </w:rPr>
        <w:t>כל שאני מעיינת לא שמתי לב ש</w:t>
      </w:r>
      <w:r>
        <w:rPr>
          <w:rFonts w:hint="cs"/>
          <w:rtl/>
        </w:rPr>
        <w:t xml:space="preserve">אכן מחקו את ה-ה' והוסיפו - - </w:t>
      </w:r>
    </w:p>
    <w:p w14:paraId="7FA0E5D7" w14:textId="77777777" w:rsidR="006437CD" w:rsidRDefault="006437CD" w:rsidP="006437CD">
      <w:pPr>
        <w:ind w:firstLine="0"/>
        <w:rPr>
          <w:rtl/>
        </w:rPr>
      </w:pPr>
    </w:p>
    <w:sdt>
      <w:sdtPr>
        <w:rPr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330098481"/>
        <w:placeholder>
          <w:docPart w:val="DefaultPlaceholder_-1854013440"/>
        </w:placeholder>
        <w15:color w:val="993366"/>
      </w:sdtPr>
      <w:sdtEndPr/>
      <w:sdtContent>
        <w:p w14:paraId="5A9E6E7A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14:paraId="0B012473" w14:textId="77777777" w:rsidR="006437CD" w:rsidRDefault="006437CD" w:rsidP="006437CD">
      <w:pPr>
        <w:pStyle w:val="KeepWithNext"/>
        <w:rPr>
          <w:rtl/>
        </w:rPr>
      </w:pPr>
    </w:p>
    <w:p w14:paraId="45E0195B" w14:textId="77777777" w:rsidR="006437CD" w:rsidRDefault="006437CD" w:rsidP="006437CD">
      <w:pPr>
        <w:rPr>
          <w:rtl/>
        </w:rPr>
      </w:pPr>
      <w:r>
        <w:rPr>
          <w:rFonts w:hint="cs"/>
          <w:rtl/>
        </w:rPr>
        <w:t xml:space="preserve">וואוו. </w:t>
      </w:r>
    </w:p>
    <w:p w14:paraId="4139A022" w14:textId="77777777" w:rsidR="00962F69" w:rsidRDefault="00962F69" w:rsidP="00962F69">
      <w:pPr>
        <w:ind w:firstLine="0"/>
        <w:rPr>
          <w:rtl/>
        </w:rPr>
      </w:pPr>
    </w:p>
    <w:bookmarkStart w:id="152" w:name="_ETM_Q1_3182000" w:displacedByCustomXml="next"/>
    <w:bookmarkEnd w:id="152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2055261422"/>
        <w:placeholder>
          <w:docPart w:val="DefaultPlaceholder_-1854013440"/>
        </w:placeholder>
        <w15:color w:val="993366"/>
      </w:sdtPr>
      <w:sdtEndPr/>
      <w:sdtContent>
        <w:p w14:paraId="5AC11DA7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יעל גרמן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3D9B7FB0" w14:textId="77777777" w:rsidR="00962F69" w:rsidRDefault="00962F69" w:rsidP="00962F69">
      <w:pPr>
        <w:pStyle w:val="KeepWithNext"/>
        <w:rPr>
          <w:rtl/>
        </w:rPr>
      </w:pPr>
    </w:p>
    <w:p w14:paraId="117E4B9F" w14:textId="77777777" w:rsidR="00962F69" w:rsidRPr="00962F69" w:rsidRDefault="00962F69" w:rsidP="00962F69">
      <w:pPr>
        <w:rPr>
          <w:rtl/>
        </w:rPr>
      </w:pPr>
      <w:bookmarkStart w:id="153" w:name="_ETM_Q1_3183000"/>
      <w:bookmarkEnd w:id="153"/>
      <w:r>
        <w:rPr>
          <w:rFonts w:hint="cs"/>
          <w:rtl/>
        </w:rPr>
        <w:t>אחמד, יש פה באמת משמעות. הרי הם באמת חושבים</w:t>
      </w:r>
      <w:bookmarkStart w:id="154" w:name="_ETM_Q1_3185000"/>
      <w:bookmarkEnd w:id="154"/>
      <w:r>
        <w:rPr>
          <w:rFonts w:hint="cs"/>
          <w:rtl/>
        </w:rPr>
        <w:t xml:space="preserve"> על כל פרט. יש הבדל בין "שבת ומועד</w:t>
      </w:r>
      <w:bookmarkStart w:id="155" w:name="_ETM_Q1_3188000"/>
      <w:bookmarkEnd w:id="155"/>
      <w:r>
        <w:rPr>
          <w:rFonts w:hint="cs"/>
          <w:rtl/>
        </w:rPr>
        <w:t>י ישראל הם ימי מנוחה הקבועים במדינה" - -</w:t>
      </w:r>
    </w:p>
    <w:p w14:paraId="3527CD95" w14:textId="77777777" w:rsidR="006437CD" w:rsidRDefault="006437CD" w:rsidP="006437CD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28856401"/>
        <w:placeholder>
          <w:docPart w:val="DefaultPlaceholder_-1854013440"/>
        </w:placeholder>
        <w15:color w:val="993366"/>
      </w:sdtPr>
      <w:sdtEndPr/>
      <w:sdtContent>
        <w:p w14:paraId="53069728" w14:textId="77777777" w:rsidR="006437CD" w:rsidRDefault="006437CD" w:rsidP="006437CD">
          <w:pPr>
            <w:pStyle w:val="af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היו"ר אמיר אוחנה</w:t>
          </w:r>
          <w:r w:rsidRPr="006437CD">
            <w:rPr>
              <w:color w:val="000000"/>
              <w:rtl/>
            </w:rPr>
            <w:t>:</w:t>
          </w:r>
        </w:p>
      </w:sdtContent>
    </w:sdt>
    <w:p w14:paraId="3EE1C50E" w14:textId="77777777" w:rsidR="006437CD" w:rsidRDefault="006437CD" w:rsidP="006437CD">
      <w:pPr>
        <w:pStyle w:val="KeepWithNext"/>
        <w:rPr>
          <w:rtl/>
        </w:rPr>
      </w:pPr>
    </w:p>
    <w:p w14:paraId="765176A9" w14:textId="77777777" w:rsidR="006437CD" w:rsidRDefault="00962F69" w:rsidP="006437CD">
      <w:pPr>
        <w:rPr>
          <w:rtl/>
        </w:rPr>
      </w:pPr>
      <w:r>
        <w:rPr>
          <w:rFonts w:hint="cs"/>
          <w:rtl/>
        </w:rPr>
        <w:t xml:space="preserve">תודה, גברתי. </w:t>
      </w:r>
      <w:r w:rsidR="006437CD">
        <w:rPr>
          <w:rFonts w:hint="cs"/>
          <w:rtl/>
        </w:rPr>
        <w:t xml:space="preserve">הטענה נשמעה. </w:t>
      </w:r>
    </w:p>
    <w:p w14:paraId="2E4223A9" w14:textId="77777777" w:rsidR="00962F69" w:rsidRDefault="00962F69" w:rsidP="00962F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808587226"/>
        <w:placeholder>
          <w:docPart w:val="DefaultPlaceholder_-1854013440"/>
        </w:placeholder>
        <w15:color w:val="993366"/>
      </w:sdtPr>
      <w:sdtEndPr/>
      <w:sdtContent>
        <w:p w14:paraId="3A5EE462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אחמד טיבי (הרשימה המשותפת)</w:t>
          </w:r>
          <w:r w:rsidRPr="00962F69">
            <w:rPr>
              <w:color w:val="000000"/>
              <w:rtl/>
            </w:rPr>
            <w:t>:</w:t>
          </w:r>
        </w:p>
      </w:sdtContent>
    </w:sdt>
    <w:p w14:paraId="656C6335" w14:textId="77777777" w:rsidR="00962F69" w:rsidRDefault="00962F69" w:rsidP="00962F69">
      <w:pPr>
        <w:pStyle w:val="KeepWithNext"/>
        <w:rPr>
          <w:rtl/>
        </w:rPr>
      </w:pPr>
    </w:p>
    <w:p w14:paraId="0A26DFC5" w14:textId="77777777" w:rsidR="00962F69" w:rsidRPr="00962F69" w:rsidRDefault="00962F69" w:rsidP="00962F69">
      <w:pPr>
        <w:rPr>
          <w:rtl/>
        </w:rPr>
      </w:pPr>
      <w:r>
        <w:rPr>
          <w:rFonts w:hint="cs"/>
          <w:rtl/>
        </w:rPr>
        <w:t xml:space="preserve">תן לה להסביר. </w:t>
      </w:r>
    </w:p>
    <w:p w14:paraId="1063312E" w14:textId="77777777" w:rsidR="006437CD" w:rsidRDefault="006437CD" w:rsidP="006437C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902890447"/>
        <w:placeholder>
          <w:docPart w:val="DefaultPlaceholder_-1854013440"/>
        </w:placeholder>
        <w15:color w:val="993366"/>
      </w:sdtPr>
      <w:sdtEndPr/>
      <w:sdtContent>
        <w:p w14:paraId="4862766C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יעל גרמן (יש עתיד)</w:t>
          </w:r>
          <w:r w:rsidRPr="006437CD">
            <w:rPr>
              <w:color w:val="000000"/>
              <w:rtl/>
            </w:rPr>
            <w:t>:</w:t>
          </w:r>
        </w:p>
      </w:sdtContent>
    </w:sdt>
    <w:p w14:paraId="0465D65E" w14:textId="77777777" w:rsidR="006437CD" w:rsidRDefault="006437CD" w:rsidP="006437CD">
      <w:pPr>
        <w:pStyle w:val="KeepWithNext"/>
        <w:rPr>
          <w:rtl/>
        </w:rPr>
      </w:pPr>
    </w:p>
    <w:p w14:paraId="51DD926A" w14:textId="77777777" w:rsidR="00962F69" w:rsidRDefault="00962F69" w:rsidP="00962F69">
      <w:pPr>
        <w:rPr>
          <w:rtl/>
        </w:rPr>
      </w:pPr>
      <w:bookmarkStart w:id="156" w:name="_ETM_Q1_3194000"/>
      <w:bookmarkEnd w:id="156"/>
      <w:r>
        <w:rPr>
          <w:rFonts w:hint="cs"/>
          <w:rtl/>
        </w:rPr>
        <w:t xml:space="preserve">זה לא נאה שאתה סותם לי את הפה. </w:t>
      </w:r>
    </w:p>
    <w:p w14:paraId="3C46C42D" w14:textId="77777777" w:rsidR="00962F69" w:rsidRDefault="00962F69" w:rsidP="00962F69">
      <w:pPr>
        <w:ind w:firstLine="0"/>
        <w:rPr>
          <w:rtl/>
        </w:rPr>
      </w:pPr>
    </w:p>
    <w:bookmarkStart w:id="157" w:name="_ETM_Q1_3195000" w:displacedByCustomXml="next"/>
    <w:bookmarkEnd w:id="15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00933164"/>
        <w:placeholder>
          <w:docPart w:val="DefaultPlaceholder_-1854013440"/>
        </w:placeholder>
        <w15:color w:val="993366"/>
      </w:sdtPr>
      <w:sdtEndPr/>
      <w:sdtContent>
        <w:p w14:paraId="01E0B9C2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2542FEED" w14:textId="77777777" w:rsidR="00962F69" w:rsidRDefault="00962F69" w:rsidP="00962F69">
      <w:pPr>
        <w:pStyle w:val="KeepWithNext"/>
        <w:rPr>
          <w:rtl/>
        </w:rPr>
      </w:pPr>
    </w:p>
    <w:p w14:paraId="163A8D77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>א</w:t>
      </w:r>
      <w:bookmarkStart w:id="158" w:name="_ETM_Q1_3196000"/>
      <w:bookmarkEnd w:id="158"/>
      <w:r>
        <w:rPr>
          <w:rFonts w:hint="cs"/>
          <w:rtl/>
        </w:rPr>
        <w:t xml:space="preserve">ני מצטער. ביקשתי דקה. </w:t>
      </w:r>
    </w:p>
    <w:p w14:paraId="5F51BDA9" w14:textId="77777777" w:rsidR="00962F69" w:rsidRDefault="00962F69" w:rsidP="00962F6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872575289"/>
        <w:placeholder>
          <w:docPart w:val="DefaultPlaceholder_-1854013440"/>
        </w:placeholder>
        <w15:color w:val="993366"/>
      </w:sdtPr>
      <w:sdtEndPr/>
      <w:sdtContent>
        <w:p w14:paraId="5DE5D568" w14:textId="77777777" w:rsidR="00962F69" w:rsidRDefault="00962F69" w:rsidP="00962F69">
          <w:pPr>
            <w:pStyle w:val="a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יעל גרמן (יש עתיד)</w:t>
          </w:r>
          <w:r w:rsidRPr="00962F69">
            <w:rPr>
              <w:color w:val="000000"/>
              <w:rtl/>
            </w:rPr>
            <w:t>:</w:t>
          </w:r>
        </w:p>
      </w:sdtContent>
    </w:sdt>
    <w:p w14:paraId="5538EEE4" w14:textId="77777777" w:rsidR="00962F69" w:rsidRDefault="00962F69" w:rsidP="00962F69">
      <w:pPr>
        <w:pStyle w:val="KeepWithNext"/>
        <w:rPr>
          <w:rtl/>
        </w:rPr>
      </w:pPr>
    </w:p>
    <w:p w14:paraId="04318131" w14:textId="77777777" w:rsidR="00962F69" w:rsidRDefault="00962F69" w:rsidP="00962F69">
      <w:pPr>
        <w:rPr>
          <w:rtl/>
        </w:rPr>
      </w:pPr>
      <w:r>
        <w:rPr>
          <w:rFonts w:hint="cs"/>
          <w:rtl/>
        </w:rPr>
        <w:t xml:space="preserve">אני לא סיימתי את הדקה. </w:t>
      </w:r>
    </w:p>
    <w:p w14:paraId="7A35D88A" w14:textId="77777777" w:rsidR="00962F69" w:rsidRDefault="00962F69" w:rsidP="00962F69">
      <w:pPr>
        <w:rPr>
          <w:rtl/>
        </w:rPr>
      </w:pPr>
    </w:p>
    <w:p w14:paraId="7EC1189F" w14:textId="77777777" w:rsidR="006437CD" w:rsidRDefault="00962F69" w:rsidP="00962F69">
      <w:pPr>
        <w:rPr>
          <w:rtl/>
        </w:rPr>
      </w:pPr>
      <w:bookmarkStart w:id="159" w:name="_ETM_Q1_3201000"/>
      <w:bookmarkEnd w:id="159"/>
      <w:r>
        <w:rPr>
          <w:rFonts w:hint="cs"/>
          <w:rtl/>
        </w:rPr>
        <w:t xml:space="preserve">למי </w:t>
      </w:r>
      <w:bookmarkStart w:id="160" w:name="_ETM_Q1_3202000"/>
      <w:bookmarkEnd w:id="160"/>
      <w:r>
        <w:rPr>
          <w:rFonts w:hint="cs"/>
          <w:rtl/>
        </w:rPr>
        <w:t xml:space="preserve">שאינם יהודים </w:t>
      </w:r>
      <w:r w:rsidR="006437CD">
        <w:rPr>
          <w:rFonts w:hint="cs"/>
          <w:rtl/>
        </w:rPr>
        <w:t xml:space="preserve">זכות לקיים </w:t>
      </w:r>
      <w:r>
        <w:rPr>
          <w:rFonts w:hint="cs"/>
          <w:rtl/>
        </w:rPr>
        <w:t>"</w:t>
      </w:r>
      <w:r w:rsidR="006437CD">
        <w:rPr>
          <w:rFonts w:hint="cs"/>
          <w:rtl/>
        </w:rPr>
        <w:t>ימי מנוחה</w:t>
      </w:r>
      <w:r>
        <w:rPr>
          <w:rFonts w:hint="cs"/>
          <w:rtl/>
        </w:rPr>
        <w:t>"</w:t>
      </w:r>
      <w:r w:rsidR="006437CD">
        <w:rPr>
          <w:rFonts w:hint="cs"/>
          <w:rtl/>
        </w:rPr>
        <w:t xml:space="preserve"> או למי שאינם יהודים </w:t>
      </w:r>
      <w:r>
        <w:rPr>
          <w:rFonts w:hint="cs"/>
          <w:rtl/>
        </w:rPr>
        <w:t xml:space="preserve">זכות לקיים את "ימי המנוחה". יש פה הבדל, ואני מבקשת נושא חדש. </w:t>
      </w:r>
    </w:p>
    <w:p w14:paraId="50DA7A94" w14:textId="77777777" w:rsidR="00962F69" w:rsidRDefault="00962F69" w:rsidP="00962F69">
      <w:pPr>
        <w:ind w:firstLine="0"/>
        <w:rPr>
          <w:rtl/>
        </w:rPr>
      </w:pPr>
    </w:p>
    <w:bookmarkStart w:id="161" w:name="_ETM_Q1_3210000" w:displacedByCustomXml="next"/>
    <w:bookmarkEnd w:id="16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83128405"/>
        <w:placeholder>
          <w:docPart w:val="DefaultPlaceholder_-1854013440"/>
        </w:placeholder>
        <w15:color w:val="993366"/>
      </w:sdtPr>
      <w:sdtEndPr/>
      <w:sdtContent>
        <w:p w14:paraId="689D727B" w14:textId="77777777" w:rsidR="00962F69" w:rsidRDefault="00962F69" w:rsidP="00962F69">
          <w:pPr>
            <w:pStyle w:val="af"/>
            <w:keepNext/>
            <w:rPr>
              <w:rtl/>
            </w:rPr>
          </w:pPr>
          <w:r w:rsidRPr="00962F69">
            <w:rPr>
              <w:rStyle w:val="PlaceholderText"/>
              <w:color w:val="000000"/>
              <w:rtl/>
            </w:rPr>
            <w:t>היו"ר אמיר אוחנה</w:t>
          </w:r>
          <w:r w:rsidRPr="00962F69">
            <w:rPr>
              <w:color w:val="000000"/>
              <w:rtl/>
            </w:rPr>
            <w:t>:</w:t>
          </w:r>
        </w:p>
      </w:sdtContent>
    </w:sdt>
    <w:p w14:paraId="7B3DB60A" w14:textId="77777777" w:rsidR="00962F69" w:rsidRDefault="00962F69" w:rsidP="00962F69">
      <w:pPr>
        <w:pStyle w:val="KeepWithNext"/>
        <w:rPr>
          <w:rtl/>
        </w:rPr>
      </w:pPr>
    </w:p>
    <w:p w14:paraId="097DAA47" w14:textId="77777777" w:rsidR="00962F69" w:rsidRPr="00962F69" w:rsidRDefault="00962F69" w:rsidP="00962F69">
      <w:pPr>
        <w:rPr>
          <w:rtl/>
        </w:rPr>
      </w:pPr>
      <w:bookmarkStart w:id="162" w:name="_ETM_Q1_3211000"/>
      <w:bookmarkEnd w:id="162"/>
      <w:r>
        <w:rPr>
          <w:rFonts w:hint="cs"/>
          <w:rtl/>
        </w:rPr>
        <w:t>תודה, גברתי. חברת הכנסת קורן, בבקשה.</w:t>
      </w:r>
    </w:p>
    <w:p w14:paraId="34FA1706" w14:textId="77777777" w:rsidR="006437CD" w:rsidRDefault="006437CD" w:rsidP="006437C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-1209947868"/>
        <w:placeholder>
          <w:docPart w:val="DefaultPlaceholder_-1854013440"/>
        </w:placeholder>
        <w15:color w:val="993366"/>
      </w:sdtPr>
      <w:sdtEndPr/>
      <w:sdtContent>
        <w:p w14:paraId="7952019D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נורית קורן (הליכוד)</w:t>
          </w:r>
          <w:r w:rsidRPr="006437CD">
            <w:rPr>
              <w:color w:val="000000"/>
              <w:rtl/>
            </w:rPr>
            <w:t>:</w:t>
          </w:r>
        </w:p>
      </w:sdtContent>
    </w:sdt>
    <w:p w14:paraId="5A14EC54" w14:textId="77777777" w:rsidR="006437CD" w:rsidRDefault="006437CD" w:rsidP="006437CD">
      <w:pPr>
        <w:pStyle w:val="KeepWithNext"/>
        <w:rPr>
          <w:rtl/>
        </w:rPr>
      </w:pPr>
    </w:p>
    <w:p w14:paraId="6FBB3BF0" w14:textId="77777777" w:rsidR="00CF0813" w:rsidRDefault="006437CD" w:rsidP="00CF0813">
      <w:pPr>
        <w:rPr>
          <w:rtl/>
        </w:rPr>
      </w:pPr>
      <w:r>
        <w:rPr>
          <w:rFonts w:hint="cs"/>
          <w:rtl/>
        </w:rPr>
        <w:t xml:space="preserve">אני רוצה להדגיש את הדברים </w:t>
      </w:r>
      <w:r w:rsidR="00962F69">
        <w:rPr>
          <w:rFonts w:hint="cs"/>
          <w:rtl/>
        </w:rPr>
        <w:t>בעניין נושא חדש. ב</w:t>
      </w:r>
      <w:r>
        <w:rPr>
          <w:rFonts w:hint="cs"/>
          <w:rtl/>
        </w:rPr>
        <w:t xml:space="preserve">סעיף </w:t>
      </w:r>
      <w:r w:rsidR="00CF0813">
        <w:rPr>
          <w:rFonts w:hint="cs"/>
          <w:rtl/>
        </w:rPr>
        <w:t xml:space="preserve">1(ב) אנחנו </w:t>
      </w:r>
      <w:r>
        <w:rPr>
          <w:rFonts w:hint="cs"/>
          <w:rtl/>
        </w:rPr>
        <w:t xml:space="preserve">מכניסים את המילה "דתית" </w:t>
      </w:r>
      <w:r w:rsidR="00CF0813">
        <w:rPr>
          <w:rFonts w:hint="cs"/>
          <w:rtl/>
        </w:rPr>
        <w:t>- -</w:t>
      </w:r>
    </w:p>
    <w:p w14:paraId="7CF755D4" w14:textId="77777777" w:rsidR="00CF0813" w:rsidRDefault="00CF0813" w:rsidP="00CF0813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706879780"/>
        <w:placeholder>
          <w:docPart w:val="DefaultPlaceholder_-1854013440"/>
        </w:placeholder>
        <w15:color w:val="993366"/>
      </w:sdtPr>
      <w:sdtEndPr/>
      <w:sdtContent>
        <w:p w14:paraId="37A498BB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קארין אלהרר (יש עתיד)</w:t>
          </w:r>
          <w:r w:rsidRPr="00CF0813">
            <w:rPr>
              <w:color w:val="000000"/>
              <w:rtl/>
            </w:rPr>
            <w:t>:</w:t>
          </w:r>
        </w:p>
      </w:sdtContent>
    </w:sdt>
    <w:p w14:paraId="40841B5F" w14:textId="77777777" w:rsidR="00CF0813" w:rsidRDefault="00CF0813" w:rsidP="00CF0813">
      <w:pPr>
        <w:pStyle w:val="KeepWithNext"/>
        <w:rPr>
          <w:rtl/>
        </w:rPr>
      </w:pPr>
    </w:p>
    <w:p w14:paraId="271AD265" w14:textId="77777777" w:rsidR="00CF0813" w:rsidRDefault="00CF0813" w:rsidP="00CF0813">
      <w:pPr>
        <w:rPr>
          <w:rtl/>
        </w:rPr>
      </w:pPr>
      <w:r>
        <w:rPr>
          <w:rFonts w:hint="cs"/>
          <w:rtl/>
        </w:rPr>
        <w:t xml:space="preserve">זה כבר - </w:t>
      </w:r>
      <w:bookmarkStart w:id="163" w:name="_ETM_Q1_3229000"/>
      <w:bookmarkEnd w:id="163"/>
      <w:r>
        <w:rPr>
          <w:rFonts w:hint="cs"/>
          <w:rtl/>
        </w:rPr>
        <w:t>- -</w:t>
      </w:r>
    </w:p>
    <w:p w14:paraId="4B064016" w14:textId="77777777" w:rsidR="00CF0813" w:rsidRDefault="00CF0813" w:rsidP="00CF0813">
      <w:pPr>
        <w:ind w:firstLine="0"/>
        <w:rPr>
          <w:rtl/>
        </w:rPr>
      </w:pPr>
    </w:p>
    <w:bookmarkStart w:id="164" w:name="_ETM_Q1_3230000" w:displacedByCustomXml="next"/>
    <w:bookmarkEnd w:id="164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-209957006"/>
        <w:placeholder>
          <w:docPart w:val="DefaultPlaceholder_-1854013440"/>
        </w:placeholder>
        <w15:color w:val="993366"/>
      </w:sdtPr>
      <w:sdtEndPr/>
      <w:sdtContent>
        <w:p w14:paraId="49D56C33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נורית קורן (הליכוד)</w:t>
          </w:r>
          <w:r w:rsidRPr="00CF0813">
            <w:rPr>
              <w:color w:val="000000"/>
              <w:rtl/>
            </w:rPr>
            <w:t>:</w:t>
          </w:r>
        </w:p>
      </w:sdtContent>
    </w:sdt>
    <w:p w14:paraId="1BA4C310" w14:textId="77777777" w:rsidR="00CF0813" w:rsidRDefault="00CF0813" w:rsidP="00CF0813">
      <w:pPr>
        <w:pStyle w:val="KeepWithNext"/>
        <w:rPr>
          <w:rtl/>
        </w:rPr>
      </w:pPr>
    </w:p>
    <w:p w14:paraId="1ADBEAD2" w14:textId="77777777" w:rsidR="00CF0813" w:rsidRDefault="00CF0813" w:rsidP="00CF0813">
      <w:pPr>
        <w:rPr>
          <w:rtl/>
        </w:rPr>
      </w:pPr>
      <w:bookmarkStart w:id="165" w:name="_ETM_Q1_3233000"/>
      <w:bookmarkEnd w:id="165"/>
      <w:r>
        <w:rPr>
          <w:rFonts w:hint="cs"/>
          <w:rtl/>
        </w:rPr>
        <w:t xml:space="preserve">אני יודעת. אני רק מציינת אותם. </w:t>
      </w:r>
    </w:p>
    <w:p w14:paraId="01CC4200" w14:textId="77777777" w:rsidR="00CF0813" w:rsidRDefault="00CF0813" w:rsidP="00CF0813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35828707"/>
        <w:placeholder>
          <w:docPart w:val="DefaultPlaceholder_-1854013440"/>
        </w:placeholder>
        <w15:color w:val="993366"/>
      </w:sdtPr>
      <w:sdtEndPr/>
      <w:sdtContent>
        <w:p w14:paraId="140CA6F6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CF0813">
            <w:rPr>
              <w:color w:val="000000"/>
              <w:rtl/>
            </w:rPr>
            <w:t>:</w:t>
          </w:r>
        </w:p>
      </w:sdtContent>
    </w:sdt>
    <w:p w14:paraId="446DDE3F" w14:textId="77777777" w:rsidR="00CF0813" w:rsidRDefault="00CF0813" w:rsidP="00CF0813">
      <w:pPr>
        <w:pStyle w:val="KeepWithNext"/>
        <w:rPr>
          <w:rtl/>
        </w:rPr>
      </w:pPr>
    </w:p>
    <w:p w14:paraId="45F3EE2E" w14:textId="77777777" w:rsidR="00CF0813" w:rsidRDefault="00CF0813" w:rsidP="00CF0813">
      <w:pPr>
        <w:rPr>
          <w:rtl/>
        </w:rPr>
      </w:pPr>
      <w:bookmarkStart w:id="166" w:name="_ETM_Q1_3231000"/>
      <w:bookmarkEnd w:id="166"/>
      <w:r>
        <w:rPr>
          <w:rFonts w:hint="cs"/>
          <w:rtl/>
        </w:rPr>
        <w:t xml:space="preserve">את מצטרפת לנושא </w:t>
      </w:r>
      <w:bookmarkStart w:id="167" w:name="_ETM_Q1_3235000"/>
      <w:bookmarkEnd w:id="167"/>
      <w:r>
        <w:rPr>
          <w:rFonts w:hint="cs"/>
          <w:rtl/>
        </w:rPr>
        <w:t>החדש? בקיעים בקואליציה.</w:t>
      </w:r>
    </w:p>
    <w:p w14:paraId="3A0525A4" w14:textId="77777777" w:rsidR="00CF0813" w:rsidRDefault="00CF0813" w:rsidP="00CF0813">
      <w:pPr>
        <w:ind w:firstLine="0"/>
        <w:rPr>
          <w:rtl/>
        </w:rPr>
      </w:pPr>
    </w:p>
    <w:bookmarkStart w:id="168" w:name="_ETM_Q1_3236000" w:displacedByCustomXml="next"/>
    <w:bookmarkEnd w:id="168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1931000925"/>
        <w:placeholder>
          <w:docPart w:val="DefaultPlaceholder_-1854013440"/>
        </w:placeholder>
        <w15:color w:val="993366"/>
      </w:sdtPr>
      <w:sdtEndPr/>
      <w:sdtContent>
        <w:p w14:paraId="7281D0A1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נורית קורן (הליכוד)</w:t>
          </w:r>
          <w:r w:rsidRPr="00CF0813">
            <w:rPr>
              <w:color w:val="000000"/>
              <w:rtl/>
            </w:rPr>
            <w:t>:</w:t>
          </w:r>
        </w:p>
      </w:sdtContent>
    </w:sdt>
    <w:p w14:paraId="792D9856" w14:textId="77777777" w:rsidR="00CF0813" w:rsidRDefault="00CF0813" w:rsidP="00CF0813">
      <w:pPr>
        <w:pStyle w:val="KeepWithNext"/>
        <w:rPr>
          <w:rtl/>
        </w:rPr>
      </w:pPr>
    </w:p>
    <w:p w14:paraId="653A1227" w14:textId="77777777" w:rsidR="006437CD" w:rsidRDefault="006437CD" w:rsidP="00CF0813">
      <w:pPr>
        <w:rPr>
          <w:rtl/>
        </w:rPr>
      </w:pPr>
      <w:bookmarkStart w:id="169" w:name="_ETM_Q1_3238000"/>
      <w:bookmarkEnd w:id="169"/>
      <w:r>
        <w:rPr>
          <w:rFonts w:hint="cs"/>
          <w:rtl/>
        </w:rPr>
        <w:t xml:space="preserve">בסעיף 4(ב) </w:t>
      </w:r>
      <w:r w:rsidR="00CF0813">
        <w:rPr>
          <w:rFonts w:hint="cs"/>
          <w:rtl/>
        </w:rPr>
        <w:t>"</w:t>
      </w:r>
      <w:r>
        <w:rPr>
          <w:rFonts w:hint="cs"/>
          <w:rtl/>
        </w:rPr>
        <w:t xml:space="preserve">לשפה הערבית </w:t>
      </w:r>
      <w:r w:rsidR="00CF0813">
        <w:rPr>
          <w:rFonts w:hint="cs"/>
          <w:rtl/>
        </w:rPr>
        <w:t xml:space="preserve">מעמד מיוחד במדינה. </w:t>
      </w:r>
      <w:r>
        <w:rPr>
          <w:rFonts w:hint="cs"/>
          <w:rtl/>
        </w:rPr>
        <w:t>הסדרת השימוש בשפה הערבית</w:t>
      </w:r>
      <w:r w:rsidR="00CF0813">
        <w:rPr>
          <w:rFonts w:hint="cs"/>
          <w:rtl/>
        </w:rPr>
        <w:t xml:space="preserve"> במוסדות ממלכתיים או </w:t>
      </w:r>
      <w:bookmarkStart w:id="170" w:name="_ETM_Q1_3242000"/>
      <w:bookmarkEnd w:id="170"/>
      <w:r w:rsidR="00CF0813">
        <w:rPr>
          <w:rFonts w:hint="cs"/>
          <w:rtl/>
        </w:rPr>
        <w:t xml:space="preserve">בפניהם תהיה בחוק"; ב-4(ג) צריך להוסיף: "שניתן בפועל לשפה הערבית </w:t>
      </w:r>
      <w:bookmarkStart w:id="171" w:name="_ETM_Q1_3251000"/>
      <w:bookmarkEnd w:id="171"/>
      <w:r w:rsidR="00CF0813">
        <w:rPr>
          <w:rFonts w:hint="cs"/>
          <w:rtl/>
        </w:rPr>
        <w:t xml:space="preserve">לפני תחילתו של חוק יסוד"; וב-6(ב) "המדינה תפעל בתפוצות לשימור הזיקה" </w:t>
      </w:r>
      <w:r w:rsidR="00CF0813">
        <w:rPr>
          <w:rtl/>
        </w:rPr>
        <w:t>–</w:t>
      </w:r>
      <w:r w:rsidR="00CF0813">
        <w:rPr>
          <w:rFonts w:hint="cs"/>
          <w:rtl/>
        </w:rPr>
        <w:t xml:space="preserve"> המילה "בתפוצות". </w:t>
      </w:r>
    </w:p>
    <w:p w14:paraId="7FD74632" w14:textId="77777777" w:rsidR="00CF0813" w:rsidRDefault="00CF0813" w:rsidP="00CF0813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524008505"/>
        <w:placeholder>
          <w:docPart w:val="DefaultPlaceholder_-1854013440"/>
        </w:placeholder>
        <w15:color w:val="993366"/>
      </w:sdtPr>
      <w:sdtEndPr/>
      <w:sdtContent>
        <w:p w14:paraId="00ACD8D0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יוסף ג'בארין (הרשימה המשותפת)</w:t>
          </w:r>
          <w:r w:rsidRPr="00CF0813">
            <w:rPr>
              <w:color w:val="000000"/>
              <w:rtl/>
            </w:rPr>
            <w:t>:</w:t>
          </w:r>
        </w:p>
      </w:sdtContent>
    </w:sdt>
    <w:p w14:paraId="020665BA" w14:textId="77777777" w:rsidR="00CF0813" w:rsidRDefault="00CF0813" w:rsidP="00CF0813">
      <w:pPr>
        <w:pStyle w:val="KeepWithNext"/>
        <w:rPr>
          <w:rtl/>
        </w:rPr>
      </w:pPr>
    </w:p>
    <w:p w14:paraId="4A7952F5" w14:textId="77777777" w:rsidR="00CF0813" w:rsidRDefault="00CF0813" w:rsidP="00CF0813">
      <w:pPr>
        <w:rPr>
          <w:rtl/>
        </w:rPr>
      </w:pPr>
      <w:r>
        <w:rPr>
          <w:rFonts w:hint="cs"/>
          <w:rtl/>
        </w:rPr>
        <w:t xml:space="preserve">היא בעצם עוברת על כל השינויים. </w:t>
      </w:r>
      <w:bookmarkStart w:id="172" w:name="_ETM_Q1_3263000"/>
      <w:bookmarkEnd w:id="172"/>
    </w:p>
    <w:p w14:paraId="2B7063CC" w14:textId="77777777" w:rsidR="00CF0813" w:rsidRDefault="00CF0813" w:rsidP="00CF0813">
      <w:pPr>
        <w:ind w:firstLine="0"/>
        <w:rPr>
          <w:rtl/>
        </w:rPr>
      </w:pPr>
    </w:p>
    <w:bookmarkStart w:id="173" w:name="_ETM_Q1_3269000" w:displacedByCustomXml="next"/>
    <w:bookmarkEnd w:id="173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-999264272"/>
        <w:placeholder>
          <w:docPart w:val="DefaultPlaceholder_-1854013440"/>
        </w:placeholder>
        <w15:color w:val="993366"/>
      </w:sdtPr>
      <w:sdtEndPr/>
      <w:sdtContent>
        <w:p w14:paraId="11B14BB9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נורית קורן (הליכוד)</w:t>
          </w:r>
          <w:r w:rsidRPr="00CF0813">
            <w:rPr>
              <w:color w:val="000000"/>
              <w:rtl/>
            </w:rPr>
            <w:t>:</w:t>
          </w:r>
        </w:p>
      </w:sdtContent>
    </w:sdt>
    <w:p w14:paraId="59B2BE0A" w14:textId="77777777" w:rsidR="00CF0813" w:rsidRDefault="00CF0813" w:rsidP="00CF0813">
      <w:pPr>
        <w:pStyle w:val="KeepWithNext"/>
        <w:rPr>
          <w:rtl/>
        </w:rPr>
      </w:pPr>
    </w:p>
    <w:p w14:paraId="39316A90" w14:textId="77777777" w:rsidR="00CF0813" w:rsidRDefault="00CF0813" w:rsidP="00CF0813">
      <w:pPr>
        <w:rPr>
          <w:rtl/>
        </w:rPr>
      </w:pPr>
      <w:r>
        <w:rPr>
          <w:rFonts w:hint="cs"/>
          <w:rtl/>
        </w:rPr>
        <w:t xml:space="preserve">סעיף 7 </w:t>
      </w:r>
      <w:r>
        <w:rPr>
          <w:rtl/>
        </w:rPr>
        <w:t>–</w:t>
      </w:r>
      <w:r>
        <w:rPr>
          <w:rFonts w:hint="cs"/>
          <w:rtl/>
        </w:rPr>
        <w:t xml:space="preserve"> התיישבות יהודית - -</w:t>
      </w:r>
    </w:p>
    <w:p w14:paraId="37D1E37D" w14:textId="77777777" w:rsidR="00CF0813" w:rsidRDefault="00CF0813" w:rsidP="00CF0813">
      <w:pPr>
        <w:ind w:firstLine="0"/>
        <w:rPr>
          <w:rtl/>
        </w:rPr>
      </w:pPr>
    </w:p>
    <w:bookmarkStart w:id="174" w:name="_ETM_Q1_3264000" w:displacedByCustomXml="next"/>
    <w:bookmarkEnd w:id="17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2248039"/>
        <w:placeholder>
          <w:docPart w:val="DefaultPlaceholder_-1854013440"/>
        </w:placeholder>
        <w15:color w:val="993366"/>
      </w:sdtPr>
      <w:sdtEndPr/>
      <w:sdtContent>
        <w:p w14:paraId="0A110FB3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גור בליי</w:t>
          </w:r>
          <w:r w:rsidRPr="00CF0813">
            <w:rPr>
              <w:color w:val="000000"/>
              <w:rtl/>
            </w:rPr>
            <w:t>:</w:t>
          </w:r>
        </w:p>
      </w:sdtContent>
    </w:sdt>
    <w:p w14:paraId="4B93FEF9" w14:textId="77777777" w:rsidR="00CF0813" w:rsidRDefault="00CF0813" w:rsidP="00CF0813">
      <w:pPr>
        <w:pStyle w:val="KeepWithNext"/>
        <w:rPr>
          <w:rtl/>
        </w:rPr>
      </w:pPr>
    </w:p>
    <w:p w14:paraId="07A97219" w14:textId="77777777" w:rsidR="00CF0813" w:rsidRPr="00CF0813" w:rsidRDefault="00CF0813" w:rsidP="00CF0813">
      <w:pPr>
        <w:rPr>
          <w:rtl/>
        </w:rPr>
      </w:pPr>
      <w:bookmarkStart w:id="175" w:name="_ETM_Q1_3266000"/>
      <w:bookmarkEnd w:id="175"/>
      <w:r>
        <w:rPr>
          <w:rFonts w:hint="cs"/>
          <w:rtl/>
        </w:rPr>
        <w:t xml:space="preserve">סעיף 7 כבר נדון. </w:t>
      </w:r>
    </w:p>
    <w:p w14:paraId="0A8AE22E" w14:textId="77777777" w:rsidR="006437CD" w:rsidRDefault="006437CD" w:rsidP="006437C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1750918118"/>
        <w:placeholder>
          <w:docPart w:val="DefaultPlaceholder_-1854013440"/>
        </w:placeholder>
        <w15:color w:val="993366"/>
      </w:sdtPr>
      <w:sdtEndPr/>
      <w:sdtContent>
        <w:p w14:paraId="0D13C1ED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נורית קורן (הליכוד)</w:t>
          </w:r>
          <w:r w:rsidRPr="006437CD">
            <w:rPr>
              <w:color w:val="000000"/>
              <w:rtl/>
            </w:rPr>
            <w:t>:</w:t>
          </w:r>
        </w:p>
      </w:sdtContent>
    </w:sdt>
    <w:p w14:paraId="4A0351F3" w14:textId="77777777" w:rsidR="006437CD" w:rsidRDefault="006437CD" w:rsidP="006437CD">
      <w:pPr>
        <w:pStyle w:val="KeepWithNext"/>
        <w:rPr>
          <w:rtl/>
        </w:rPr>
      </w:pPr>
    </w:p>
    <w:p w14:paraId="7C6BC199" w14:textId="77777777" w:rsidR="00CF0813" w:rsidRDefault="00CF0813" w:rsidP="006437CD">
      <w:pPr>
        <w:rPr>
          <w:rtl/>
        </w:rPr>
      </w:pPr>
      <w:r>
        <w:rPr>
          <w:rFonts w:hint="cs"/>
          <w:rtl/>
        </w:rPr>
        <w:t xml:space="preserve">סעיף 9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="006437CD">
        <w:rPr>
          <w:rFonts w:hint="cs"/>
          <w:rtl/>
        </w:rPr>
        <w:t>יום העצמאות הוא יום החג הלאומי הרשמי של מדינת ישראל</w:t>
      </w:r>
      <w:r>
        <w:rPr>
          <w:rFonts w:hint="cs"/>
          <w:rtl/>
        </w:rPr>
        <w:t>"</w:t>
      </w:r>
      <w:r w:rsidR="006437CD">
        <w:rPr>
          <w:rFonts w:hint="cs"/>
          <w:rtl/>
        </w:rPr>
        <w:t>.</w:t>
      </w:r>
    </w:p>
    <w:p w14:paraId="4CEF011E" w14:textId="77777777" w:rsidR="00CF0813" w:rsidRDefault="00CF0813" w:rsidP="006437CD">
      <w:pPr>
        <w:rPr>
          <w:rtl/>
        </w:rPr>
      </w:pPr>
    </w:p>
    <w:p w14:paraId="080AC387" w14:textId="77777777" w:rsidR="006437CD" w:rsidRDefault="00CF0813" w:rsidP="006437CD">
      <w:pPr>
        <w:rPr>
          <w:rtl/>
        </w:rPr>
      </w:pPr>
      <w:r>
        <w:rPr>
          <w:rFonts w:hint="cs"/>
          <w:rtl/>
        </w:rPr>
        <w:t xml:space="preserve">סעיף 10 </w:t>
      </w:r>
      <w:r>
        <w:rPr>
          <w:rtl/>
        </w:rPr>
        <w:t>–</w:t>
      </w:r>
      <w:r>
        <w:rPr>
          <w:rFonts w:hint="cs"/>
          <w:rtl/>
        </w:rPr>
        <w:t xml:space="preserve"> "הזכות לקיים את ימי המנוחה". </w:t>
      </w:r>
    </w:p>
    <w:p w14:paraId="1FFBCD8A" w14:textId="77777777" w:rsidR="00CF0813" w:rsidRDefault="00CF0813" w:rsidP="00CF0813">
      <w:pPr>
        <w:ind w:firstLine="0"/>
        <w:rPr>
          <w:rtl/>
        </w:rPr>
      </w:pPr>
    </w:p>
    <w:bookmarkStart w:id="176" w:name="_ETM_Q1_3285000" w:displacedByCustomXml="next"/>
    <w:bookmarkEnd w:id="17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50062366"/>
        <w:placeholder>
          <w:docPart w:val="DefaultPlaceholder_-1854013440"/>
        </w:placeholder>
        <w15:color w:val="993366"/>
      </w:sdtPr>
      <w:sdtEndPr/>
      <w:sdtContent>
        <w:p w14:paraId="1A08E327" w14:textId="77777777" w:rsidR="00CF0813" w:rsidRDefault="00CF0813" w:rsidP="00CF0813">
          <w:pPr>
            <w:pStyle w:val="af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היו"ר אמיר אוחנה</w:t>
          </w:r>
          <w:r w:rsidRPr="00CF0813">
            <w:rPr>
              <w:color w:val="000000"/>
              <w:rtl/>
            </w:rPr>
            <w:t>:</w:t>
          </w:r>
        </w:p>
      </w:sdtContent>
    </w:sdt>
    <w:p w14:paraId="61FF1599" w14:textId="77777777" w:rsidR="00CF0813" w:rsidRDefault="00CF0813" w:rsidP="00CF0813">
      <w:pPr>
        <w:pStyle w:val="KeepWithNext"/>
        <w:rPr>
          <w:rtl/>
        </w:rPr>
      </w:pPr>
    </w:p>
    <w:p w14:paraId="11EC84E6" w14:textId="77777777" w:rsidR="00CF0813" w:rsidRDefault="00CF0813" w:rsidP="00CF0813">
      <w:pPr>
        <w:rPr>
          <w:rtl/>
        </w:rPr>
      </w:pPr>
      <w:bookmarkStart w:id="177" w:name="_ETM_Q1_3286000"/>
      <w:bookmarkEnd w:id="177"/>
      <w:r>
        <w:rPr>
          <w:rFonts w:hint="cs"/>
          <w:rtl/>
        </w:rPr>
        <w:t xml:space="preserve">כבר הוגש. </w:t>
      </w:r>
    </w:p>
    <w:p w14:paraId="39B317C3" w14:textId="77777777" w:rsidR="00CF0813" w:rsidRDefault="00CF0813" w:rsidP="00CF0813">
      <w:pPr>
        <w:ind w:firstLine="0"/>
        <w:rPr>
          <w:rtl/>
        </w:rPr>
      </w:pPr>
      <w:bookmarkStart w:id="178" w:name="_ETM_Q1_3294000"/>
      <w:bookmarkEnd w:id="178"/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886611196"/>
        <w:placeholder>
          <w:docPart w:val="DefaultPlaceholder_-1854013440"/>
        </w:placeholder>
        <w15:color w:val="993366"/>
      </w:sdtPr>
      <w:sdtEndPr/>
      <w:sdtContent>
        <w:p w14:paraId="26A37420" w14:textId="77777777" w:rsidR="00CF0813" w:rsidRDefault="00CF0813" w:rsidP="00CF0813">
          <w:pPr>
            <w:pStyle w:val="a"/>
            <w:keepNext/>
            <w:rPr>
              <w:rtl/>
            </w:rPr>
          </w:pPr>
          <w:r w:rsidRPr="00CF0813">
            <w:rPr>
              <w:rStyle w:val="PlaceholderText"/>
              <w:color w:val="000000"/>
              <w:rtl/>
            </w:rPr>
            <w:t>נורית קורן (הליכוד)</w:t>
          </w:r>
          <w:r w:rsidRPr="00CF0813">
            <w:rPr>
              <w:color w:val="000000"/>
              <w:rtl/>
            </w:rPr>
            <w:t>:</w:t>
          </w:r>
        </w:p>
      </w:sdtContent>
    </w:sdt>
    <w:p w14:paraId="67AAB2C2" w14:textId="77777777" w:rsidR="00CF0813" w:rsidRDefault="00CF0813" w:rsidP="00CF0813">
      <w:pPr>
        <w:pStyle w:val="KeepWithNext"/>
        <w:rPr>
          <w:rtl/>
        </w:rPr>
      </w:pPr>
    </w:p>
    <w:p w14:paraId="1A98B317" w14:textId="77777777" w:rsidR="00CF0813" w:rsidRDefault="00CF0813" w:rsidP="00CF0813">
      <w:pPr>
        <w:rPr>
          <w:rtl/>
        </w:rPr>
      </w:pPr>
      <w:r>
        <w:rPr>
          <w:rFonts w:hint="cs"/>
          <w:rtl/>
        </w:rPr>
        <w:t xml:space="preserve">סעיף 11 </w:t>
      </w:r>
      <w:r>
        <w:rPr>
          <w:rtl/>
        </w:rPr>
        <w:t>–</w:t>
      </w:r>
      <w:r>
        <w:rPr>
          <w:rFonts w:hint="cs"/>
          <w:rtl/>
        </w:rPr>
        <w:t xml:space="preserve"> נמחק כל הסעיף. </w:t>
      </w:r>
    </w:p>
    <w:p w14:paraId="6F1B416F" w14:textId="77777777" w:rsidR="006437CD" w:rsidRDefault="006437CD" w:rsidP="006437CD">
      <w:pPr>
        <w:ind w:firstLine="0"/>
        <w:rPr>
          <w:rtl/>
        </w:rPr>
      </w:pPr>
      <w:bookmarkStart w:id="179" w:name="_ETM_Q1_3293000"/>
      <w:bookmarkEnd w:id="179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71759040"/>
        <w:placeholder>
          <w:docPart w:val="DefaultPlaceholder_-1854013440"/>
        </w:placeholder>
        <w15:color w:val="993366"/>
      </w:sdtPr>
      <w:sdtEndPr/>
      <w:sdtContent>
        <w:p w14:paraId="03AA357D" w14:textId="77777777" w:rsidR="006437CD" w:rsidRDefault="006437CD" w:rsidP="006437CD">
          <w:pPr>
            <w:pStyle w:val="af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היו"ר אמיר אוחנה</w:t>
          </w:r>
          <w:r w:rsidRPr="006437CD">
            <w:rPr>
              <w:color w:val="000000"/>
              <w:rtl/>
            </w:rPr>
            <w:t>:</w:t>
          </w:r>
        </w:p>
      </w:sdtContent>
    </w:sdt>
    <w:p w14:paraId="33D2C11F" w14:textId="77777777" w:rsidR="006437CD" w:rsidRDefault="006437CD" w:rsidP="006437CD">
      <w:pPr>
        <w:pStyle w:val="KeepWithNext"/>
        <w:rPr>
          <w:rtl/>
        </w:rPr>
      </w:pPr>
    </w:p>
    <w:p w14:paraId="37478B65" w14:textId="77777777" w:rsidR="00CF0813" w:rsidRDefault="00CF0813" w:rsidP="006437CD">
      <w:pPr>
        <w:rPr>
          <w:rtl/>
        </w:rPr>
      </w:pPr>
      <w:r>
        <w:rPr>
          <w:rFonts w:hint="cs"/>
          <w:rtl/>
        </w:rPr>
        <w:t xml:space="preserve">כל טענות הנושא החדש יישמעו ב-8:30 בוועדת </w:t>
      </w:r>
      <w:bookmarkStart w:id="180" w:name="_ETM_Q1_3295000"/>
      <w:bookmarkEnd w:id="180"/>
      <w:r>
        <w:rPr>
          <w:rFonts w:hint="cs"/>
          <w:rtl/>
        </w:rPr>
        <w:t xml:space="preserve">הכנסת. ועדת הכנסת תוציא זימון. </w:t>
      </w:r>
    </w:p>
    <w:p w14:paraId="4EBB5FF5" w14:textId="77777777" w:rsidR="00CF0813" w:rsidRDefault="00CF0813" w:rsidP="006437CD">
      <w:pPr>
        <w:rPr>
          <w:rtl/>
        </w:rPr>
      </w:pPr>
      <w:bookmarkStart w:id="181" w:name="_ETM_Q1_3300000"/>
      <w:bookmarkEnd w:id="181"/>
    </w:p>
    <w:p w14:paraId="055D11AD" w14:textId="77777777" w:rsidR="006437CD" w:rsidRDefault="00CF0813" w:rsidP="00CF0813">
      <w:pPr>
        <w:rPr>
          <w:rtl/>
        </w:rPr>
      </w:pPr>
      <w:r>
        <w:rPr>
          <w:rFonts w:hint="cs"/>
          <w:rtl/>
        </w:rPr>
        <w:t xml:space="preserve">היועץ המשפטי יקריא כרגע את החוק. מיד לאחר </w:t>
      </w:r>
      <w:bookmarkStart w:id="182" w:name="_ETM_Q1_3301000"/>
      <w:bookmarkEnd w:id="182"/>
      <w:r>
        <w:rPr>
          <w:rFonts w:hint="cs"/>
          <w:rtl/>
        </w:rPr>
        <w:t>שנסיים בוועדת הכנסת נחזור לכאן ו</w:t>
      </w:r>
      <w:r w:rsidR="006437CD">
        <w:rPr>
          <w:rFonts w:hint="cs"/>
          <w:rtl/>
        </w:rPr>
        <w:t>נצביע על החוק בקריאה שנייה ושלישית.</w:t>
      </w:r>
      <w:r>
        <w:rPr>
          <w:rFonts w:hint="cs"/>
          <w:rtl/>
        </w:rPr>
        <w:t xml:space="preserve"> בבקשה. </w:t>
      </w:r>
    </w:p>
    <w:p w14:paraId="5E7BBAE4" w14:textId="77777777" w:rsidR="006437CD" w:rsidRDefault="006437CD" w:rsidP="006437C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3799584"/>
        <w:placeholder>
          <w:docPart w:val="DefaultPlaceholder_-1854013440"/>
        </w:placeholder>
        <w15:color w:val="993366"/>
      </w:sdtPr>
      <w:sdtEndPr/>
      <w:sdtContent>
        <w:p w14:paraId="4BBD9AA3" w14:textId="77777777" w:rsidR="006437CD" w:rsidRDefault="006437CD" w:rsidP="006437CD">
          <w:pPr>
            <w:pStyle w:val="a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גור בליי</w:t>
          </w:r>
          <w:r w:rsidRPr="006437CD">
            <w:rPr>
              <w:color w:val="000000"/>
              <w:rtl/>
            </w:rPr>
            <w:t>:</w:t>
          </w:r>
        </w:p>
      </w:sdtContent>
    </w:sdt>
    <w:p w14:paraId="43E248F0" w14:textId="77777777" w:rsidR="006437CD" w:rsidRDefault="006437CD" w:rsidP="006437CD">
      <w:pPr>
        <w:pStyle w:val="KeepWithNext"/>
        <w:rPr>
          <w:rtl/>
        </w:rPr>
      </w:pPr>
    </w:p>
    <w:p w14:paraId="5B150457" w14:textId="77777777" w:rsidR="00CF0813" w:rsidRPr="006C3C4D" w:rsidRDefault="00CF0813" w:rsidP="00CF0813">
      <w:pPr>
        <w:jc w:val="center"/>
        <w:rPr>
          <w:b/>
          <w:bCs/>
          <w:rtl/>
        </w:rPr>
      </w:pPr>
      <w:r>
        <w:rPr>
          <w:rtl/>
        </w:rPr>
        <w:tab/>
      </w:r>
      <w:bookmarkStart w:id="183" w:name="LGSName"/>
      <w:r w:rsidRPr="006C3C4D">
        <w:rPr>
          <w:rStyle w:val="HeadHatzaotHok0"/>
          <w:rFonts w:hint="cs"/>
          <w:szCs w:val="24"/>
          <w:rtl/>
        </w:rPr>
        <w:t>חוק-יסוד: ישראל – מדינת הלאום של העם היהודי</w:t>
      </w:r>
      <w:bookmarkEnd w:id="183"/>
    </w:p>
    <w:p w14:paraId="50545FB0" w14:textId="77777777" w:rsidR="00CF0813" w:rsidRPr="006C3C4D" w:rsidRDefault="00CF0813" w:rsidP="00CF0813">
      <w:pPr>
        <w:jc w:val="center"/>
        <w:rPr>
          <w:b/>
          <w:bCs/>
          <w:rtl/>
        </w:rPr>
      </w:pPr>
    </w:p>
    <w:tbl>
      <w:tblPr>
        <w:bidiVisual/>
        <w:tblW w:w="9220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624"/>
        <w:gridCol w:w="6723"/>
      </w:tblGrid>
      <w:tr w:rsidR="00CF0813" w:rsidRPr="006C3C4D" w14:paraId="54BB1B5B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4FE7B3DC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עקרונות יסוד</w:t>
            </w:r>
          </w:p>
        </w:tc>
        <w:tc>
          <w:tcPr>
            <w:tcW w:w="624" w:type="dxa"/>
            <w:shd w:val="clear" w:color="auto" w:fill="auto"/>
          </w:tcPr>
          <w:p w14:paraId="06EBDF5C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1. </w:t>
            </w:r>
          </w:p>
        </w:tc>
        <w:tc>
          <w:tcPr>
            <w:tcW w:w="6723" w:type="dxa"/>
            <w:shd w:val="clear" w:color="auto" w:fill="auto"/>
          </w:tcPr>
          <w:p w14:paraId="21E47722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(א)</w:t>
            </w:r>
            <w:r w:rsidRPr="006C3C4D">
              <w:rPr>
                <w:sz w:val="24"/>
                <w:szCs w:val="24"/>
                <w:rtl/>
              </w:rPr>
              <w:tab/>
              <w:t xml:space="preserve">ארץ ישראל היא מולדתו ההיסטורית של העם היהודי, שבה קמה מדינת ישראל. </w:t>
            </w:r>
          </w:p>
        </w:tc>
      </w:tr>
      <w:tr w:rsidR="00CF0813" w:rsidRPr="006C3C4D" w14:paraId="496AB0E1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9156141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3440C35F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3393D54D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(ב)</w:t>
            </w:r>
            <w:r w:rsidRPr="006C3C4D">
              <w:rPr>
                <w:sz w:val="24"/>
                <w:szCs w:val="24"/>
                <w:rtl/>
              </w:rPr>
              <w:tab/>
              <w:t>מדינת ישראל היא מדינת הלאום של העם היהודי, שבה הוא מממש את זכותו הטבעית, התרבותית</w:t>
            </w:r>
            <w:r w:rsidRPr="006C3C4D">
              <w:rPr>
                <w:rFonts w:hint="cs"/>
                <w:sz w:val="24"/>
                <w:szCs w:val="24"/>
                <w:rtl/>
              </w:rPr>
              <w:t>, הדתית</w:t>
            </w:r>
            <w:r w:rsidRPr="006C3C4D">
              <w:rPr>
                <w:sz w:val="24"/>
                <w:szCs w:val="24"/>
                <w:rtl/>
              </w:rPr>
              <w:t xml:space="preserve"> וההיסטורית להגדרה עצמית.</w:t>
            </w:r>
          </w:p>
        </w:tc>
      </w:tr>
      <w:tr w:rsidR="00CF0813" w:rsidRPr="006C3C4D" w14:paraId="248EE45C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1D1093A3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1FFC9D46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392A3DBA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(ג)</w:t>
            </w:r>
            <w:r w:rsidRPr="006C3C4D">
              <w:rPr>
                <w:sz w:val="24"/>
                <w:szCs w:val="24"/>
                <w:rtl/>
              </w:rPr>
              <w:tab/>
              <w:t>מימוש הזכות להגדרה עצמית לאומית במדינת ישראל ייחודי לעם היהודי.</w:t>
            </w:r>
          </w:p>
        </w:tc>
      </w:tr>
      <w:tr w:rsidR="00CF0813" w:rsidRPr="006C3C4D" w14:paraId="7C094503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18DB6475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סמלי המדינה </w:t>
            </w:r>
          </w:p>
        </w:tc>
        <w:tc>
          <w:tcPr>
            <w:tcW w:w="624" w:type="dxa"/>
            <w:shd w:val="clear" w:color="auto" w:fill="auto"/>
          </w:tcPr>
          <w:p w14:paraId="33A99779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0C24D4ED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(א)</w:t>
            </w:r>
            <w:r w:rsidRPr="006C3C4D">
              <w:rPr>
                <w:sz w:val="24"/>
                <w:szCs w:val="24"/>
                <w:rtl/>
              </w:rPr>
              <w:tab/>
              <w:t>שם המדינה הוא "ישראל".</w:t>
            </w:r>
          </w:p>
        </w:tc>
      </w:tr>
      <w:tr w:rsidR="00CF0813" w:rsidRPr="006C3C4D" w14:paraId="61E01734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0AA977C8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2264F884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169EB706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(ב)</w:t>
            </w:r>
            <w:r w:rsidRPr="006C3C4D">
              <w:rPr>
                <w:sz w:val="24"/>
                <w:szCs w:val="24"/>
                <w:rtl/>
              </w:rPr>
              <w:tab/>
              <w:t xml:space="preserve">דגל המדינה הוא לבן, שני פסי תכלת סמוך לשוליו, ומגן־דוד תכול במרכזו. </w:t>
            </w:r>
          </w:p>
        </w:tc>
      </w:tr>
      <w:tr w:rsidR="00CF0813" w:rsidRPr="006C3C4D" w14:paraId="3AF43E59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6CE6FE4E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74B6DD0F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264B89DA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(ג)</w:t>
            </w:r>
            <w:r w:rsidRPr="006C3C4D">
              <w:rPr>
                <w:sz w:val="24"/>
                <w:szCs w:val="24"/>
                <w:rtl/>
              </w:rPr>
              <w:tab/>
              <w:t>סמל המדינה הוא מנורת שבעת הקנים, עלי זית בשני צדדיה, והמילה "ישראל" למרגלותיה.</w:t>
            </w:r>
          </w:p>
        </w:tc>
      </w:tr>
      <w:tr w:rsidR="00CF0813" w:rsidRPr="006C3C4D" w14:paraId="1F2B217C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4708A11E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3119CBFF" w14:textId="77777777" w:rsidR="00CF0813" w:rsidRPr="006C3C4D" w:rsidRDefault="00CF0813" w:rsidP="00CC0F8D">
            <w:pPr>
              <w:pStyle w:val="TableText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45B3D625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(ד)</w:t>
            </w:r>
            <w:r w:rsidRPr="006C3C4D">
              <w:rPr>
                <w:sz w:val="24"/>
                <w:szCs w:val="24"/>
                <w:rtl/>
              </w:rPr>
              <w:tab/>
              <w:t>המנון המדינה הוא "התקווה".</w:t>
            </w:r>
          </w:p>
        </w:tc>
      </w:tr>
      <w:tr w:rsidR="00CF0813" w:rsidRPr="006C3C4D" w14:paraId="1BA9E3A0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54B055EE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0BDD7B08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4AC5A724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(ה)</w:t>
            </w:r>
            <w:r w:rsidRPr="006C3C4D">
              <w:rPr>
                <w:sz w:val="24"/>
                <w:szCs w:val="24"/>
                <w:rtl/>
              </w:rPr>
              <w:tab/>
              <w:t>פרטים לעניין סמלי המדינה ייקבעו בחוק.</w:t>
            </w:r>
          </w:p>
        </w:tc>
      </w:tr>
      <w:tr w:rsidR="00CF0813" w:rsidRPr="006C3C4D" w14:paraId="2143298F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5F8E38E8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בירת המדינה</w:t>
            </w:r>
          </w:p>
        </w:tc>
        <w:tc>
          <w:tcPr>
            <w:tcW w:w="624" w:type="dxa"/>
            <w:shd w:val="clear" w:color="auto" w:fill="auto"/>
          </w:tcPr>
          <w:p w14:paraId="6E29F691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5AE51428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ירושלים השלמה והמאוחדת היא בירת ישראל.</w:t>
            </w:r>
          </w:p>
        </w:tc>
      </w:tr>
      <w:tr w:rsidR="00CF0813" w:rsidRPr="006C3C4D" w14:paraId="7A7CC232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89E236D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שפה </w:t>
            </w:r>
          </w:p>
        </w:tc>
        <w:tc>
          <w:tcPr>
            <w:tcW w:w="624" w:type="dxa"/>
            <w:shd w:val="clear" w:color="auto" w:fill="auto"/>
          </w:tcPr>
          <w:p w14:paraId="55C1C338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056B2525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(א)</w:t>
            </w:r>
            <w:r w:rsidRPr="006C3C4D">
              <w:rPr>
                <w:sz w:val="24"/>
                <w:szCs w:val="24"/>
                <w:rtl/>
              </w:rPr>
              <w:tab/>
              <w:t>עברית היא שפת המדינה.</w:t>
            </w:r>
          </w:p>
        </w:tc>
      </w:tr>
      <w:tr w:rsidR="00CF0813" w:rsidRPr="006C3C4D" w14:paraId="73A1945E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1F32FC7D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020D18DC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4B7F7468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(ב)</w:t>
            </w:r>
            <w:r w:rsidRPr="006C3C4D">
              <w:rPr>
                <w:sz w:val="24"/>
                <w:szCs w:val="24"/>
                <w:rtl/>
              </w:rPr>
              <w:tab/>
              <w:t>לשפה הערבית מעמד מיוחד במדינה</w:t>
            </w:r>
            <w:r w:rsidRPr="006C3C4D">
              <w:rPr>
                <w:rFonts w:hint="cs"/>
                <w:sz w:val="24"/>
                <w:szCs w:val="24"/>
                <w:rtl/>
              </w:rPr>
              <w:t>; הסדרת השימוש בשפה הערבית במוסדות ממלכתיים או בפניהם תהיה בחוק</w:t>
            </w:r>
            <w:r w:rsidRPr="006C3C4D">
              <w:rPr>
                <w:sz w:val="24"/>
                <w:szCs w:val="24"/>
                <w:rtl/>
              </w:rPr>
              <w:t xml:space="preserve">. </w:t>
            </w:r>
          </w:p>
        </w:tc>
      </w:tr>
      <w:tr w:rsidR="00CF0813" w:rsidRPr="006C3C4D" w14:paraId="5A15CE7C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18C5E225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7A8172FD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53255409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(ג)</w:t>
            </w:r>
            <w:r w:rsidRPr="006C3C4D">
              <w:rPr>
                <w:sz w:val="24"/>
                <w:szCs w:val="24"/>
                <w:rtl/>
              </w:rPr>
              <w:tab/>
              <w:t xml:space="preserve">אין באמור בסעיף זה כדי לפגוע במעמד </w:t>
            </w:r>
            <w:r w:rsidRPr="006C3C4D">
              <w:rPr>
                <w:rFonts w:hint="cs"/>
                <w:sz w:val="24"/>
                <w:szCs w:val="24"/>
                <w:rtl/>
              </w:rPr>
              <w:t xml:space="preserve">שניתן בפועל לשפה </w:t>
            </w:r>
            <w:r w:rsidRPr="006C3C4D">
              <w:rPr>
                <w:sz w:val="24"/>
                <w:szCs w:val="24"/>
                <w:rtl/>
              </w:rPr>
              <w:t xml:space="preserve">הערבית </w:t>
            </w:r>
            <w:r w:rsidRPr="006C3C4D">
              <w:rPr>
                <w:rFonts w:hint="cs"/>
                <w:sz w:val="24"/>
                <w:szCs w:val="24"/>
                <w:rtl/>
              </w:rPr>
              <w:t xml:space="preserve">לפני </w:t>
            </w:r>
            <w:r w:rsidRPr="006C3C4D">
              <w:rPr>
                <w:sz w:val="24"/>
                <w:szCs w:val="24"/>
                <w:rtl/>
              </w:rPr>
              <w:t>תחילתו של חוק</w:t>
            </w:r>
            <w:r w:rsidRPr="006C3C4D">
              <w:rPr>
                <w:rFonts w:hint="cs"/>
                <w:sz w:val="24"/>
                <w:szCs w:val="24"/>
                <w:rtl/>
              </w:rPr>
              <w:t>-</w:t>
            </w:r>
            <w:r w:rsidRPr="006C3C4D">
              <w:rPr>
                <w:sz w:val="24"/>
                <w:szCs w:val="24"/>
                <w:rtl/>
              </w:rPr>
              <w:t>יסוד זה.</w:t>
            </w:r>
          </w:p>
        </w:tc>
      </w:tr>
      <w:tr w:rsidR="00CF0813" w:rsidRPr="006C3C4D" w14:paraId="0E418BB0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119F567F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קיבוץ גלויות </w:t>
            </w:r>
          </w:p>
        </w:tc>
        <w:tc>
          <w:tcPr>
            <w:tcW w:w="624" w:type="dxa"/>
            <w:shd w:val="clear" w:color="auto" w:fill="auto"/>
          </w:tcPr>
          <w:p w14:paraId="28C60BBF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50BD6E69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המדינה תהא פתוחה לעלייה יהודית ולקיבוץ גלויות. </w:t>
            </w:r>
          </w:p>
        </w:tc>
      </w:tr>
      <w:tr w:rsidR="00CF0813" w:rsidRPr="006C3C4D" w14:paraId="26269DF5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039894BD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הקשר עם העם היהודי </w:t>
            </w:r>
          </w:p>
        </w:tc>
        <w:tc>
          <w:tcPr>
            <w:tcW w:w="624" w:type="dxa"/>
            <w:shd w:val="clear" w:color="auto" w:fill="auto"/>
          </w:tcPr>
          <w:p w14:paraId="0F8EDA2D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765496B5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(א)</w:t>
            </w:r>
            <w:r w:rsidRPr="006C3C4D">
              <w:rPr>
                <w:sz w:val="24"/>
                <w:szCs w:val="24"/>
                <w:rtl/>
              </w:rPr>
              <w:tab/>
              <w:t>המדינה תשקוד על הבטחת שלומם של בני העם היהודי ושל אזרחיה הנתונים בצרה ובשביה בשל יהדותם או בשל אזרחותם.</w:t>
            </w:r>
          </w:p>
        </w:tc>
      </w:tr>
      <w:tr w:rsidR="00CF0813" w:rsidRPr="006C3C4D" w14:paraId="03D52700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328691C0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6F92531B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5B8B2346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(ב)</w:t>
            </w:r>
            <w:r w:rsidRPr="006C3C4D">
              <w:rPr>
                <w:sz w:val="24"/>
                <w:szCs w:val="24"/>
                <w:rtl/>
              </w:rPr>
              <w:tab/>
              <w:t xml:space="preserve">המדינה תפעל </w:t>
            </w:r>
            <w:r w:rsidRPr="006C3C4D">
              <w:rPr>
                <w:rFonts w:hint="cs"/>
                <w:sz w:val="24"/>
                <w:szCs w:val="24"/>
                <w:rtl/>
              </w:rPr>
              <w:t xml:space="preserve">בתפוצות </w:t>
            </w:r>
            <w:r w:rsidRPr="006C3C4D">
              <w:rPr>
                <w:sz w:val="24"/>
                <w:szCs w:val="24"/>
                <w:rtl/>
              </w:rPr>
              <w:t xml:space="preserve">לשימור הזיקה בין המדינה ובין בני העם היהודי. </w:t>
            </w:r>
          </w:p>
        </w:tc>
      </w:tr>
      <w:tr w:rsidR="00CF0813" w:rsidRPr="006C3C4D" w14:paraId="687857CC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345D410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48E531F8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1BBACDDD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(ג)</w:t>
            </w:r>
            <w:r w:rsidRPr="006C3C4D">
              <w:rPr>
                <w:sz w:val="24"/>
                <w:szCs w:val="24"/>
                <w:rtl/>
              </w:rPr>
              <w:tab/>
              <w:t>המדינה תפעל לשימור המורשת התרבותית, ההיסטורית והדתית של העם היהודי בקרב יהדות התפוצות.</w:t>
            </w:r>
          </w:p>
        </w:tc>
      </w:tr>
      <w:tr w:rsidR="00CF0813" w:rsidRPr="006C3C4D" w14:paraId="53D30EF9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6BCD1602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rFonts w:hint="cs"/>
                <w:sz w:val="24"/>
                <w:szCs w:val="24"/>
                <w:rtl/>
              </w:rPr>
              <w:t>התיישבות יהודית</w:t>
            </w:r>
          </w:p>
        </w:tc>
        <w:tc>
          <w:tcPr>
            <w:tcW w:w="624" w:type="dxa"/>
            <w:shd w:val="clear" w:color="auto" w:fill="auto"/>
          </w:tcPr>
          <w:p w14:paraId="35D22FF5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7.</w:t>
            </w:r>
          </w:p>
        </w:tc>
        <w:tc>
          <w:tcPr>
            <w:tcW w:w="6723" w:type="dxa"/>
            <w:shd w:val="clear" w:color="auto" w:fill="auto"/>
          </w:tcPr>
          <w:p w14:paraId="5B868CC3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rFonts w:hint="cs"/>
                <w:sz w:val="24"/>
                <w:szCs w:val="24"/>
                <w:rtl/>
              </w:rPr>
              <w:t>המדינה רואה בפיתוח התיישבות יהודית ערך לאומי, ותפעל על מנת לעודד ולקדם הקמה וביסוס שלה.</w:t>
            </w:r>
          </w:p>
        </w:tc>
      </w:tr>
      <w:tr w:rsidR="00CF0813" w:rsidRPr="006C3C4D" w14:paraId="131BC4CC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62F24324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לוח רשמי</w:t>
            </w:r>
          </w:p>
        </w:tc>
        <w:tc>
          <w:tcPr>
            <w:tcW w:w="624" w:type="dxa"/>
            <w:shd w:val="clear" w:color="auto" w:fill="auto"/>
          </w:tcPr>
          <w:p w14:paraId="0306B05F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8.</w:t>
            </w:r>
          </w:p>
        </w:tc>
        <w:tc>
          <w:tcPr>
            <w:tcW w:w="6723" w:type="dxa"/>
            <w:shd w:val="clear" w:color="auto" w:fill="auto"/>
          </w:tcPr>
          <w:p w14:paraId="32A8DC64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הלוח העברי הוא לוח רשמי של המדינה ולצידו ישמש הלוח הלועזי כלוח רשמי; השימוש בלוח העברי ובלוח הלועזי ייקבע בחוק.</w:t>
            </w:r>
          </w:p>
        </w:tc>
      </w:tr>
      <w:tr w:rsidR="00CF0813" w:rsidRPr="006C3C4D" w14:paraId="247EC0F8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B596FC5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יום העצמאות</w:t>
            </w:r>
            <w:r w:rsidRPr="006C3C4D">
              <w:rPr>
                <w:sz w:val="24"/>
                <w:szCs w:val="24"/>
                <w:rtl/>
              </w:rPr>
              <w:br/>
              <w:t>וימי זיכרון</w:t>
            </w:r>
          </w:p>
        </w:tc>
        <w:tc>
          <w:tcPr>
            <w:tcW w:w="624" w:type="dxa"/>
            <w:shd w:val="clear" w:color="auto" w:fill="auto"/>
          </w:tcPr>
          <w:p w14:paraId="2121B21C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9.</w:t>
            </w:r>
          </w:p>
        </w:tc>
        <w:tc>
          <w:tcPr>
            <w:tcW w:w="6723" w:type="dxa"/>
            <w:shd w:val="clear" w:color="auto" w:fill="auto"/>
          </w:tcPr>
          <w:p w14:paraId="24BA91F9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(א)</w:t>
            </w:r>
            <w:r w:rsidRPr="006C3C4D">
              <w:rPr>
                <w:sz w:val="24"/>
                <w:szCs w:val="24"/>
                <w:rtl/>
              </w:rPr>
              <w:tab/>
              <w:t xml:space="preserve">יום העצמאות הוא יום החג הלאומי </w:t>
            </w:r>
            <w:r w:rsidRPr="006C3C4D">
              <w:rPr>
                <w:rFonts w:hint="cs"/>
                <w:sz w:val="24"/>
                <w:szCs w:val="24"/>
                <w:rtl/>
              </w:rPr>
              <w:t xml:space="preserve">הרשמי </w:t>
            </w:r>
            <w:r w:rsidRPr="006C3C4D">
              <w:rPr>
                <w:sz w:val="24"/>
                <w:szCs w:val="24"/>
                <w:rtl/>
              </w:rPr>
              <w:t>של המדינה.</w:t>
            </w:r>
          </w:p>
        </w:tc>
      </w:tr>
      <w:tr w:rsidR="00CF0813" w:rsidRPr="006C3C4D" w14:paraId="6CC6F3C8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DBDB6D2" w14:textId="77777777" w:rsidR="00CF0813" w:rsidRPr="006C3C4D" w:rsidRDefault="00CF0813" w:rsidP="00CF0813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621B7020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723" w:type="dxa"/>
            <w:shd w:val="clear" w:color="auto" w:fill="auto"/>
          </w:tcPr>
          <w:p w14:paraId="51A973A9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(ב)</w:t>
            </w:r>
            <w:r w:rsidRPr="006C3C4D">
              <w:rPr>
                <w:sz w:val="24"/>
                <w:szCs w:val="24"/>
                <w:rtl/>
              </w:rPr>
              <w:tab/>
              <w:t>יום הזיכרון לחללי מערכות ישראל ויום הזיכרון לשואה ולגבורה הם ימי זיכרון רשמיים של המדינה.</w:t>
            </w:r>
          </w:p>
        </w:tc>
      </w:tr>
      <w:tr w:rsidR="00CF0813" w:rsidRPr="006C3C4D" w14:paraId="18C0CB9F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2783343F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ימי מנוחה ושבתון</w:t>
            </w:r>
          </w:p>
        </w:tc>
        <w:tc>
          <w:tcPr>
            <w:tcW w:w="624" w:type="dxa"/>
            <w:shd w:val="clear" w:color="auto" w:fill="auto"/>
          </w:tcPr>
          <w:p w14:paraId="6F7820A3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10.</w:t>
            </w:r>
          </w:p>
        </w:tc>
        <w:tc>
          <w:tcPr>
            <w:tcW w:w="6723" w:type="dxa"/>
            <w:shd w:val="clear" w:color="auto" w:fill="auto"/>
          </w:tcPr>
          <w:p w14:paraId="6E88FF8E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 xml:space="preserve">שבת ומועדי ישראל הם ימי המנוחה הקבועים במדינה; למי שאינם יהודים זכות לקיים </w:t>
            </w:r>
            <w:r w:rsidRPr="006C3C4D">
              <w:rPr>
                <w:rFonts w:hint="cs"/>
                <w:sz w:val="24"/>
                <w:szCs w:val="24"/>
                <w:rtl/>
              </w:rPr>
              <w:t xml:space="preserve">את </w:t>
            </w:r>
            <w:r w:rsidRPr="006C3C4D">
              <w:rPr>
                <w:sz w:val="24"/>
                <w:szCs w:val="24"/>
                <w:rtl/>
              </w:rPr>
              <w:t xml:space="preserve">ימי </w:t>
            </w:r>
            <w:r w:rsidRPr="006C3C4D">
              <w:rPr>
                <w:rFonts w:hint="cs"/>
                <w:sz w:val="24"/>
                <w:szCs w:val="24"/>
                <w:rtl/>
              </w:rPr>
              <w:t>ה</w:t>
            </w:r>
            <w:r w:rsidRPr="006C3C4D">
              <w:rPr>
                <w:sz w:val="24"/>
                <w:szCs w:val="24"/>
                <w:rtl/>
              </w:rPr>
              <w:t>מנוחה בשבתם ובחגיהם; פרטים לעניין זה ייקבעו בחוק</w:t>
            </w:r>
            <w:r w:rsidRPr="006C3C4D">
              <w:rPr>
                <w:rFonts w:hint="cs"/>
                <w:sz w:val="24"/>
                <w:szCs w:val="24"/>
                <w:rtl/>
              </w:rPr>
              <w:t>.</w:t>
            </w:r>
            <w:r w:rsidRPr="006C3C4D">
              <w:rPr>
                <w:sz w:val="24"/>
                <w:szCs w:val="24"/>
                <w:rtl/>
              </w:rPr>
              <w:t xml:space="preserve"> </w:t>
            </w:r>
          </w:p>
        </w:tc>
      </w:tr>
      <w:tr w:rsidR="00CF0813" w:rsidRPr="006C3C4D" w14:paraId="60799A50" w14:textId="77777777" w:rsidTr="006F4806">
        <w:trPr>
          <w:cantSplit/>
        </w:trPr>
        <w:tc>
          <w:tcPr>
            <w:tcW w:w="1873" w:type="dxa"/>
            <w:shd w:val="clear" w:color="auto" w:fill="auto"/>
          </w:tcPr>
          <w:p w14:paraId="37504EEE" w14:textId="77777777" w:rsidR="00CF0813" w:rsidRPr="006C3C4D" w:rsidRDefault="00CF0813" w:rsidP="00CC0F8D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נוקשות</w:t>
            </w:r>
          </w:p>
        </w:tc>
        <w:tc>
          <w:tcPr>
            <w:tcW w:w="624" w:type="dxa"/>
            <w:shd w:val="clear" w:color="auto" w:fill="auto"/>
          </w:tcPr>
          <w:p w14:paraId="1EF0D4D5" w14:textId="77777777" w:rsidR="00CF0813" w:rsidRPr="006C3C4D" w:rsidRDefault="00CF0813" w:rsidP="00CC0F8D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  <w:r w:rsidRPr="006C3C4D">
              <w:rPr>
                <w:rFonts w:hint="cs"/>
                <w:sz w:val="24"/>
                <w:szCs w:val="24"/>
                <w:rtl/>
              </w:rPr>
              <w:t>11</w:t>
            </w:r>
            <w:r w:rsidRPr="006C3C4D">
              <w:rPr>
                <w:sz w:val="24"/>
                <w:szCs w:val="24"/>
                <w:rtl/>
              </w:rPr>
              <w:t>.</w:t>
            </w:r>
          </w:p>
        </w:tc>
        <w:tc>
          <w:tcPr>
            <w:tcW w:w="6723" w:type="dxa"/>
            <w:shd w:val="clear" w:color="auto" w:fill="auto"/>
          </w:tcPr>
          <w:p w14:paraId="1821B717" w14:textId="77777777" w:rsidR="00CF0813" w:rsidRPr="006C3C4D" w:rsidRDefault="00CF0813" w:rsidP="00CC0F8D">
            <w:pPr>
              <w:pStyle w:val="TableBlock"/>
              <w:rPr>
                <w:sz w:val="24"/>
                <w:szCs w:val="24"/>
                <w:rtl/>
              </w:rPr>
            </w:pPr>
            <w:r w:rsidRPr="006C3C4D">
              <w:rPr>
                <w:sz w:val="24"/>
                <w:szCs w:val="24"/>
                <w:rtl/>
              </w:rPr>
              <w:t>אין לשנות חוק</w:t>
            </w:r>
            <w:r w:rsidRPr="006C3C4D">
              <w:rPr>
                <w:rFonts w:hint="cs"/>
                <w:sz w:val="24"/>
                <w:szCs w:val="24"/>
                <w:rtl/>
              </w:rPr>
              <w:t>-</w:t>
            </w:r>
            <w:r w:rsidRPr="006C3C4D">
              <w:rPr>
                <w:sz w:val="24"/>
                <w:szCs w:val="24"/>
                <w:rtl/>
              </w:rPr>
              <w:t>יסוד זה אלא בחוק</w:t>
            </w:r>
            <w:r w:rsidRPr="006C3C4D">
              <w:rPr>
                <w:rFonts w:hint="cs"/>
                <w:sz w:val="24"/>
                <w:szCs w:val="24"/>
                <w:rtl/>
              </w:rPr>
              <w:t>-</w:t>
            </w:r>
            <w:r w:rsidRPr="006C3C4D">
              <w:rPr>
                <w:sz w:val="24"/>
                <w:szCs w:val="24"/>
                <w:rtl/>
              </w:rPr>
              <w:t>יסוד שנתקבל ברוב של חברי הכנסת.</w:t>
            </w:r>
          </w:p>
        </w:tc>
      </w:tr>
    </w:tbl>
    <w:p w14:paraId="3421C84E" w14:textId="77777777" w:rsidR="006437CD" w:rsidRDefault="006437CD" w:rsidP="006437CD">
      <w:pPr>
        <w:ind w:firstLine="0"/>
        <w:rPr>
          <w:rtl/>
        </w:rPr>
      </w:pPr>
    </w:p>
    <w:p w14:paraId="0F0E18A1" w14:textId="77777777" w:rsidR="006C3C4D" w:rsidRPr="00CF0813" w:rsidRDefault="006C3C4D" w:rsidP="006437CD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14548334"/>
        <w:placeholder>
          <w:docPart w:val="DefaultPlaceholder_-1854013440"/>
        </w:placeholder>
        <w15:color w:val="993366"/>
      </w:sdtPr>
      <w:sdtEndPr/>
      <w:sdtContent>
        <w:p w14:paraId="2AD3861F" w14:textId="77777777" w:rsidR="006437CD" w:rsidRDefault="006437CD" w:rsidP="006437CD">
          <w:pPr>
            <w:pStyle w:val="af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היו"ר אמיר אוחנה</w:t>
          </w:r>
          <w:r w:rsidRPr="006437CD">
            <w:rPr>
              <w:color w:val="000000"/>
              <w:rtl/>
            </w:rPr>
            <w:t>:</w:t>
          </w:r>
        </w:p>
      </w:sdtContent>
    </w:sdt>
    <w:p w14:paraId="0FCD1E7E" w14:textId="77777777" w:rsidR="006437CD" w:rsidRDefault="006437CD" w:rsidP="006437CD">
      <w:pPr>
        <w:pStyle w:val="KeepWithNext"/>
        <w:rPr>
          <w:rtl/>
        </w:rPr>
      </w:pPr>
    </w:p>
    <w:p w14:paraId="4B178956" w14:textId="77777777" w:rsidR="006437CD" w:rsidRDefault="000C0D22" w:rsidP="000C0D22">
      <w:pPr>
        <w:rPr>
          <w:rtl/>
        </w:rPr>
      </w:pPr>
      <w:r>
        <w:rPr>
          <w:rFonts w:hint="cs"/>
          <w:rtl/>
        </w:rPr>
        <w:t xml:space="preserve">תודה, רבותיי. ב-8:30 בוועדת הכנסת בעניין </w:t>
      </w:r>
      <w:bookmarkStart w:id="184" w:name="_ETM_Q1_3454000"/>
      <w:bookmarkEnd w:id="184"/>
      <w:r>
        <w:rPr>
          <w:rFonts w:hint="cs"/>
          <w:rtl/>
        </w:rPr>
        <w:t xml:space="preserve">נושאים חדשים. אני נועל את הישיבה. </w:t>
      </w:r>
    </w:p>
    <w:p w14:paraId="60FC7F9B" w14:textId="77777777" w:rsidR="006437CD" w:rsidRDefault="006437CD" w:rsidP="006437CD">
      <w:pPr>
        <w:rPr>
          <w:rtl/>
        </w:rPr>
      </w:pPr>
    </w:p>
    <w:p w14:paraId="51B85591" w14:textId="77777777" w:rsidR="006437CD" w:rsidRDefault="006437CD" w:rsidP="006437CD">
      <w:pPr>
        <w:rPr>
          <w:rtl/>
        </w:rPr>
      </w:pPr>
    </w:p>
    <w:sdt>
      <w:sdtPr>
        <w:rPr>
          <w:rFonts w:hint="cs"/>
          <w:rtl/>
        </w:rPr>
        <w:alias w:val="סיום"/>
        <w:tag w:val="&lt;ID&gt;&lt;/ID&gt;&lt;Name&gt;הישיבה ננעלה בשעה 08:15.&lt;/Name&gt;&lt;Data&gt;הישיבה ננעלה בשעה 08:15.&lt;/Data&gt;&lt;EndDateTime&gt;08:15&lt;/EndDateTime&gt;"/>
        <w:id w:val="945879890"/>
        <w:placeholder>
          <w:docPart w:val="DefaultPlaceholder_-1854013440"/>
        </w:placeholder>
        <w15:color w:val="993366"/>
      </w:sdtPr>
      <w:sdtEndPr/>
      <w:sdtContent>
        <w:p w14:paraId="27B789F9" w14:textId="77777777" w:rsidR="006437CD" w:rsidRDefault="006437CD" w:rsidP="006437CD">
          <w:pPr>
            <w:pStyle w:val="af4"/>
            <w:keepNext/>
            <w:rPr>
              <w:rtl/>
            </w:rPr>
          </w:pPr>
          <w:r w:rsidRPr="006437CD">
            <w:rPr>
              <w:rStyle w:val="PlaceholderText"/>
              <w:color w:val="000000"/>
              <w:rtl/>
            </w:rPr>
            <w:t>הישיבה ננעלה בשעה 08:15.</w:t>
          </w:r>
        </w:p>
      </w:sdtContent>
    </w:sdt>
    <w:p w14:paraId="4734D752" w14:textId="77777777" w:rsidR="006437CD" w:rsidRDefault="006437CD" w:rsidP="006437CD">
      <w:pPr>
        <w:pStyle w:val="KeepWithNext"/>
        <w:rPr>
          <w:rtl/>
        </w:rPr>
      </w:pPr>
    </w:p>
    <w:p w14:paraId="513531AA" w14:textId="77777777" w:rsidR="006437CD" w:rsidRDefault="006437CD" w:rsidP="006437CD">
      <w:pPr>
        <w:rPr>
          <w:rtl/>
        </w:rPr>
      </w:pPr>
      <w:r>
        <w:rPr>
          <w:rFonts w:hint="cs"/>
          <w:rtl/>
        </w:rPr>
        <w:t xml:space="preserve"> </w:t>
      </w:r>
    </w:p>
    <w:sectPr w:rsidR="006437CD" w:rsidSect="008526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C188" w14:textId="77777777" w:rsidR="009A00E0" w:rsidRDefault="009A00E0">
      <w:r>
        <w:separator/>
      </w:r>
    </w:p>
  </w:endnote>
  <w:endnote w:type="continuationSeparator" w:id="0">
    <w:p w14:paraId="386C7CD5" w14:textId="77777777" w:rsidR="009A00E0" w:rsidRDefault="009A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2E8A" w14:textId="77777777" w:rsidR="009A00E0" w:rsidRDefault="009A00E0">
      <w:r>
        <w:separator/>
      </w:r>
    </w:p>
  </w:footnote>
  <w:footnote w:type="continuationSeparator" w:id="0">
    <w:p w14:paraId="754609AA" w14:textId="77777777" w:rsidR="009A00E0" w:rsidRDefault="009A0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06F9" w14:textId="77777777" w:rsidR="00AD1CF0" w:rsidRDefault="00AD1CF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E52C3D" w14:textId="77777777" w:rsidR="00AD1CF0" w:rsidRDefault="00AD1CF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C4D6" w14:textId="77777777" w:rsidR="00AD1CF0" w:rsidRDefault="00AD1CF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6A0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14:paraId="1EFF1DDC" w14:textId="77777777" w:rsidR="00AD1CF0" w:rsidRDefault="009D61CB" w:rsidP="008E5E3F">
    <w:pPr>
      <w:pStyle w:val="Header"/>
      <w:ind w:firstLine="0"/>
      <w:rPr>
        <w:rtl/>
      </w:rPr>
    </w:pPr>
    <w:r>
      <w:rPr>
        <w:rFonts w:hint="cs"/>
        <w:rtl/>
      </w:rPr>
      <w:t xml:space="preserve">הוועדה המשותפת לוועדת הכנסת ולוועדת החוקה, חוק ומשפט לדיון בהצעת חוק יסוד: </w:t>
    </w:r>
  </w:p>
  <w:p w14:paraId="3C294BC7" w14:textId="77777777" w:rsidR="009D61CB" w:rsidRPr="00CC5815" w:rsidRDefault="009D61CB" w:rsidP="008E5E3F">
    <w:pPr>
      <w:pStyle w:val="Header"/>
      <w:ind w:firstLine="0"/>
    </w:pPr>
    <w:r>
      <w:rPr>
        <w:rFonts w:hint="cs"/>
        <w:rtl/>
      </w:rPr>
      <w:t>ישראל מדינת הלאום של העם היהודי</w:t>
    </w:r>
  </w:p>
  <w:p w14:paraId="174CD661" w14:textId="77777777" w:rsidR="00AD1CF0" w:rsidRPr="00CC5815" w:rsidRDefault="00AD1CF0" w:rsidP="008E5E3F">
    <w:pPr>
      <w:pStyle w:val="Header"/>
      <w:ind w:firstLine="0"/>
      <w:rPr>
        <w:rtl/>
      </w:rPr>
    </w:pPr>
    <w:r>
      <w:rPr>
        <w:rtl/>
      </w:rPr>
      <w:t>18/07/2018</w:t>
    </w:r>
  </w:p>
  <w:p w14:paraId="79C90CD8" w14:textId="77777777" w:rsidR="00AD1CF0" w:rsidRPr="00CC5815" w:rsidRDefault="00AD1CF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9B19" w14:textId="77777777" w:rsidR="00AD1CF0" w:rsidRDefault="00AD1CF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C1CAECE" wp14:editId="736B149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F1EA3F" w14:textId="77777777" w:rsidR="00AD1CF0" w:rsidRDefault="00AD1CF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8B43667" w14:textId="77777777" w:rsidR="00AD1CF0" w:rsidRDefault="00AD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5397320">
    <w:abstractNumId w:val="0"/>
  </w:num>
  <w:num w:numId="2" w16cid:durableId="32290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646"/>
    <w:rsid w:val="00067F42"/>
    <w:rsid w:val="00092B80"/>
    <w:rsid w:val="000A17C6"/>
    <w:rsid w:val="000A365A"/>
    <w:rsid w:val="000B060C"/>
    <w:rsid w:val="000B2EE6"/>
    <w:rsid w:val="000C0D22"/>
    <w:rsid w:val="000C47F5"/>
    <w:rsid w:val="000E3314"/>
    <w:rsid w:val="000F2459"/>
    <w:rsid w:val="00150436"/>
    <w:rsid w:val="00167294"/>
    <w:rsid w:val="001673D4"/>
    <w:rsid w:val="00170D7D"/>
    <w:rsid w:val="00171E7F"/>
    <w:rsid w:val="001758C1"/>
    <w:rsid w:val="0017779F"/>
    <w:rsid w:val="001860B1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B0C53"/>
    <w:rsid w:val="002D4BDB"/>
    <w:rsid w:val="002E5E31"/>
    <w:rsid w:val="002F6775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10D3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5E8B"/>
    <w:rsid w:val="00546678"/>
    <w:rsid w:val="005506B9"/>
    <w:rsid w:val="005817EC"/>
    <w:rsid w:val="00590B77"/>
    <w:rsid w:val="005A342D"/>
    <w:rsid w:val="005B0F82"/>
    <w:rsid w:val="005C363E"/>
    <w:rsid w:val="005D61F3"/>
    <w:rsid w:val="005E1C6B"/>
    <w:rsid w:val="005F76B0"/>
    <w:rsid w:val="0062493E"/>
    <w:rsid w:val="00634F61"/>
    <w:rsid w:val="006437CD"/>
    <w:rsid w:val="00695A47"/>
    <w:rsid w:val="006A0CB7"/>
    <w:rsid w:val="006C3C4D"/>
    <w:rsid w:val="006F0259"/>
    <w:rsid w:val="006F4806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26A0"/>
    <w:rsid w:val="00853207"/>
    <w:rsid w:val="00853B51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2F69"/>
    <w:rsid w:val="009830CB"/>
    <w:rsid w:val="009A00E0"/>
    <w:rsid w:val="009D2D4B"/>
    <w:rsid w:val="009D478A"/>
    <w:rsid w:val="009D61CB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1CF0"/>
    <w:rsid w:val="00AD4EC9"/>
    <w:rsid w:val="00AD67D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6D6C"/>
    <w:rsid w:val="00BD47B7"/>
    <w:rsid w:val="00C135D5"/>
    <w:rsid w:val="00C22DCB"/>
    <w:rsid w:val="00C3598A"/>
    <w:rsid w:val="00C360BC"/>
    <w:rsid w:val="00C44800"/>
    <w:rsid w:val="00C5074E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0813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242D854"/>
  <w15:docId w15:val="{7CF730FF-BB54-4590-8CA9-8439962E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5E8B"/>
    <w:rPr>
      <w:color w:val="808080"/>
    </w:rPr>
  </w:style>
  <w:style w:type="character" w:styleId="FootnoteReference">
    <w:name w:val="footnote reference"/>
    <w:basedOn w:val="DefaultParagraphFont"/>
    <w:semiHidden/>
    <w:rsid w:val="00CF0813"/>
    <w:rPr>
      <w:vertAlign w:val="superscript"/>
    </w:rPr>
  </w:style>
  <w:style w:type="paragraph" w:styleId="FootnoteText">
    <w:name w:val="footnote text"/>
    <w:basedOn w:val="Normal"/>
    <w:link w:val="FootnoteTextChar"/>
    <w:autoRedefine/>
    <w:semiHidden/>
    <w:rsid w:val="00CF0813"/>
    <w:pPr>
      <w:widowControl w:val="0"/>
      <w:snapToGrid w:val="0"/>
      <w:spacing w:line="240" w:lineRule="auto"/>
      <w:ind w:firstLine="0"/>
      <w:contextualSpacing/>
      <w:jc w:val="left"/>
    </w:pPr>
    <w:rPr>
      <w:rFonts w:ascii="Arial" w:eastAsia="Arial Unicode MS" w:hAnsi="Arial"/>
      <w:snapToGrid w:val="0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F0813"/>
    <w:rPr>
      <w:rFonts w:ascii="Arial" w:eastAsia="Arial Unicode MS" w:hAnsi="Arial" w:cs="David"/>
      <w:snapToGrid w:val="0"/>
      <w:sz w:val="14"/>
    </w:rPr>
  </w:style>
  <w:style w:type="paragraph" w:customStyle="1" w:styleId="HeadHatzaotHok">
    <w:name w:val="Head HatzaotHok"/>
    <w:basedOn w:val="Normal"/>
    <w:link w:val="HeadHatzaotHok0"/>
    <w:rsid w:val="00CF0813"/>
    <w:pPr>
      <w:keepNext/>
      <w:keepLines/>
      <w:widowControl w:val="0"/>
      <w:snapToGrid w:val="0"/>
      <w:spacing w:before="240" w:line="360" w:lineRule="auto"/>
      <w:ind w:left="340" w:firstLine="0"/>
      <w:contextualSpacing/>
      <w:jc w:val="center"/>
      <w:outlineLvl w:val="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TableText">
    <w:name w:val="Table Text"/>
    <w:basedOn w:val="Normal"/>
    <w:rsid w:val="00CF0813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Block">
    <w:name w:val="Table Block"/>
    <w:basedOn w:val="TableText"/>
    <w:rsid w:val="00CF0813"/>
    <w:pPr>
      <w:jc w:val="both"/>
    </w:pPr>
  </w:style>
  <w:style w:type="paragraph" w:customStyle="1" w:styleId="TableSideHeading">
    <w:name w:val="Table SideHeading"/>
    <w:basedOn w:val="TableText"/>
    <w:rsid w:val="00CF0813"/>
    <w:pPr>
      <w:outlineLvl w:val="2"/>
    </w:pPr>
  </w:style>
  <w:style w:type="character" w:customStyle="1" w:styleId="HeadHatzaotHok0">
    <w:name w:val="Head HatzaotHok תו"/>
    <w:link w:val="HeadHatzaotHok"/>
    <w:rsid w:val="00CF0813"/>
    <w:rPr>
      <w:rFonts w:ascii="Arial" w:eastAsia="Arial Unicode MS" w:hAnsi="Arial" w:cs="David"/>
      <w:b/>
      <w:bCs/>
      <w:snapToGrid w:val="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C46DB2-BBA3-4F47-B5E8-6DE52E1C12C3}"/>
      </w:docPartPr>
      <w:docPartBody>
        <w:p w:rsidR="00FF0778" w:rsidRDefault="00B55FFB">
          <w:r w:rsidRPr="00E80F6C">
            <w:rPr>
              <w:rStyle w:val="PlaceholderText"/>
              <w:rtl/>
            </w:rPr>
            <w:t>לחץ או הקש כאן להזנת טקסט</w:t>
          </w:r>
          <w:r w:rsidRPr="00E80F6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FB"/>
    <w:rsid w:val="005613FE"/>
    <w:rsid w:val="007045EB"/>
    <w:rsid w:val="0081260B"/>
    <w:rsid w:val="00B55FFB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CDA07-6FC1-4098-A95A-1E306DE3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1981</Words>
  <Characters>11296</Characters>
  <Application>Microsoft Office Word</Application>
  <DocSecurity>0</DocSecurity>
  <Lines>94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