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B42AA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B29E5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B42AA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B42AA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383</w:t>
      </w:r>
    </w:p>
    <w:p w:rsidR="00E64116" w:rsidRPr="008713A4" w:rsidRDefault="00B42AA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F96A4F" w:rsidRDefault="00B42AA4" w:rsidP="009D4B9A">
      <w:pPr>
        <w:ind w:firstLine="0"/>
        <w:jc w:val="center"/>
        <w:outlineLvl w:val="0"/>
        <w:rPr>
          <w:b/>
          <w:bCs/>
          <w:color w:val="000000" w:themeColor="text1"/>
          <w:u w:val="single"/>
          <w:rtl/>
        </w:rPr>
      </w:pPr>
      <w:r w:rsidRPr="00F96A4F">
        <w:rPr>
          <w:b/>
          <w:bCs/>
          <w:color w:val="000000" w:themeColor="text1"/>
          <w:u w:val="single"/>
          <w:rtl/>
        </w:rPr>
        <w:t>יום רביעי, כ"ז באב התשע"ח (08 באוגוסט 2018), שעה 11:</w:t>
      </w:r>
      <w:r w:rsidR="009D4B9A" w:rsidRPr="00F96A4F">
        <w:rPr>
          <w:rFonts w:hint="cs"/>
          <w:b/>
          <w:bCs/>
          <w:color w:val="000000" w:themeColor="text1"/>
          <w:u w:val="single"/>
          <w:rtl/>
        </w:rPr>
        <w:t>55</w:t>
      </w:r>
    </w:p>
    <w:p w:rsidR="00E64116" w:rsidRPr="00F96A4F" w:rsidRDefault="00E64116" w:rsidP="008320F6">
      <w:pPr>
        <w:ind w:firstLine="0"/>
        <w:rPr>
          <w:color w:val="000000" w:themeColor="text1"/>
          <w:rtl/>
        </w:rPr>
      </w:pPr>
    </w:p>
    <w:p w:rsidR="00E64116" w:rsidRPr="00F96A4F" w:rsidRDefault="00E64116" w:rsidP="008320F6">
      <w:pPr>
        <w:ind w:firstLine="0"/>
        <w:rPr>
          <w:color w:val="000000" w:themeColor="text1"/>
          <w:rtl/>
        </w:rPr>
      </w:pPr>
    </w:p>
    <w:p w:rsidR="00E64116" w:rsidRPr="00F96A4F" w:rsidRDefault="00E64116" w:rsidP="008320F6">
      <w:pPr>
        <w:ind w:firstLine="0"/>
        <w:rPr>
          <w:color w:val="000000" w:themeColor="text1"/>
          <w:rtl/>
        </w:rPr>
      </w:pPr>
    </w:p>
    <w:p w:rsidR="00E64116" w:rsidRPr="00F96A4F" w:rsidRDefault="00E64116" w:rsidP="00EC1FB3">
      <w:pPr>
        <w:ind w:firstLine="0"/>
        <w:outlineLvl w:val="1"/>
        <w:rPr>
          <w:color w:val="000000" w:themeColor="text1"/>
          <w:rtl/>
        </w:rPr>
      </w:pPr>
      <w:r w:rsidRPr="00F96A4F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F96A4F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נושא"/>
        <w:tag w:val="&lt;ID&gt;615627&lt;/ID&gt;&lt;Name&gt;410. אישור לישיבת כנסת מיוחדת לציון 23 שנה להרצחו של ראש הממשלה יצחק רבין ז&quot;ל.&lt;/Name&gt;&lt;Data&gt;אישור לישיבת כנסת מיוחדת לציון 23 שנה להרצחו של ראש הממשלה יצחק רבין ז&quot;ל.&lt;/Data&gt;"/>
        <w:id w:val="-2049984877"/>
        <w:placeholder>
          <w:docPart w:val="DefaultPlaceholder_-1854013440"/>
        </w:placeholder>
        <w15:color w:val="993366"/>
      </w:sdtPr>
      <w:sdtEndPr/>
      <w:sdtContent>
        <w:p w:rsidR="00E64116" w:rsidRPr="00F96A4F" w:rsidRDefault="00B42AA4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F96A4F">
            <w:rPr>
              <w:rStyle w:val="PlaceholderText"/>
              <w:color w:val="000000" w:themeColor="text1"/>
              <w:rtl/>
            </w:rPr>
            <w:t>אישור לישיבת כנסת מיוחדת לציון 23 שנה להרצחו של ראש הממשלה יצחק רבין ז"ל.</w:t>
          </w:r>
        </w:p>
      </w:sdtContent>
    </w:sdt>
    <w:p w:rsidR="00E64116" w:rsidRPr="00F96A4F" w:rsidRDefault="00E64116" w:rsidP="007C693F">
      <w:pPr>
        <w:spacing w:before="60"/>
        <w:ind w:firstLine="0"/>
        <w:rPr>
          <w:color w:val="000000" w:themeColor="text1"/>
          <w:rtl/>
        </w:rPr>
      </w:pPr>
    </w:p>
    <w:p w:rsidR="00B42AA4" w:rsidRPr="008713A4" w:rsidRDefault="00B42AA4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B42AA4" w:rsidRDefault="00B42AA4" w:rsidP="00EC1FB3">
      <w:pPr>
        <w:ind w:firstLine="0"/>
        <w:rPr>
          <w:rtl/>
        </w:rPr>
      </w:pPr>
      <w:r w:rsidRPr="00B42AA4">
        <w:rPr>
          <w:rtl/>
        </w:rPr>
        <w:t>מכלוף מיקי זוהר – היו"ר</w:t>
      </w:r>
    </w:p>
    <w:p w:rsidR="00B42AA4" w:rsidRPr="00B42AA4" w:rsidRDefault="00B42AA4" w:rsidP="00EC1FB3">
      <w:pPr>
        <w:ind w:firstLine="0"/>
        <w:rPr>
          <w:rtl/>
        </w:rPr>
      </w:pPr>
      <w:r w:rsidRPr="00B42AA4">
        <w:rPr>
          <w:rtl/>
        </w:rPr>
        <w:t>יואל חסון</w:t>
      </w:r>
    </w:p>
    <w:p w:rsidR="00B42AA4" w:rsidRDefault="00B42AA4" w:rsidP="00EC1FB3">
      <w:pPr>
        <w:ind w:firstLine="0"/>
        <w:rPr>
          <w:u w:val="single"/>
          <w:rtl/>
        </w:rPr>
      </w:pPr>
    </w:p>
    <w:p w:rsidR="00EB29E5" w:rsidRDefault="00EB29E5" w:rsidP="00EC1FB3">
      <w:pPr>
        <w:ind w:firstLine="0"/>
        <w:rPr>
          <w:u w:val="single"/>
          <w:rtl/>
        </w:rPr>
      </w:pPr>
    </w:p>
    <w:p w:rsidR="00EB29E5" w:rsidRPr="008713A4" w:rsidRDefault="00EB29E5" w:rsidP="00EC1FB3">
      <w:pPr>
        <w:ind w:firstLine="0"/>
        <w:rPr>
          <w:u w:val="single"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B42AA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DE5B80">
      <w:pPr>
        <w:ind w:firstLine="0"/>
        <w:rPr>
          <w:rtl/>
        </w:rPr>
      </w:pPr>
    </w:p>
    <w:p w:rsidR="00EB29E5" w:rsidRPr="008713A4" w:rsidRDefault="00EB29E5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B42AA4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B42AA4" w:rsidRDefault="00B42AA4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5627&lt;/ID&gt;&lt;Name&gt;410. אישור לישיבת כנסת מיוחדת לציון 23 שנה להרצחו של ראש הממשלה יצחק רבין ז&quot;ל.&lt;/Name&gt;&lt;Data&gt;אישור לישיבת כנסת מיוחדת לציון 23 שנה להרצחו של ראש הממשלה יצחק רבין ז&quot;ל.&lt;/Data&gt;"/>
        <w:id w:val="719330660"/>
        <w:placeholder>
          <w:docPart w:val="DefaultPlaceholder_-1854013440"/>
        </w:placeholder>
        <w15:color w:val="993366"/>
      </w:sdtPr>
      <w:sdtEndPr/>
      <w:sdtContent>
        <w:p w:rsidR="00B42AA4" w:rsidRDefault="00B42AA4" w:rsidP="00B42AA4">
          <w:pPr>
            <w:pStyle w:val="a0"/>
            <w:keepNext/>
            <w:rPr>
              <w:rtl/>
            </w:rPr>
          </w:pPr>
          <w:r w:rsidRPr="00B42AA4">
            <w:rPr>
              <w:rStyle w:val="PlaceholderText"/>
              <w:color w:val="000000"/>
              <w:rtl/>
            </w:rPr>
            <w:t>אישור לישיבת כנסת מיוחדת לציון 23 שנה להרצחו של ראש הממשלה יצחק רבין ז"ל.</w:t>
          </w:r>
        </w:p>
      </w:sdtContent>
    </w:sdt>
    <w:p w:rsidR="00B42AA4" w:rsidRDefault="00B42AA4" w:rsidP="00B42AA4">
      <w:pPr>
        <w:pStyle w:val="KeepWithNext"/>
        <w:rPr>
          <w:rtl/>
        </w:rPr>
      </w:pPr>
    </w:p>
    <w:p w:rsidR="00F96A4F" w:rsidRPr="00F96A4F" w:rsidRDefault="00F96A4F" w:rsidP="00F96A4F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91435596"/>
        <w:placeholder>
          <w:docPart w:val="DefaultPlaceholder_-1854013440"/>
        </w:placeholder>
        <w15:color w:val="993366"/>
      </w:sdtPr>
      <w:sdtEndPr/>
      <w:sdtContent>
        <w:p w:rsidR="00B42AA4" w:rsidRDefault="00B42AA4" w:rsidP="00B42AA4">
          <w:pPr>
            <w:pStyle w:val="af"/>
            <w:keepNext/>
            <w:rPr>
              <w:rtl/>
            </w:rPr>
          </w:pPr>
          <w:r w:rsidRPr="00B42AA4">
            <w:rPr>
              <w:color w:val="000000"/>
              <w:rtl/>
            </w:rPr>
            <w:t xml:space="preserve">היו"ר </w:t>
          </w:r>
          <w:r w:rsidRPr="00B42AA4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:rsidR="00B42AA4" w:rsidRDefault="00B42AA4" w:rsidP="00B42AA4">
      <w:pPr>
        <w:pStyle w:val="KeepWithNext"/>
        <w:rPr>
          <w:rtl/>
        </w:rPr>
      </w:pPr>
    </w:p>
    <w:p w:rsidR="00255BDF" w:rsidRDefault="00881E8F" w:rsidP="00255BDF">
      <w:pPr>
        <w:rPr>
          <w:rtl/>
        </w:rPr>
      </w:pPr>
      <w:r>
        <w:rPr>
          <w:rFonts w:hint="cs"/>
          <w:rtl/>
        </w:rPr>
        <w:t>שלום</w:t>
      </w:r>
      <w:r w:rsidR="00255BDF">
        <w:rPr>
          <w:rFonts w:hint="cs"/>
          <w:rtl/>
        </w:rPr>
        <w:t>. אני</w:t>
      </w:r>
      <w:r>
        <w:rPr>
          <w:rFonts w:hint="cs"/>
          <w:rtl/>
        </w:rPr>
        <w:t xml:space="preserve"> מתכבד לפתוח את ועדת הכנסת בעניין</w:t>
      </w:r>
      <w:r w:rsidR="009D4B9A">
        <w:rPr>
          <w:rFonts w:hint="cs"/>
          <w:rtl/>
        </w:rPr>
        <w:t xml:space="preserve"> </w:t>
      </w:r>
      <w:r w:rsidR="009D4B9A" w:rsidRPr="00B42AA4">
        <w:rPr>
          <w:rStyle w:val="PlaceholderText"/>
          <w:color w:val="000000"/>
          <w:rtl/>
        </w:rPr>
        <w:t>אישור לישיבת כנסת מיוחדת לציון 23 שנה להרצחו</w:t>
      </w:r>
      <w:r w:rsidR="00255BDF">
        <w:rPr>
          <w:rStyle w:val="PlaceholderText"/>
          <w:color w:val="000000"/>
          <w:rtl/>
        </w:rPr>
        <w:t xml:space="preserve"> של ראש </w:t>
      </w:r>
      <w:r w:rsidR="00255BDF">
        <w:rPr>
          <w:rStyle w:val="PlaceholderText"/>
          <w:rFonts w:hint="cs"/>
          <w:color w:val="000000"/>
          <w:rtl/>
        </w:rPr>
        <w:t>ממשלת ישראל לשעבר</w:t>
      </w:r>
      <w:r w:rsidR="009D4B9A" w:rsidRPr="00B42AA4">
        <w:rPr>
          <w:rStyle w:val="PlaceholderText"/>
          <w:color w:val="000000"/>
          <w:rtl/>
        </w:rPr>
        <w:t xml:space="preserve"> יצחק רבין</w:t>
      </w:r>
      <w:r w:rsidR="00255BDF">
        <w:rPr>
          <w:rStyle w:val="PlaceholderText"/>
          <w:rFonts w:hint="cs"/>
          <w:color w:val="000000"/>
          <w:rtl/>
        </w:rPr>
        <w:t xml:space="preserve">, </w:t>
      </w:r>
      <w:r w:rsidR="00255BDF">
        <w:rPr>
          <w:rFonts w:hint="cs"/>
          <w:rtl/>
        </w:rPr>
        <w:t>זיכרונו לברכה.</w:t>
      </w:r>
    </w:p>
    <w:p w:rsidR="00255BDF" w:rsidRDefault="00255BDF" w:rsidP="00255BDF">
      <w:pPr>
        <w:rPr>
          <w:rtl/>
        </w:rPr>
      </w:pPr>
    </w:p>
    <w:p w:rsidR="00255BDF" w:rsidRDefault="00881E8F" w:rsidP="00255BDF">
      <w:pPr>
        <w:rPr>
          <w:rtl/>
        </w:rPr>
      </w:pPr>
      <w:r>
        <w:rPr>
          <w:rFonts w:hint="cs"/>
          <w:rtl/>
        </w:rPr>
        <w:t xml:space="preserve">בהתאם להוראת חוק יום הזיכרון </w:t>
      </w:r>
      <w:r w:rsidR="00255BDF">
        <w:rPr>
          <w:rFonts w:hint="cs"/>
          <w:rtl/>
        </w:rPr>
        <w:t>ליצחק רבין, התשנ"ז</w:t>
      </w:r>
      <w:r w:rsidR="00255BDF">
        <w:rPr>
          <w:rFonts w:hint="eastAsia"/>
        </w:rPr>
        <w:t>–</w:t>
      </w:r>
      <w:r w:rsidR="00255BDF">
        <w:rPr>
          <w:rFonts w:hint="cs"/>
          <w:rtl/>
        </w:rPr>
        <w:t xml:space="preserve">1997, </w:t>
      </w:r>
      <w:bookmarkStart w:id="0" w:name="_ETM_Q1_1752457"/>
      <w:bookmarkEnd w:id="0"/>
      <w:r w:rsidR="00255BDF">
        <w:rPr>
          <w:rFonts w:hint="cs"/>
          <w:rtl/>
        </w:rPr>
        <w:t xml:space="preserve">יצוין בכל מוסדות המדינה יום הרצחו של ראש הממשלה </w:t>
      </w:r>
      <w:bookmarkStart w:id="1" w:name="_ETM_Q1_1754919"/>
      <w:bookmarkEnd w:id="1"/>
      <w:r w:rsidR="00255BDF">
        <w:rPr>
          <w:rFonts w:hint="cs"/>
          <w:rtl/>
        </w:rPr>
        <w:t>ושר הביטחון יצחק רבין ביום ראשון, י"ב בחשון התשע"ט, 21 באוקטובר 2018.</w:t>
      </w:r>
    </w:p>
    <w:p w:rsidR="00255BDF" w:rsidRDefault="00255BDF" w:rsidP="00255BDF">
      <w:pPr>
        <w:rPr>
          <w:rtl/>
        </w:rPr>
      </w:pPr>
    </w:p>
    <w:p w:rsidR="00881E8F" w:rsidRDefault="00255BDF" w:rsidP="00255BDF">
      <w:pPr>
        <w:rPr>
          <w:rtl/>
        </w:rPr>
      </w:pPr>
      <w:r>
        <w:rPr>
          <w:rFonts w:hint="cs"/>
          <w:rtl/>
        </w:rPr>
        <w:t>ל</w:t>
      </w:r>
      <w:r w:rsidR="00881E8F">
        <w:rPr>
          <w:rFonts w:hint="cs"/>
          <w:rtl/>
        </w:rPr>
        <w:t>אחר ה</w:t>
      </w:r>
      <w:r>
        <w:rPr>
          <w:rFonts w:hint="cs"/>
          <w:rtl/>
        </w:rPr>
        <w:t>אזכרה בהר הר</w:t>
      </w:r>
      <w:r w:rsidR="00881E8F">
        <w:rPr>
          <w:rFonts w:hint="cs"/>
          <w:rtl/>
        </w:rPr>
        <w:t>צל באות</w:t>
      </w:r>
      <w:r>
        <w:rPr>
          <w:rFonts w:hint="cs"/>
          <w:rtl/>
        </w:rPr>
        <w:t>ו</w:t>
      </w:r>
      <w:r w:rsidR="00881E8F">
        <w:rPr>
          <w:rFonts w:hint="cs"/>
          <w:rtl/>
        </w:rPr>
        <w:t xml:space="preserve"> היום</w:t>
      </w:r>
      <w:r>
        <w:rPr>
          <w:rFonts w:hint="cs"/>
          <w:rtl/>
        </w:rPr>
        <w:t xml:space="preserve">, תקיים הכנסת בשעה 17:00 ישיבה מיוחדת לציון 23 </w:t>
      </w:r>
      <w:bookmarkStart w:id="2" w:name="_ETM_Q1_1768447"/>
      <w:bookmarkEnd w:id="2"/>
      <w:r>
        <w:rPr>
          <w:rFonts w:hint="cs"/>
          <w:rtl/>
        </w:rPr>
        <w:t>שנה להרצחו. בהתאם לסעיף 19(א)(1) לתקנון הכנסת מבקשת א</w:t>
      </w:r>
      <w:bookmarkStart w:id="3" w:name="_ETM_Q1_1774685"/>
      <w:bookmarkEnd w:id="3"/>
      <w:r>
        <w:rPr>
          <w:rFonts w:hint="cs"/>
          <w:rtl/>
        </w:rPr>
        <w:t>יפה ועדת הכנסת לאשר את הבקשה.</w:t>
      </w:r>
    </w:p>
    <w:p w:rsidR="00881E8F" w:rsidRDefault="00881E8F" w:rsidP="00B42AA4">
      <w:pPr>
        <w:rPr>
          <w:rtl/>
        </w:rPr>
      </w:pPr>
    </w:p>
    <w:p w:rsidR="005B704B" w:rsidRDefault="00881E8F" w:rsidP="00255BDF">
      <w:pPr>
        <w:rPr>
          <w:rtl/>
        </w:rPr>
      </w:pPr>
      <w:r>
        <w:rPr>
          <w:rFonts w:hint="cs"/>
          <w:rtl/>
        </w:rPr>
        <w:t xml:space="preserve">היה חשוב לי </w:t>
      </w:r>
      <w:r w:rsidR="00255BDF">
        <w:rPr>
          <w:rFonts w:hint="cs"/>
          <w:rtl/>
        </w:rPr>
        <w:t xml:space="preserve">שיהיה בדיון גם </w:t>
      </w:r>
      <w:r>
        <w:rPr>
          <w:rFonts w:hint="cs"/>
          <w:rtl/>
        </w:rPr>
        <w:t xml:space="preserve">נציג מהשמאל </w:t>
      </w:r>
      <w:r w:rsidR="00255BDF">
        <w:rPr>
          <w:rFonts w:hint="cs"/>
          <w:rtl/>
        </w:rPr>
        <w:t xml:space="preserve">וגם </w:t>
      </w:r>
      <w:bookmarkStart w:id="4" w:name="_ETM_Q1_1781621"/>
      <w:bookmarkEnd w:id="4"/>
      <w:r w:rsidR="00255BDF">
        <w:rPr>
          <w:rFonts w:hint="cs"/>
          <w:rtl/>
        </w:rPr>
        <w:t xml:space="preserve">נציג מהימין. זה דיון שהוא בקונצנזוס. זה דיון שכולו </w:t>
      </w:r>
      <w:r>
        <w:rPr>
          <w:rFonts w:hint="cs"/>
          <w:rtl/>
        </w:rPr>
        <w:t>מדבר על מקרה קשה מאוד</w:t>
      </w:r>
      <w:r w:rsidR="00255BDF">
        <w:rPr>
          <w:rFonts w:hint="cs"/>
          <w:rtl/>
        </w:rPr>
        <w:t xml:space="preserve"> </w:t>
      </w:r>
      <w:bookmarkStart w:id="5" w:name="_ETM_Q1_1790394"/>
      <w:bookmarkEnd w:id="5"/>
      <w:r w:rsidR="00255BDF">
        <w:rPr>
          <w:rFonts w:hint="cs"/>
          <w:rtl/>
        </w:rPr>
        <w:t xml:space="preserve">בחברה הישראלית, בדמוקרטיה הישראלית, שאירע באמת לפני 23 שנים. אירוע </w:t>
      </w:r>
      <w:bookmarkStart w:id="6" w:name="_ETM_Q1_1795143"/>
      <w:bookmarkEnd w:id="6"/>
      <w:r w:rsidR="00255BDF">
        <w:rPr>
          <w:rFonts w:hint="cs"/>
          <w:rtl/>
        </w:rPr>
        <w:t xml:space="preserve">שאנחנו צריכים לדאוג שחלילה לא יישנה בעתיד </w:t>
      </w:r>
      <w:r>
        <w:rPr>
          <w:rFonts w:hint="cs"/>
          <w:rtl/>
        </w:rPr>
        <w:t xml:space="preserve">שוב ולכן </w:t>
      </w:r>
      <w:r w:rsidR="00255BDF">
        <w:rPr>
          <w:rFonts w:hint="cs"/>
          <w:rtl/>
        </w:rPr>
        <w:t xml:space="preserve">אנחנו צריכים </w:t>
      </w:r>
      <w:r>
        <w:rPr>
          <w:rFonts w:hint="cs"/>
          <w:rtl/>
        </w:rPr>
        <w:t xml:space="preserve">לתת לאיש הזה </w:t>
      </w:r>
      <w:r w:rsidR="00255BDF">
        <w:rPr>
          <w:rFonts w:hint="cs"/>
          <w:rtl/>
        </w:rPr>
        <w:t xml:space="preserve">יצחק רבין </w:t>
      </w:r>
      <w:bookmarkStart w:id="7" w:name="_ETM_Q1_1803668"/>
      <w:bookmarkEnd w:id="7"/>
      <w:r w:rsidR="00255BDF">
        <w:rPr>
          <w:rFonts w:hint="cs"/>
          <w:rtl/>
        </w:rPr>
        <w:t xml:space="preserve">שעשה דברים מדהימים למען מדינת ישראל באין ספור תפקידים שהוא </w:t>
      </w:r>
      <w:bookmarkStart w:id="8" w:name="_ETM_Q1_1808356"/>
      <w:bookmarkEnd w:id="8"/>
      <w:r w:rsidR="00255BDF">
        <w:rPr>
          <w:rFonts w:hint="cs"/>
          <w:rtl/>
        </w:rPr>
        <w:t>מילא. הקריב א</w:t>
      </w:r>
      <w:r w:rsidR="005B704B">
        <w:rPr>
          <w:rFonts w:hint="cs"/>
          <w:rtl/>
        </w:rPr>
        <w:t xml:space="preserve">ת חייו, תרתי משמע, גם בחייו וגם במותו </w:t>
      </w:r>
      <w:r>
        <w:rPr>
          <w:rFonts w:hint="cs"/>
          <w:rtl/>
        </w:rPr>
        <w:t>למען מדינת ישראל</w:t>
      </w:r>
      <w:r w:rsidR="005B704B">
        <w:rPr>
          <w:rFonts w:hint="cs"/>
          <w:rtl/>
        </w:rPr>
        <w:t>.</w:t>
      </w:r>
    </w:p>
    <w:p w:rsidR="005B704B" w:rsidRDefault="005B704B" w:rsidP="00255BDF">
      <w:pPr>
        <w:rPr>
          <w:rtl/>
        </w:rPr>
      </w:pPr>
      <w:bookmarkStart w:id="9" w:name="_ETM_Q1_1813933"/>
      <w:bookmarkStart w:id="10" w:name="_ETM_Q1_1814028"/>
      <w:bookmarkEnd w:id="9"/>
      <w:bookmarkEnd w:id="10"/>
    </w:p>
    <w:p w:rsidR="00881E8F" w:rsidRDefault="005B704B" w:rsidP="005B704B">
      <w:pPr>
        <w:rPr>
          <w:rtl/>
        </w:rPr>
      </w:pPr>
      <w:bookmarkStart w:id="11" w:name="_ETM_Q1_1814250"/>
      <w:bookmarkStart w:id="12" w:name="_ETM_Q1_1814315"/>
      <w:bookmarkEnd w:id="11"/>
      <w:bookmarkEnd w:id="12"/>
      <w:r>
        <w:rPr>
          <w:rFonts w:hint="cs"/>
          <w:rtl/>
        </w:rPr>
        <w:t xml:space="preserve">צריכים </w:t>
      </w:r>
      <w:bookmarkStart w:id="13" w:name="_ETM_Q1_1814429"/>
      <w:bookmarkEnd w:id="13"/>
      <w:r>
        <w:rPr>
          <w:rFonts w:hint="cs"/>
          <w:rtl/>
        </w:rPr>
        <w:t>ל</w:t>
      </w:r>
      <w:r w:rsidR="00881E8F">
        <w:rPr>
          <w:rFonts w:hint="cs"/>
          <w:rtl/>
        </w:rPr>
        <w:t>תת את</w:t>
      </w:r>
      <w:r>
        <w:rPr>
          <w:rFonts w:hint="cs"/>
          <w:rtl/>
        </w:rPr>
        <w:t xml:space="preserve"> המעמד, את</w:t>
      </w:r>
      <w:r w:rsidR="00881E8F">
        <w:rPr>
          <w:rFonts w:hint="cs"/>
          <w:rtl/>
        </w:rPr>
        <w:t xml:space="preserve"> היום הזה</w:t>
      </w:r>
      <w:r>
        <w:rPr>
          <w:rFonts w:hint="cs"/>
          <w:rtl/>
        </w:rPr>
        <w:t xml:space="preserve">, את האירוע הזה, לתת לו את הנופך </w:t>
      </w:r>
      <w:bookmarkStart w:id="14" w:name="_ETM_Q1_1819148"/>
      <w:bookmarkEnd w:id="14"/>
      <w:r>
        <w:rPr>
          <w:rFonts w:hint="cs"/>
          <w:rtl/>
        </w:rPr>
        <w:t>הראוי</w:t>
      </w:r>
      <w:r w:rsidR="00881E8F">
        <w:rPr>
          <w:rFonts w:hint="cs"/>
          <w:rtl/>
        </w:rPr>
        <w:t xml:space="preserve"> ולכן</w:t>
      </w:r>
      <w:r>
        <w:rPr>
          <w:rFonts w:hint="cs"/>
          <w:rtl/>
        </w:rPr>
        <w:t xml:space="preserve"> אנחנו גם רוצים</w:t>
      </w:r>
      <w:r w:rsidR="00881E8F">
        <w:rPr>
          <w:rFonts w:hint="cs"/>
          <w:rtl/>
        </w:rPr>
        <w:t xml:space="preserve"> לממש את זה</w:t>
      </w:r>
      <w:r>
        <w:rPr>
          <w:rFonts w:hint="cs"/>
          <w:rtl/>
        </w:rPr>
        <w:t xml:space="preserve"> וחושב לי שתהיה פה ה</w:t>
      </w:r>
      <w:r w:rsidR="00881E8F">
        <w:rPr>
          <w:rFonts w:hint="cs"/>
          <w:rtl/>
        </w:rPr>
        <w:t>צבעה משני צידי המתרס</w:t>
      </w:r>
      <w:r>
        <w:rPr>
          <w:rFonts w:hint="cs"/>
          <w:rtl/>
        </w:rPr>
        <w:t xml:space="preserve"> הפוליטי </w:t>
      </w:r>
      <w:bookmarkStart w:id="15" w:name="_ETM_Q1_1827200"/>
      <w:bookmarkEnd w:id="15"/>
      <w:r>
        <w:rPr>
          <w:rFonts w:hint="cs"/>
          <w:rtl/>
        </w:rPr>
        <w:t xml:space="preserve">ועל כן אני חושב שזה חשוב שהגעת ואני מודה לך, </w:t>
      </w:r>
      <w:bookmarkStart w:id="16" w:name="_ETM_Q1_1830289"/>
      <w:bookmarkEnd w:id="16"/>
      <w:r>
        <w:rPr>
          <w:rFonts w:hint="cs"/>
          <w:rtl/>
        </w:rPr>
        <w:t xml:space="preserve">מרכז האופוזיציה, חבר הכנסת יואל חסון, שהגעת לדיון החשוב הזה. </w:t>
      </w:r>
      <w:bookmarkStart w:id="17" w:name="_ETM_Q1_1833227"/>
      <w:bookmarkEnd w:id="17"/>
      <w:r>
        <w:rPr>
          <w:rFonts w:hint="cs"/>
          <w:rtl/>
        </w:rPr>
        <w:t>אתה רוצה לומר משהו לפני ההצבעה?</w:t>
      </w:r>
    </w:p>
    <w:p w:rsidR="00881E8F" w:rsidRDefault="00881E8F" w:rsidP="00B42AA4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038968731"/>
        <w:placeholder>
          <w:docPart w:val="DefaultPlaceholder_-1854013440"/>
        </w:placeholder>
        <w15:color w:val="993366"/>
      </w:sdtPr>
      <w:sdtEndPr/>
      <w:sdtContent>
        <w:p w:rsidR="00881E8F" w:rsidRDefault="00881E8F" w:rsidP="00881E8F">
          <w:pPr>
            <w:pStyle w:val="a"/>
            <w:keepNext/>
            <w:rPr>
              <w:rtl/>
            </w:rPr>
          </w:pPr>
          <w:r w:rsidRPr="00881E8F">
            <w:rPr>
              <w:rStyle w:val="PlaceholderText"/>
              <w:color w:val="000000"/>
              <w:rtl/>
            </w:rPr>
            <w:t>יואל חסון (המחנה הציוני)</w:t>
          </w:r>
          <w:r w:rsidRPr="00881E8F">
            <w:rPr>
              <w:color w:val="000000"/>
              <w:rtl/>
            </w:rPr>
            <w:t>:</w:t>
          </w:r>
        </w:p>
      </w:sdtContent>
    </w:sdt>
    <w:p w:rsidR="00881E8F" w:rsidRDefault="00881E8F" w:rsidP="00881E8F">
      <w:pPr>
        <w:pStyle w:val="KeepWithNext"/>
        <w:rPr>
          <w:rtl/>
        </w:rPr>
      </w:pPr>
    </w:p>
    <w:p w:rsidR="00881E8F" w:rsidRDefault="005B704B" w:rsidP="00881E8F">
      <w:pPr>
        <w:rPr>
          <w:rtl/>
        </w:rPr>
      </w:pPr>
      <w:r>
        <w:rPr>
          <w:rFonts w:hint="cs"/>
          <w:rtl/>
        </w:rPr>
        <w:t xml:space="preserve">אני </w:t>
      </w:r>
      <w:r w:rsidR="00881E8F">
        <w:rPr>
          <w:rFonts w:hint="cs"/>
          <w:rtl/>
        </w:rPr>
        <w:t>מסכים</w:t>
      </w:r>
      <w:r>
        <w:rPr>
          <w:rFonts w:hint="cs"/>
          <w:rtl/>
        </w:rPr>
        <w:t xml:space="preserve"> עם מה שאמרת.</w:t>
      </w:r>
    </w:p>
    <w:p w:rsidR="00881E8F" w:rsidRDefault="00881E8F" w:rsidP="00881E8F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4585797"/>
        <w:placeholder>
          <w:docPart w:val="DefaultPlaceholder_-1854013440"/>
        </w:placeholder>
        <w15:color w:val="993366"/>
      </w:sdtPr>
      <w:sdtEndPr/>
      <w:sdtContent>
        <w:p w:rsidR="00881E8F" w:rsidRDefault="00881E8F" w:rsidP="00881E8F">
          <w:pPr>
            <w:pStyle w:val="af"/>
            <w:keepNext/>
            <w:rPr>
              <w:rtl/>
            </w:rPr>
          </w:pPr>
          <w:r w:rsidRPr="00881E8F">
            <w:rPr>
              <w:rStyle w:val="PlaceholderText"/>
              <w:color w:val="000000"/>
              <w:rtl/>
            </w:rPr>
            <w:t>היו"ר מכלוף מיקי זוהר</w:t>
          </w:r>
          <w:r w:rsidRPr="00881E8F">
            <w:rPr>
              <w:color w:val="000000"/>
              <w:rtl/>
            </w:rPr>
            <w:t>:</w:t>
          </w:r>
        </w:p>
      </w:sdtContent>
    </w:sdt>
    <w:p w:rsidR="00881E8F" w:rsidRDefault="00881E8F" w:rsidP="00881E8F">
      <w:pPr>
        <w:pStyle w:val="KeepWithNext"/>
        <w:rPr>
          <w:rtl/>
        </w:rPr>
      </w:pPr>
    </w:p>
    <w:p w:rsidR="00881E8F" w:rsidRDefault="005B704B" w:rsidP="00881E8F">
      <w:pPr>
        <w:rPr>
          <w:rtl/>
        </w:rPr>
      </w:pPr>
      <w:r>
        <w:rPr>
          <w:rFonts w:hint="cs"/>
          <w:rtl/>
        </w:rPr>
        <w:t xml:space="preserve">מצוין. </w:t>
      </w:r>
      <w:bookmarkStart w:id="18" w:name="_ETM_Q1_1837879"/>
      <w:bookmarkEnd w:id="18"/>
      <w:r>
        <w:rPr>
          <w:rFonts w:hint="cs"/>
          <w:rtl/>
        </w:rPr>
        <w:t>זה קורה לעיתים נדירות וטוב שכך.</w:t>
      </w:r>
    </w:p>
    <w:p w:rsidR="005B704B" w:rsidRDefault="005B704B" w:rsidP="00881E8F">
      <w:pPr>
        <w:rPr>
          <w:rtl/>
        </w:rPr>
      </w:pPr>
      <w:bookmarkStart w:id="19" w:name="_ETM_Q1_1840432"/>
      <w:bookmarkStart w:id="20" w:name="_ETM_Q1_1840517"/>
      <w:bookmarkEnd w:id="19"/>
      <w:bookmarkEnd w:id="20"/>
    </w:p>
    <w:p w:rsidR="005B704B" w:rsidRDefault="005B704B" w:rsidP="00881E8F">
      <w:pPr>
        <w:rPr>
          <w:rtl/>
        </w:rPr>
      </w:pPr>
      <w:bookmarkStart w:id="21" w:name="_ETM_Q1_1840757"/>
      <w:bookmarkStart w:id="22" w:name="_ETM_Q1_1840820"/>
      <w:bookmarkEnd w:id="21"/>
      <w:bookmarkEnd w:id="22"/>
      <w:r>
        <w:rPr>
          <w:rFonts w:hint="cs"/>
          <w:rtl/>
        </w:rPr>
        <w:t>מי בעד? מי נגד? מי נמנע?</w:t>
      </w:r>
    </w:p>
    <w:p w:rsidR="005B704B" w:rsidRDefault="005B704B" w:rsidP="00881E8F">
      <w:pPr>
        <w:rPr>
          <w:rtl/>
        </w:rPr>
      </w:pPr>
    </w:p>
    <w:p w:rsidR="005B704B" w:rsidRDefault="005B704B" w:rsidP="005B704B">
      <w:pPr>
        <w:pStyle w:val="aa"/>
        <w:keepNext/>
        <w:rPr>
          <w:rtl/>
        </w:rPr>
      </w:pPr>
      <w:r>
        <w:rPr>
          <w:rtl/>
        </w:rPr>
        <w:t>הצבעה</w:t>
      </w:r>
    </w:p>
    <w:p w:rsidR="005B704B" w:rsidRDefault="005B704B" w:rsidP="005B704B">
      <w:pPr>
        <w:pStyle w:val="--"/>
        <w:keepNext/>
        <w:rPr>
          <w:rtl/>
        </w:rPr>
      </w:pPr>
    </w:p>
    <w:p w:rsidR="005B704B" w:rsidRDefault="005B704B" w:rsidP="005B704B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5B704B" w:rsidRDefault="005B704B" w:rsidP="005B704B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בדבר אישור </w:t>
      </w:r>
      <w:r w:rsidRPr="00B42AA4">
        <w:rPr>
          <w:rStyle w:val="PlaceholderText"/>
          <w:color w:val="000000"/>
          <w:rtl/>
        </w:rPr>
        <w:t>ישיבת כנסת מיוחדת לציון 23 שנה להרצחו של ראש הממשלה יצחק רבין ז"ל</w:t>
      </w:r>
      <w:r>
        <w:rPr>
          <w:rFonts w:hint="cs"/>
          <w:rtl/>
        </w:rPr>
        <w:t xml:space="preserve"> נתקבלה.</w:t>
      </w:r>
    </w:p>
    <w:p w:rsidR="005B704B" w:rsidRPr="005B704B" w:rsidRDefault="005B704B" w:rsidP="005B704B">
      <w:pPr>
        <w:pStyle w:val="ab"/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03107340"/>
        <w:placeholder>
          <w:docPart w:val="DefaultPlaceholder_-1854013440"/>
        </w:placeholder>
        <w15:color w:val="993366"/>
      </w:sdtPr>
      <w:sdtEndPr/>
      <w:sdtContent>
        <w:p w:rsidR="00881E8F" w:rsidRDefault="005B704B" w:rsidP="005B704B">
          <w:pPr>
            <w:pStyle w:val="af"/>
            <w:keepNext/>
            <w:rPr>
              <w:rtl/>
            </w:rPr>
          </w:pPr>
          <w:r w:rsidRPr="005B704B">
            <w:rPr>
              <w:rStyle w:val="PlaceholderText"/>
              <w:color w:val="000000"/>
              <w:rtl/>
            </w:rPr>
            <w:t>היו"ר מכלוף מיקי זוהר</w:t>
          </w:r>
          <w:r w:rsidRPr="005B704B">
            <w:rPr>
              <w:color w:val="000000"/>
              <w:rtl/>
            </w:rPr>
            <w:t>:</w:t>
          </w:r>
        </w:p>
      </w:sdtContent>
    </w:sdt>
    <w:p w:rsidR="005B704B" w:rsidRDefault="005B704B" w:rsidP="005B704B">
      <w:pPr>
        <w:pStyle w:val="KeepWithNext"/>
        <w:rPr>
          <w:rtl/>
        </w:rPr>
      </w:pPr>
    </w:p>
    <w:p w:rsidR="00881E8F" w:rsidRDefault="005B704B" w:rsidP="00B42AA4">
      <w:pPr>
        <w:rPr>
          <w:rtl/>
        </w:rPr>
      </w:pPr>
      <w:r>
        <w:rPr>
          <w:rFonts w:hint="cs"/>
          <w:rtl/>
        </w:rPr>
        <w:t xml:space="preserve">תודה. ההחלטה התקבלה. הישיבה </w:t>
      </w:r>
      <w:bookmarkStart w:id="23" w:name="_ETM_Q1_1843203"/>
      <w:bookmarkEnd w:id="23"/>
      <w:r>
        <w:rPr>
          <w:rFonts w:hint="cs"/>
          <w:rtl/>
        </w:rPr>
        <w:t>נעולה.</w:t>
      </w:r>
    </w:p>
    <w:p w:rsidR="00881E8F" w:rsidRDefault="00881E8F" w:rsidP="00B42AA4">
      <w:pPr>
        <w:rPr>
          <w:rtl/>
        </w:rPr>
      </w:pPr>
    </w:p>
    <w:p w:rsidR="00881E8F" w:rsidRDefault="00881E8F" w:rsidP="00B42AA4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11:57.&lt;/Name&gt;&lt;Data&gt;הישיבה ננעלה בשעה 11:57.&lt;/Data&gt;&lt;EndDateTime&gt;11:57&lt;/EndDateTime&gt;"/>
        <w:id w:val="1810589291"/>
        <w:placeholder>
          <w:docPart w:val="DefaultPlaceholder_-1854013440"/>
        </w:placeholder>
        <w15:color w:val="993366"/>
      </w:sdtPr>
      <w:sdtEndPr/>
      <w:sdtContent>
        <w:p w:rsidR="00881E8F" w:rsidRDefault="00881E8F" w:rsidP="005B704B">
          <w:pPr>
            <w:pStyle w:val="af4"/>
            <w:keepNext/>
            <w:rPr>
              <w:rtl/>
            </w:rPr>
          </w:pPr>
          <w:r w:rsidRPr="00881E8F">
            <w:rPr>
              <w:rStyle w:val="PlaceholderText"/>
              <w:color w:val="000000"/>
              <w:rtl/>
            </w:rPr>
            <w:t>הישיבה ננעלה בשעה 11:57.</w:t>
          </w:r>
        </w:p>
      </w:sdtContent>
    </w:sdt>
    <w:sectPr w:rsidR="00881E8F" w:rsidSect="00EB29E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29E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B42AA4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B42AA4" w:rsidP="008E5E3F">
    <w:pPr>
      <w:pStyle w:val="Header"/>
      <w:ind w:firstLine="0"/>
      <w:rPr>
        <w:rtl/>
      </w:rPr>
    </w:pPr>
    <w:r>
      <w:rPr>
        <w:rtl/>
      </w:rPr>
      <w:t>08/08/2018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5459682">
    <w:abstractNumId w:val="0"/>
  </w:num>
  <w:num w:numId="2" w16cid:durableId="13102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5BDF"/>
    <w:rsid w:val="00261554"/>
    <w:rsid w:val="00275C03"/>
    <w:rsid w:val="00280D58"/>
    <w:rsid w:val="002D4BDB"/>
    <w:rsid w:val="002E5E31"/>
    <w:rsid w:val="003002AF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B704B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1E8F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D4B9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2AA4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29E5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6A4F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B60F5297-743D-4E6C-8ED4-1A072FD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42A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F2D6A4D-7B83-4C4C-BE15-3D969B4B37AB}"/>
      </w:docPartPr>
      <w:docPartBody>
        <w:p w:rsidR="0035358D" w:rsidRDefault="0088030D">
          <w:r w:rsidRPr="002645DA">
            <w:rPr>
              <w:rStyle w:val="PlaceholderText"/>
              <w:rtl/>
            </w:rPr>
            <w:t>לחץ או הקש כאן להזנת טקסט</w:t>
          </w:r>
          <w:r w:rsidRPr="002645DA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30D"/>
    <w:rsid w:val="0035358D"/>
    <w:rsid w:val="0088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3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53E06-AD28-438B-A602-2A3AE7DF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