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040178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015135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04017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חמישי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040178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415</w:t>
      </w:r>
    </w:p>
    <w:p w:rsidR="00E64116" w:rsidRPr="008713A4" w:rsidRDefault="00040178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040178" w:rsidP="00040178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כ"ד בטבת התשע"ט (01 בינואר 2019), שעה 10:3</w:t>
      </w:r>
      <w:r>
        <w:rPr>
          <w:rFonts w:hint="cs"/>
          <w:b/>
          <w:bCs/>
          <w:u w:val="single"/>
          <w:rtl/>
        </w:rPr>
        <w:t>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040178" w:rsidP="00040178">
      <w:pPr>
        <w:spacing w:before="60"/>
        <w:ind w:firstLine="0"/>
        <w:rPr>
          <w:rtl/>
        </w:rPr>
      </w:pPr>
      <w:bookmarkStart w:id="0" w:name="ET_subject_594532_1"/>
      <w:r w:rsidRPr="00040178">
        <w:rPr>
          <w:rStyle w:val="TagStyle"/>
          <w:rtl/>
        </w:rPr>
        <w:t xml:space="preserve"> &lt;&lt; נושא &gt;&gt; </w:t>
      </w:r>
      <w:r w:rsidRPr="00040178">
        <w:rPr>
          <w:rtl/>
        </w:rPr>
        <w:t>1. בחירת ממלא מקום ליו"ר הכנסת בעת ה</w:t>
      </w:r>
      <w:r>
        <w:rPr>
          <w:rFonts w:hint="cs"/>
          <w:rtl/>
        </w:rPr>
        <w:t>י</w:t>
      </w:r>
      <w:r w:rsidRPr="00040178">
        <w:rPr>
          <w:rtl/>
        </w:rPr>
        <w:t>עדרו מהארץ</w:t>
      </w:r>
      <w:r w:rsidRPr="00040178">
        <w:rPr>
          <w:rStyle w:val="TagStyle"/>
          <w:rtl/>
        </w:rPr>
        <w:t xml:space="preserve"> &lt;&lt; נושא &gt;&gt;</w:t>
      </w:r>
      <w:r w:rsidRPr="00040178">
        <w:rPr>
          <w:rtl/>
        </w:rPr>
        <w:t xml:space="preserve"> </w:t>
      </w:r>
      <w:bookmarkEnd w:id="0"/>
      <w:r>
        <w:rPr>
          <w:rtl/>
        </w:rPr>
        <w:t xml:space="preserve">  </w:t>
      </w:r>
    </w:p>
    <w:p w:rsidR="00E64116" w:rsidRDefault="00040178" w:rsidP="00040178">
      <w:pPr>
        <w:spacing w:before="60"/>
        <w:ind w:firstLine="0"/>
        <w:rPr>
          <w:rtl/>
        </w:rPr>
      </w:pPr>
      <w:bookmarkStart w:id="1" w:name="ET_subject_617177_2"/>
      <w:r w:rsidRPr="00040178">
        <w:rPr>
          <w:rStyle w:val="TagStyle"/>
          <w:rtl/>
        </w:rPr>
        <w:t xml:space="preserve"> &lt;&lt; נושא &gt;&gt; </w:t>
      </w:r>
      <w:r w:rsidRPr="00040178">
        <w:rPr>
          <w:rtl/>
        </w:rPr>
        <w:t>2. בקשת יושב ראש ועדת הכספים להקדמת הדיון בהצעות החוק הבאות, לפני הקריאה השנייה והשלישית:</w:t>
      </w:r>
      <w:r>
        <w:rPr>
          <w:rFonts w:hint="cs"/>
          <w:rtl/>
        </w:rPr>
        <w:t xml:space="preserve"> </w:t>
      </w:r>
      <w:r w:rsidRPr="00040178">
        <w:rPr>
          <w:rtl/>
        </w:rPr>
        <w:t>א. הצ"ח להסדרת מתן שי</w:t>
      </w:r>
      <w:r>
        <w:rPr>
          <w:rtl/>
        </w:rPr>
        <w:t>רותי פיקדון ואשראי בלא ריבית על</w:t>
      </w:r>
      <w:r>
        <w:rPr>
          <w:rFonts w:hint="cs"/>
          <w:rtl/>
        </w:rPr>
        <w:t xml:space="preserve"> </w:t>
      </w:r>
      <w:r w:rsidRPr="00040178">
        <w:rPr>
          <w:rtl/>
        </w:rPr>
        <w:t>ידי מוסדות לגמילות חסדים, התשע"ט-2019 (מ/1090)</w:t>
      </w:r>
      <w:r>
        <w:rPr>
          <w:rFonts w:hint="cs"/>
          <w:rtl/>
        </w:rPr>
        <w:t xml:space="preserve">; </w:t>
      </w:r>
      <w:r w:rsidRPr="00040178">
        <w:rPr>
          <w:rtl/>
        </w:rPr>
        <w:t>ב. הצ"ח לתיקון פקודת מסי העירייה ומסי הממשלה (פטורין)</w:t>
      </w:r>
      <w:r w:rsidRPr="00040178">
        <w:rPr>
          <w:rStyle w:val="TagStyle"/>
          <w:rtl/>
        </w:rPr>
        <w:t xml:space="preserve"> &lt;&lt; נושא &gt;&gt;</w:t>
      </w:r>
      <w:r w:rsidRPr="00040178">
        <w:rPr>
          <w:rtl/>
        </w:rPr>
        <w:t xml:space="preserve"> </w:t>
      </w:r>
      <w:bookmarkEnd w:id="1"/>
      <w:r>
        <w:rPr>
          <w:rtl/>
        </w:rPr>
        <w:t xml:space="preserve">  </w:t>
      </w:r>
    </w:p>
    <w:p w:rsidR="00040178" w:rsidRDefault="00040178" w:rsidP="00040178">
      <w:pPr>
        <w:spacing w:before="60"/>
        <w:ind w:firstLine="0"/>
        <w:rPr>
          <w:rtl/>
        </w:rPr>
      </w:pPr>
      <w:bookmarkStart w:id="2" w:name="ET_subject_617179_3"/>
      <w:r w:rsidRPr="00040178">
        <w:rPr>
          <w:rStyle w:val="TagStyle"/>
          <w:rtl/>
        </w:rPr>
        <w:t xml:space="preserve"> &lt;&lt; נושא &gt;&gt; </w:t>
      </w:r>
      <w:r w:rsidRPr="00040178">
        <w:rPr>
          <w:rtl/>
        </w:rPr>
        <w:t>3. בקשת יו"ר ועדת הכלכלה להקדמת הדיון בהצעות החוק הבאות, לפני הקריאה השנייה והשלישית:</w:t>
      </w:r>
      <w:r>
        <w:rPr>
          <w:rFonts w:hint="cs"/>
          <w:rtl/>
        </w:rPr>
        <w:t xml:space="preserve"> </w:t>
      </w:r>
      <w:r w:rsidRPr="00040178">
        <w:rPr>
          <w:rtl/>
        </w:rPr>
        <w:t>א.</w:t>
      </w:r>
      <w:r>
        <w:rPr>
          <w:rFonts w:hint="cs"/>
          <w:rtl/>
        </w:rPr>
        <w:t xml:space="preserve"> </w:t>
      </w:r>
      <w:r w:rsidRPr="00040178">
        <w:rPr>
          <w:rtl/>
        </w:rPr>
        <w:t>הצ"ח זכות יוצרים (תיקון מס' 5),התשע"ט-2019</w:t>
      </w:r>
      <w:r>
        <w:rPr>
          <w:rFonts w:hint="cs"/>
          <w:rtl/>
        </w:rPr>
        <w:t xml:space="preserve">; </w:t>
      </w:r>
      <w:r w:rsidRPr="00040178">
        <w:rPr>
          <w:rtl/>
        </w:rPr>
        <w:t>ב.</w:t>
      </w:r>
      <w:r>
        <w:rPr>
          <w:rFonts w:hint="cs"/>
          <w:rtl/>
        </w:rPr>
        <w:t xml:space="preserve"> </w:t>
      </w:r>
      <w:r w:rsidRPr="00040178">
        <w:rPr>
          <w:rtl/>
        </w:rPr>
        <w:t>הצ"ח הבנקאות (שירות ללקוח) (תיקון מס' 31), התשע"ט-2019</w:t>
      </w:r>
      <w:r w:rsidRPr="00040178">
        <w:rPr>
          <w:rStyle w:val="TagStyle"/>
          <w:rtl/>
        </w:rPr>
        <w:t xml:space="preserve"> &lt;&lt; נושא &gt;&gt;</w:t>
      </w:r>
      <w:r w:rsidRPr="00040178">
        <w:rPr>
          <w:rtl/>
        </w:rPr>
        <w:t xml:space="preserve"> </w:t>
      </w:r>
      <w:bookmarkEnd w:id="2"/>
      <w:r>
        <w:rPr>
          <w:rtl/>
        </w:rPr>
        <w:t xml:space="preserve">  </w:t>
      </w:r>
    </w:p>
    <w:p w:rsidR="00040178" w:rsidRDefault="00040178" w:rsidP="007C693F">
      <w:pPr>
        <w:spacing w:before="60"/>
        <w:ind w:firstLine="0"/>
        <w:rPr>
          <w:rtl/>
        </w:rPr>
      </w:pPr>
    </w:p>
    <w:p w:rsidR="00040178" w:rsidRPr="008713A4" w:rsidRDefault="00040178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040178" w:rsidRPr="00040178" w:rsidRDefault="00040178" w:rsidP="00040178">
      <w:pPr>
        <w:ind w:firstLine="0"/>
      </w:pPr>
      <w:r w:rsidRPr="00040178">
        <w:rPr>
          <w:rtl/>
        </w:rPr>
        <w:t>מכלוף מיקי זוהר – היו"ר</w:t>
      </w:r>
    </w:p>
    <w:p w:rsidR="00E64116" w:rsidRDefault="00E64116" w:rsidP="00DE5B80">
      <w:pPr>
        <w:ind w:firstLine="0"/>
        <w:rPr>
          <w:rtl/>
        </w:rPr>
      </w:pPr>
    </w:p>
    <w:p w:rsidR="00015135" w:rsidRDefault="00015135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E64116" w:rsidRDefault="00040178" w:rsidP="00040178">
      <w:pPr>
        <w:ind w:firstLine="0"/>
        <w:rPr>
          <w:rtl/>
        </w:rPr>
      </w:pPr>
      <w:r>
        <w:rPr>
          <w:rFonts w:hint="cs"/>
          <w:rtl/>
        </w:rPr>
        <w:t>מיכאל מלכיאלי</w:t>
      </w:r>
    </w:p>
    <w:p w:rsidR="00D37550" w:rsidRDefault="00D37550" w:rsidP="00DE5B80">
      <w:pPr>
        <w:ind w:firstLine="0"/>
        <w:rPr>
          <w:rtl/>
        </w:rPr>
      </w:pPr>
    </w:p>
    <w:p w:rsidR="00015135" w:rsidRDefault="00015135" w:rsidP="00DE5B80">
      <w:pPr>
        <w:ind w:firstLine="0"/>
        <w:rPr>
          <w:rtl/>
        </w:rPr>
      </w:pPr>
    </w:p>
    <w:p w:rsidR="00015135" w:rsidRPr="008713A4" w:rsidRDefault="00015135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040178" w:rsidP="00D40A29">
      <w:pPr>
        <w:ind w:firstLine="0"/>
      </w:pPr>
      <w:r>
        <w:rPr>
          <w:rFonts w:hint="cs"/>
          <w:rtl/>
        </w:rPr>
        <w:t>יעל סלנט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040178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040178" w:rsidP="008320F6">
      <w:pPr>
        <w:ind w:firstLine="0"/>
        <w:rPr>
          <w:rtl/>
        </w:rPr>
      </w:pPr>
      <w:r>
        <w:rPr>
          <w:rtl/>
        </w:rPr>
        <w:t>אור שושני</w:t>
      </w:r>
    </w:p>
    <w:p w:rsidR="00040178" w:rsidRDefault="00040178" w:rsidP="008320F6">
      <w:pPr>
        <w:ind w:firstLine="0"/>
        <w:rPr>
          <w:rtl/>
        </w:rPr>
      </w:pPr>
      <w:bookmarkStart w:id="3" w:name="_ETM_Q1_123439"/>
      <w:bookmarkStart w:id="4" w:name="_ETM_Q1_123498"/>
      <w:bookmarkEnd w:id="3"/>
      <w:bookmarkEnd w:id="4"/>
    </w:p>
    <w:p w:rsidR="00040178" w:rsidRDefault="00040178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040178" w:rsidRDefault="00040178" w:rsidP="00040178">
      <w:pPr>
        <w:pStyle w:val="a0"/>
        <w:keepNext/>
        <w:rPr>
          <w:rtl/>
        </w:rPr>
      </w:pPr>
      <w:bookmarkStart w:id="5" w:name="ET_subject_594532_4"/>
      <w:r w:rsidRPr="00040178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בחירת ממלא מקום ליו</w:t>
      </w:r>
      <w:r>
        <w:rPr>
          <w:rFonts w:hint="cs"/>
          <w:rtl/>
        </w:rPr>
        <w:t>שב-ראש</w:t>
      </w:r>
      <w:r>
        <w:rPr>
          <w:rtl/>
        </w:rPr>
        <w:t xml:space="preserve"> הכנסת בעת ה</w:t>
      </w:r>
      <w:r>
        <w:rPr>
          <w:rFonts w:hint="cs"/>
          <w:rtl/>
        </w:rPr>
        <w:t>י</w:t>
      </w:r>
      <w:r>
        <w:rPr>
          <w:rtl/>
        </w:rPr>
        <w:t>עדרו מהארץ</w:t>
      </w:r>
      <w:r w:rsidRPr="00040178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5"/>
    </w:p>
    <w:p w:rsidR="00040178" w:rsidRDefault="00040178" w:rsidP="00040178">
      <w:pPr>
        <w:pStyle w:val="KeepWithNext"/>
        <w:rPr>
          <w:rtl/>
        </w:rPr>
      </w:pPr>
    </w:p>
    <w:p w:rsidR="00015135" w:rsidRPr="00015135" w:rsidRDefault="00015135" w:rsidP="00015135">
      <w:pPr>
        <w:rPr>
          <w:rtl/>
        </w:rPr>
      </w:pPr>
    </w:p>
    <w:p w:rsidR="00040178" w:rsidRDefault="00040178" w:rsidP="00040178">
      <w:pPr>
        <w:pStyle w:val="af"/>
        <w:keepNext/>
        <w:rPr>
          <w:rtl/>
        </w:rPr>
      </w:pPr>
      <w:bookmarkStart w:id="6" w:name="ET_yor_5279_5"/>
      <w:r w:rsidRPr="0004017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4017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"/>
    </w:p>
    <w:p w:rsidR="00040178" w:rsidRDefault="00040178" w:rsidP="00040178">
      <w:pPr>
        <w:pStyle w:val="KeepWithNext"/>
        <w:rPr>
          <w:rtl/>
        </w:rPr>
      </w:pPr>
    </w:p>
    <w:p w:rsidR="00040178" w:rsidRDefault="00040178" w:rsidP="00040178">
      <w:pPr>
        <w:rPr>
          <w:rtl/>
        </w:rPr>
      </w:pPr>
      <w:bookmarkStart w:id="7" w:name="_ETM_Q1_141381"/>
      <w:bookmarkEnd w:id="7"/>
      <w:r>
        <w:rPr>
          <w:rFonts w:hint="cs"/>
          <w:rtl/>
        </w:rPr>
        <w:t xml:space="preserve">בוקר </w:t>
      </w:r>
      <w:bookmarkStart w:id="8" w:name="_ETM_Q1_142351"/>
      <w:bookmarkEnd w:id="8"/>
      <w:r>
        <w:rPr>
          <w:rFonts w:hint="cs"/>
          <w:rtl/>
        </w:rPr>
        <w:t xml:space="preserve">טוב, אני מתכבד לפתוח את הדיון בוועדת הכנסת. נתחיל בסעיף הראשון לסדר היום, בחירת ממלא </w:t>
      </w:r>
      <w:bookmarkStart w:id="9" w:name="_ETM_Q1_155889"/>
      <w:bookmarkEnd w:id="9"/>
      <w:r>
        <w:rPr>
          <w:rFonts w:hint="cs"/>
          <w:rtl/>
        </w:rPr>
        <w:t xml:space="preserve">מקום ליושב-ראש הכנסת בעת היעדרו מן הארץ. גברתי, בבקשה. </w:t>
      </w:r>
      <w:bookmarkStart w:id="10" w:name="_ETM_Q1_163349"/>
      <w:bookmarkEnd w:id="10"/>
    </w:p>
    <w:p w:rsidR="005E067A" w:rsidRDefault="005E067A" w:rsidP="00040178">
      <w:pPr>
        <w:rPr>
          <w:rtl/>
        </w:rPr>
      </w:pPr>
      <w:bookmarkStart w:id="11" w:name="_ETM_Q1_163565"/>
      <w:bookmarkStart w:id="12" w:name="_ETM_Q1_163625"/>
      <w:bookmarkStart w:id="13" w:name="_ETM_Q1_164741"/>
      <w:bookmarkStart w:id="14" w:name="_ETM_Q1_164838"/>
      <w:bookmarkEnd w:id="11"/>
      <w:bookmarkEnd w:id="12"/>
      <w:bookmarkEnd w:id="13"/>
      <w:bookmarkEnd w:id="14"/>
    </w:p>
    <w:p w:rsidR="005E067A" w:rsidRDefault="005E067A" w:rsidP="005E067A">
      <w:pPr>
        <w:pStyle w:val="a"/>
        <w:keepNext/>
        <w:rPr>
          <w:rtl/>
        </w:rPr>
      </w:pPr>
      <w:bookmarkStart w:id="15" w:name="ET_speaker_ירדנה_מלרהורוביץ_6"/>
      <w:r w:rsidRPr="005E067A">
        <w:rPr>
          <w:rStyle w:val="TagStyle"/>
          <w:rtl/>
        </w:rPr>
        <w:t xml:space="preserve"> &lt;&lt; דובר &gt;&gt; </w:t>
      </w:r>
      <w:r>
        <w:rPr>
          <w:rFonts w:hint="cs"/>
          <w:rtl/>
        </w:rPr>
        <w:t xml:space="preserve">מזכירת הכנסת </w:t>
      </w:r>
      <w:r>
        <w:rPr>
          <w:rtl/>
        </w:rPr>
        <w:t>ירדנה מלר-הורוביץ:</w:t>
      </w:r>
      <w:r w:rsidRPr="005E067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"/>
    </w:p>
    <w:p w:rsidR="005E067A" w:rsidRDefault="005E067A" w:rsidP="005E067A">
      <w:pPr>
        <w:pStyle w:val="KeepWithNext"/>
        <w:rPr>
          <w:rtl/>
        </w:rPr>
      </w:pPr>
    </w:p>
    <w:p w:rsidR="00040178" w:rsidRDefault="005E067A" w:rsidP="005E067A">
      <w:pPr>
        <w:rPr>
          <w:rtl/>
        </w:rPr>
      </w:pPr>
      <w:r>
        <w:rPr>
          <w:rtl/>
        </w:rPr>
        <w:t xml:space="preserve">  </w:t>
      </w:r>
      <w:r w:rsidR="00040178">
        <w:rPr>
          <w:rtl/>
        </w:rPr>
        <w:t xml:space="preserve">  </w:t>
      </w:r>
      <w:r>
        <w:rPr>
          <w:rFonts w:hint="cs"/>
          <w:rtl/>
        </w:rPr>
        <w:t xml:space="preserve">תודה רבה. יושב-ראש הכנסת עתיד לצאת את המדינה </w:t>
      </w:r>
      <w:bookmarkStart w:id="16" w:name="_ETM_Q1_168052"/>
      <w:bookmarkEnd w:id="16"/>
      <w:r>
        <w:rPr>
          <w:rFonts w:hint="cs"/>
          <w:rtl/>
        </w:rPr>
        <w:t xml:space="preserve">ב-13 בפברואר, ח' באדר א', ולשוב ארצה ביום ראשון, </w:t>
      </w:r>
      <w:bookmarkStart w:id="17" w:name="_ETM_Q1_170981"/>
      <w:bookmarkEnd w:id="17"/>
      <w:r>
        <w:rPr>
          <w:rFonts w:hint="cs"/>
          <w:rtl/>
        </w:rPr>
        <w:t>י"ב באדר א', 17 בפברואר 2019. מדובר בנסיעה רשמית לכנס ראשי פרלמנטים בשטרסבורג. לפי התקנון וחוק יסוד: הכנסת,</w:t>
      </w:r>
      <w:bookmarkStart w:id="18" w:name="_ETM_Q1_188658"/>
      <w:bookmarkEnd w:id="18"/>
      <w:r>
        <w:rPr>
          <w:rFonts w:hint="cs"/>
          <w:rtl/>
        </w:rPr>
        <w:t xml:space="preserve"> ועדת הכנסת צריכה לאשר לו ממלא מקום. הוא ממליץ שמי שתמלא את מקומו בעת היעדרו תהיה סגניתו חבר</w:t>
      </w:r>
      <w:bookmarkStart w:id="19" w:name="_ETM_Q1_198131"/>
      <w:bookmarkEnd w:id="19"/>
      <w:r>
        <w:rPr>
          <w:rFonts w:hint="cs"/>
          <w:rtl/>
        </w:rPr>
        <w:t>ת הכנסת טלי פלוסקוב. הוועדה הנכבדה מתבקשת לאשר את בקשתו</w:t>
      </w:r>
      <w:bookmarkStart w:id="20" w:name="_ETM_Q1_201773"/>
      <w:bookmarkEnd w:id="20"/>
      <w:r>
        <w:rPr>
          <w:rFonts w:hint="cs"/>
          <w:rtl/>
        </w:rPr>
        <w:t xml:space="preserve">. </w:t>
      </w:r>
    </w:p>
    <w:p w:rsidR="005E067A" w:rsidRDefault="005E067A" w:rsidP="005E067A">
      <w:pPr>
        <w:rPr>
          <w:rtl/>
        </w:rPr>
      </w:pPr>
      <w:bookmarkStart w:id="21" w:name="_ETM_Q1_203021"/>
      <w:bookmarkStart w:id="22" w:name="_ETM_Q1_203091"/>
      <w:bookmarkEnd w:id="21"/>
      <w:bookmarkEnd w:id="22"/>
    </w:p>
    <w:p w:rsidR="005E067A" w:rsidRDefault="005E067A" w:rsidP="005E067A">
      <w:pPr>
        <w:pStyle w:val="af"/>
        <w:keepNext/>
        <w:rPr>
          <w:rtl/>
        </w:rPr>
      </w:pPr>
      <w:bookmarkStart w:id="23" w:name="ET_yor_5279_7"/>
      <w:r w:rsidRPr="005E067A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E067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3"/>
    </w:p>
    <w:p w:rsidR="005E067A" w:rsidRDefault="005E067A" w:rsidP="005E067A">
      <w:pPr>
        <w:pStyle w:val="KeepWithNext"/>
        <w:rPr>
          <w:rtl/>
        </w:rPr>
      </w:pPr>
    </w:p>
    <w:p w:rsidR="005E067A" w:rsidRDefault="005E067A" w:rsidP="005E067A">
      <w:pPr>
        <w:rPr>
          <w:rtl/>
        </w:rPr>
      </w:pPr>
      <w:r>
        <w:rPr>
          <w:rFonts w:hint="cs"/>
          <w:rtl/>
        </w:rPr>
        <w:t>מי בעד? מי נגד? מי נמנע?</w:t>
      </w:r>
    </w:p>
    <w:p w:rsidR="005E067A" w:rsidRDefault="005E067A" w:rsidP="005E067A">
      <w:pPr>
        <w:pStyle w:val="aa"/>
        <w:keepNext/>
        <w:rPr>
          <w:rtl/>
        </w:rPr>
      </w:pPr>
      <w:r>
        <w:rPr>
          <w:rtl/>
        </w:rPr>
        <w:t>הצבעה</w:t>
      </w:r>
    </w:p>
    <w:p w:rsidR="005E067A" w:rsidRDefault="005E067A" w:rsidP="005E067A">
      <w:pPr>
        <w:pStyle w:val="--"/>
        <w:keepNext/>
        <w:rPr>
          <w:rtl/>
        </w:rPr>
      </w:pPr>
    </w:p>
    <w:p w:rsidR="005E067A" w:rsidRDefault="005E067A" w:rsidP="005E067A">
      <w:pPr>
        <w:pStyle w:val="--"/>
        <w:keepNext/>
        <w:rPr>
          <w:rtl/>
        </w:rPr>
      </w:pPr>
      <w:r>
        <w:rPr>
          <w:rtl/>
        </w:rPr>
        <w:t xml:space="preserve">בעד </w:t>
      </w:r>
      <w:r>
        <w:rPr>
          <w:rFonts w:hint="cs"/>
          <w:rtl/>
        </w:rPr>
        <w:t>הבקשה</w:t>
      </w:r>
      <w:r>
        <w:rPr>
          <w:rtl/>
        </w:rPr>
        <w:t xml:space="preserve"> –</w:t>
      </w:r>
      <w:r>
        <w:rPr>
          <w:rFonts w:hint="cs"/>
          <w:rtl/>
        </w:rPr>
        <w:t xml:space="preserve"> 2</w:t>
      </w:r>
    </w:p>
    <w:p w:rsidR="005E067A" w:rsidRDefault="005E067A" w:rsidP="005E067A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5E067A" w:rsidRDefault="005E067A" w:rsidP="005E067A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5E067A" w:rsidRDefault="005E067A" w:rsidP="005E067A">
      <w:pPr>
        <w:pStyle w:val="ab"/>
        <w:rPr>
          <w:rtl/>
        </w:rPr>
      </w:pPr>
      <w:r>
        <w:rPr>
          <w:rFonts w:hint="cs"/>
          <w:rtl/>
        </w:rPr>
        <w:t xml:space="preserve">בקשת יושב-ראש הכנסת למינוי ממלא מקום בעת היעדרו מן הארץ נתקבלה. </w:t>
      </w:r>
    </w:p>
    <w:p w:rsidR="005E067A" w:rsidRDefault="005E067A" w:rsidP="005E067A">
      <w:pPr>
        <w:rPr>
          <w:rtl/>
        </w:rPr>
      </w:pPr>
    </w:p>
    <w:p w:rsidR="005E067A" w:rsidRDefault="005E067A" w:rsidP="005E067A">
      <w:pPr>
        <w:pStyle w:val="af"/>
        <w:keepNext/>
        <w:rPr>
          <w:rtl/>
        </w:rPr>
      </w:pPr>
      <w:bookmarkStart w:id="24" w:name="ET_yor_5279_8"/>
      <w:r w:rsidRPr="005E067A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E067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4"/>
    </w:p>
    <w:p w:rsidR="005E067A" w:rsidRDefault="005E067A" w:rsidP="005E067A">
      <w:pPr>
        <w:pStyle w:val="KeepWithNext"/>
        <w:rPr>
          <w:rtl/>
        </w:rPr>
      </w:pPr>
    </w:p>
    <w:p w:rsidR="005E067A" w:rsidRDefault="005E067A" w:rsidP="005E067A">
      <w:pPr>
        <w:rPr>
          <w:rtl/>
        </w:rPr>
      </w:pPr>
      <w:r>
        <w:rPr>
          <w:rFonts w:hint="cs"/>
          <w:rtl/>
        </w:rPr>
        <w:t xml:space="preserve">ההחלטה התקבלה. </w:t>
      </w:r>
    </w:p>
    <w:p w:rsidR="005E067A" w:rsidRDefault="005E067A" w:rsidP="005E067A">
      <w:pPr>
        <w:rPr>
          <w:rtl/>
        </w:rPr>
      </w:pPr>
    </w:p>
    <w:p w:rsidR="005E067A" w:rsidRDefault="005E067A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5E067A" w:rsidRDefault="005E067A" w:rsidP="005E067A">
      <w:pPr>
        <w:pStyle w:val="a0"/>
        <w:keepNext/>
        <w:rPr>
          <w:rtl/>
        </w:rPr>
      </w:pPr>
      <w:bookmarkStart w:id="25" w:name="ET_subject_617177_9"/>
      <w:r w:rsidRPr="005E067A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בקשת יושב</w:t>
      </w:r>
      <w:r>
        <w:rPr>
          <w:rFonts w:hint="cs"/>
          <w:rtl/>
        </w:rPr>
        <w:t>-</w:t>
      </w:r>
      <w:r>
        <w:rPr>
          <w:rtl/>
        </w:rPr>
        <w:t>ראש ועדת הכספים להקדמת הדיון בהצעות החוק הבאות, לפני הקריאה השנייה והשלישית:</w:t>
      </w:r>
      <w:r>
        <w:rPr>
          <w:rFonts w:hint="cs"/>
          <w:rtl/>
        </w:rPr>
        <w:t xml:space="preserve"> </w:t>
      </w:r>
      <w:r>
        <w:rPr>
          <w:rtl/>
        </w:rPr>
        <w:t>א. הצ"ח להסדרת מתן שירותי פיקדון ואשראי בלא ריבית על</w:t>
      </w:r>
      <w:r>
        <w:rPr>
          <w:rFonts w:hint="cs"/>
          <w:rtl/>
        </w:rPr>
        <w:t xml:space="preserve"> </w:t>
      </w:r>
      <w:r>
        <w:rPr>
          <w:rtl/>
        </w:rPr>
        <w:t>ידי מוסדות לגמילות חסדים, התשע"ט-2019 (מ/1090)</w:t>
      </w:r>
      <w:r>
        <w:rPr>
          <w:rFonts w:hint="cs"/>
          <w:rtl/>
        </w:rPr>
        <w:t xml:space="preserve">; </w:t>
      </w:r>
      <w:r>
        <w:rPr>
          <w:rtl/>
        </w:rPr>
        <w:t>ב. הצ"ח לתיקון פקודת מסי העירייה ומסי הממשלה (פטורין)</w:t>
      </w:r>
      <w:r>
        <w:rPr>
          <w:rFonts w:hint="cs"/>
          <w:rtl/>
        </w:rPr>
        <w:t xml:space="preserve"> (מס' 31) (סמכות רשות מקומית לתת פטור מארנונה למוסד מתנדב לשירות הציבור), התש"עט-2018</w:t>
      </w:r>
      <w:r w:rsidRPr="005E067A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25"/>
    </w:p>
    <w:p w:rsidR="005E067A" w:rsidRDefault="005E067A" w:rsidP="005E067A">
      <w:pPr>
        <w:pStyle w:val="KeepWithNext"/>
        <w:rPr>
          <w:rtl/>
        </w:rPr>
      </w:pPr>
    </w:p>
    <w:p w:rsidR="00015135" w:rsidRPr="00015135" w:rsidRDefault="00015135" w:rsidP="00015135">
      <w:pPr>
        <w:rPr>
          <w:rtl/>
        </w:rPr>
      </w:pPr>
    </w:p>
    <w:p w:rsidR="005E067A" w:rsidRDefault="005E067A" w:rsidP="005E067A">
      <w:pPr>
        <w:pStyle w:val="af"/>
        <w:keepNext/>
        <w:rPr>
          <w:rtl/>
        </w:rPr>
      </w:pPr>
      <w:bookmarkStart w:id="26" w:name="ET_yor_5279_10"/>
      <w:r w:rsidRPr="005E067A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E067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6"/>
    </w:p>
    <w:p w:rsidR="005E067A" w:rsidRDefault="005E067A" w:rsidP="005E067A">
      <w:pPr>
        <w:pStyle w:val="KeepWithNext"/>
        <w:rPr>
          <w:rtl/>
        </w:rPr>
      </w:pPr>
    </w:p>
    <w:p w:rsidR="005E067A" w:rsidRDefault="005E067A" w:rsidP="005E067A">
      <w:pPr>
        <w:rPr>
          <w:rtl/>
        </w:rPr>
      </w:pPr>
      <w:r>
        <w:rPr>
          <w:rFonts w:hint="cs"/>
          <w:rtl/>
        </w:rPr>
        <w:t xml:space="preserve">אנחנו </w:t>
      </w:r>
      <w:bookmarkStart w:id="27" w:name="_ETM_Q1_204634"/>
      <w:bookmarkEnd w:id="27"/>
      <w:r>
        <w:rPr>
          <w:rFonts w:hint="cs"/>
          <w:rtl/>
        </w:rPr>
        <w:t xml:space="preserve">עוברים לסעיף השני על סדר היום, בקשת יושב-ראש ועדת הכספים להקדמת הדיון בהצעות החוק הבאות, לפני </w:t>
      </w:r>
      <w:bookmarkStart w:id="28" w:name="_ETM_Q1_211689"/>
      <w:bookmarkEnd w:id="28"/>
      <w:r>
        <w:rPr>
          <w:rFonts w:hint="cs"/>
          <w:rtl/>
        </w:rPr>
        <w:t>קריאה שנייה ושלישית:</w:t>
      </w:r>
      <w:r>
        <w:rPr>
          <w:rtl/>
        </w:rPr>
        <w:t xml:space="preserve"> </w:t>
      </w:r>
      <w:r>
        <w:rPr>
          <w:rFonts w:hint="cs"/>
          <w:rtl/>
        </w:rPr>
        <w:t xml:space="preserve">הצעת חוק להסדרת מתן שירותי פיקדון ואשראי </w:t>
      </w:r>
      <w:bookmarkStart w:id="29" w:name="_ETM_Q1_213506"/>
      <w:bookmarkEnd w:id="29"/>
      <w:r>
        <w:rPr>
          <w:rFonts w:hint="cs"/>
          <w:rtl/>
        </w:rPr>
        <w:t xml:space="preserve">בלא ריבית על ידי מוסדות לגמילות חסדים, והצעת חוק לתיקון פקודת מסי העירייה ומסי ממשלה (סמכות רשות מקומית לתת </w:t>
      </w:r>
      <w:bookmarkStart w:id="30" w:name="_ETM_Q1_224138"/>
      <w:bookmarkEnd w:id="30"/>
      <w:r>
        <w:rPr>
          <w:rFonts w:hint="cs"/>
          <w:rtl/>
        </w:rPr>
        <w:t>פטור מארנונה למוסד מתנדב לשירות הציבור).</w:t>
      </w:r>
    </w:p>
    <w:p w:rsidR="005E067A" w:rsidRDefault="005E067A" w:rsidP="005E067A">
      <w:pPr>
        <w:rPr>
          <w:rtl/>
        </w:rPr>
      </w:pPr>
      <w:bookmarkStart w:id="31" w:name="_ETM_Q1_227635"/>
      <w:bookmarkStart w:id="32" w:name="_ETM_Q1_227706"/>
      <w:bookmarkEnd w:id="31"/>
      <w:bookmarkEnd w:id="32"/>
    </w:p>
    <w:p w:rsidR="005E067A" w:rsidRDefault="005E067A" w:rsidP="005E067A">
      <w:pPr>
        <w:pStyle w:val="a"/>
        <w:keepNext/>
        <w:rPr>
          <w:rtl/>
        </w:rPr>
      </w:pPr>
      <w:bookmarkStart w:id="33" w:name="ET_speaker_5628_11"/>
      <w:r w:rsidRPr="005E067A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5E067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3"/>
    </w:p>
    <w:p w:rsidR="005E067A" w:rsidRDefault="005E067A" w:rsidP="005E067A">
      <w:pPr>
        <w:pStyle w:val="KeepWithNext"/>
        <w:rPr>
          <w:rtl/>
        </w:rPr>
      </w:pPr>
    </w:p>
    <w:p w:rsidR="005E067A" w:rsidRDefault="005E067A" w:rsidP="005E067A">
      <w:pPr>
        <w:rPr>
          <w:rtl/>
        </w:rPr>
      </w:pPr>
      <w:r>
        <w:rPr>
          <w:rFonts w:hint="cs"/>
          <w:rtl/>
        </w:rPr>
        <w:t xml:space="preserve">הצעת החוק </w:t>
      </w:r>
      <w:bookmarkStart w:id="34" w:name="_ETM_Q1_230262"/>
      <w:bookmarkEnd w:id="34"/>
      <w:r>
        <w:rPr>
          <w:rFonts w:hint="cs"/>
          <w:rtl/>
        </w:rPr>
        <w:t xml:space="preserve">השנייה, שהיא הצעת חוק שלי, פוטרת עמותות מלגשת למשרד </w:t>
      </w:r>
      <w:bookmarkStart w:id="35" w:name="_ETM_Q1_233808"/>
      <w:bookmarkEnd w:id="35"/>
      <w:r>
        <w:rPr>
          <w:rFonts w:hint="cs"/>
          <w:rtl/>
        </w:rPr>
        <w:t>הפנים, ומאפשרת להן ישירות לקבל את הפטור</w:t>
      </w:r>
      <w:r>
        <w:rPr>
          <w:rtl/>
        </w:rPr>
        <w:t xml:space="preserve"> </w:t>
      </w:r>
      <w:r>
        <w:rPr>
          <w:rFonts w:hint="cs"/>
          <w:rtl/>
        </w:rPr>
        <w:t xml:space="preserve">שלהן מהוועדה </w:t>
      </w:r>
      <w:bookmarkStart w:id="36" w:name="_ETM_Q1_237942"/>
      <w:bookmarkEnd w:id="36"/>
      <w:r>
        <w:rPr>
          <w:rFonts w:hint="cs"/>
          <w:rtl/>
        </w:rPr>
        <w:t xml:space="preserve">המקומית. זה בעצם חוסך מהן את כל הבירוקרטיה. הצעת החוק שנייה מדברת על הסדרה של הגמ"חים. תקום מועצה </w:t>
      </w:r>
      <w:bookmarkStart w:id="37" w:name="_ETM_Q1_246897"/>
      <w:bookmarkEnd w:id="37"/>
      <w:r>
        <w:rPr>
          <w:rFonts w:hint="cs"/>
          <w:rtl/>
        </w:rPr>
        <w:t xml:space="preserve">מסודרת שתקבע אמות מידה. זה בעצם נעשה בשיתוף עם </w:t>
      </w:r>
      <w:bookmarkStart w:id="38" w:name="_ETM_Q1_253486"/>
      <w:bookmarkEnd w:id="38"/>
      <w:r>
        <w:rPr>
          <w:rFonts w:hint="cs"/>
          <w:rtl/>
        </w:rPr>
        <w:t>משרד האוצר.</w:t>
      </w:r>
      <w:bookmarkStart w:id="39" w:name="_ETM_Q1_255704"/>
      <w:bookmarkEnd w:id="39"/>
    </w:p>
    <w:p w:rsidR="005E067A" w:rsidRDefault="005E067A" w:rsidP="005E067A">
      <w:pPr>
        <w:rPr>
          <w:rtl/>
        </w:rPr>
      </w:pPr>
    </w:p>
    <w:p w:rsidR="005E067A" w:rsidRDefault="005E067A" w:rsidP="005E067A">
      <w:pPr>
        <w:pStyle w:val="af"/>
        <w:keepNext/>
        <w:rPr>
          <w:rtl/>
        </w:rPr>
      </w:pPr>
      <w:bookmarkStart w:id="40" w:name="ET_yor_5279_12"/>
      <w:r w:rsidRPr="005E067A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E067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0"/>
    </w:p>
    <w:p w:rsidR="005E067A" w:rsidRDefault="005E067A" w:rsidP="005E067A">
      <w:pPr>
        <w:pStyle w:val="KeepWithNext"/>
        <w:rPr>
          <w:rtl/>
        </w:rPr>
      </w:pPr>
    </w:p>
    <w:p w:rsidR="005E067A" w:rsidRDefault="005E067A" w:rsidP="005E067A">
      <w:pPr>
        <w:rPr>
          <w:rtl/>
        </w:rPr>
      </w:pPr>
      <w:r>
        <w:rPr>
          <w:rFonts w:hint="cs"/>
          <w:rtl/>
        </w:rPr>
        <w:t>מי בעד הצעת החוק הראשונה? מי נגד? מי נמנע? ההחלטה התקבלה. מי בעד הצעת החוק השנייה?</w:t>
      </w:r>
    </w:p>
    <w:p w:rsidR="005E067A" w:rsidRDefault="005E067A" w:rsidP="005E067A">
      <w:pPr>
        <w:rPr>
          <w:rtl/>
        </w:rPr>
      </w:pPr>
      <w:bookmarkStart w:id="41" w:name="_ETM_Q1_261230"/>
      <w:bookmarkStart w:id="42" w:name="_ETM_Q1_261309"/>
      <w:bookmarkEnd w:id="41"/>
      <w:bookmarkEnd w:id="42"/>
    </w:p>
    <w:p w:rsidR="005E067A" w:rsidRDefault="005E067A" w:rsidP="005E067A">
      <w:pPr>
        <w:pStyle w:val="aa"/>
        <w:keepNext/>
        <w:rPr>
          <w:rtl/>
        </w:rPr>
      </w:pPr>
      <w:bookmarkStart w:id="43" w:name="_ETM_Q1_262382"/>
      <w:bookmarkStart w:id="44" w:name="_ETM_Q1_262456"/>
      <w:bookmarkEnd w:id="43"/>
      <w:bookmarkEnd w:id="44"/>
      <w:r>
        <w:rPr>
          <w:rtl/>
        </w:rPr>
        <w:t>הצבעה</w:t>
      </w:r>
    </w:p>
    <w:p w:rsidR="005E067A" w:rsidRDefault="005E067A" w:rsidP="005E067A">
      <w:pPr>
        <w:pStyle w:val="--"/>
        <w:keepNext/>
        <w:rPr>
          <w:rtl/>
        </w:rPr>
      </w:pPr>
    </w:p>
    <w:p w:rsidR="005E067A" w:rsidRDefault="005E067A" w:rsidP="005E067A">
      <w:pPr>
        <w:pStyle w:val="--"/>
        <w:keepNext/>
        <w:rPr>
          <w:rtl/>
        </w:rPr>
      </w:pPr>
      <w:r>
        <w:rPr>
          <w:rtl/>
        </w:rPr>
        <w:t xml:space="preserve">בעד </w:t>
      </w:r>
      <w:r>
        <w:rPr>
          <w:rFonts w:hint="cs"/>
          <w:rtl/>
        </w:rPr>
        <w:t>הבקשה</w:t>
      </w:r>
      <w:r>
        <w:rPr>
          <w:rtl/>
        </w:rPr>
        <w:t xml:space="preserve"> –</w:t>
      </w:r>
      <w:r>
        <w:rPr>
          <w:rFonts w:hint="cs"/>
          <w:rtl/>
        </w:rPr>
        <w:t xml:space="preserve"> 2</w:t>
      </w:r>
    </w:p>
    <w:p w:rsidR="005E067A" w:rsidRDefault="005E067A" w:rsidP="005E067A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5E067A" w:rsidRDefault="005E067A" w:rsidP="005E067A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5E067A" w:rsidRDefault="005E067A" w:rsidP="005E067A">
      <w:pPr>
        <w:pStyle w:val="ab"/>
        <w:rPr>
          <w:rtl/>
        </w:rPr>
      </w:pPr>
      <w:r>
        <w:rPr>
          <w:rFonts w:hint="cs"/>
          <w:rtl/>
        </w:rPr>
        <w:t xml:space="preserve">בקשת יושב-ראש ועדת הכספים להקדמת הדיון בשתי הצעות החוק האמורות, לפני הקריאה השנייה והשלישית התקבלה. </w:t>
      </w:r>
    </w:p>
    <w:p w:rsidR="005E067A" w:rsidRDefault="005E067A" w:rsidP="005E067A">
      <w:pPr>
        <w:pStyle w:val="ab"/>
        <w:rPr>
          <w:rtl/>
        </w:rPr>
      </w:pPr>
    </w:p>
    <w:p w:rsidR="005E067A" w:rsidRDefault="005E067A" w:rsidP="005E067A">
      <w:pPr>
        <w:pStyle w:val="af"/>
        <w:keepNext/>
        <w:rPr>
          <w:rtl/>
        </w:rPr>
      </w:pPr>
      <w:bookmarkStart w:id="45" w:name="ET_yor_5279_13"/>
      <w:r w:rsidRPr="005E067A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E067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5"/>
    </w:p>
    <w:p w:rsidR="005E067A" w:rsidRDefault="005E067A" w:rsidP="005E067A">
      <w:pPr>
        <w:pStyle w:val="KeepWithNext"/>
        <w:rPr>
          <w:rtl/>
        </w:rPr>
      </w:pPr>
    </w:p>
    <w:p w:rsidR="005E067A" w:rsidRPr="005E067A" w:rsidRDefault="005E067A" w:rsidP="005E067A">
      <w:pPr>
        <w:rPr>
          <w:rtl/>
        </w:rPr>
      </w:pPr>
      <w:bookmarkStart w:id="46" w:name="_ETM_Q1_260528"/>
      <w:bookmarkEnd w:id="46"/>
      <w:r>
        <w:rPr>
          <w:rFonts w:hint="cs"/>
          <w:rtl/>
        </w:rPr>
        <w:t xml:space="preserve">ההחלטה התקבלה. </w:t>
      </w:r>
      <w:r>
        <w:rPr>
          <w:rtl/>
        </w:rPr>
        <w:t xml:space="preserve">  </w:t>
      </w:r>
      <w:r>
        <w:rPr>
          <w:rFonts w:hint="cs"/>
          <w:rtl/>
        </w:rPr>
        <w:t xml:space="preserve"> </w:t>
      </w:r>
    </w:p>
    <w:p w:rsidR="005E067A" w:rsidRDefault="005E067A" w:rsidP="005E067A">
      <w:pPr>
        <w:rPr>
          <w:rtl/>
        </w:rPr>
      </w:pPr>
      <w:r>
        <w:rPr>
          <w:rtl/>
        </w:rPr>
        <w:t xml:space="preserve">    </w:t>
      </w:r>
    </w:p>
    <w:p w:rsidR="005E067A" w:rsidRDefault="005E067A" w:rsidP="005E067A">
      <w:pPr>
        <w:rPr>
          <w:rtl/>
        </w:rPr>
      </w:pPr>
      <w:bookmarkStart w:id="47" w:name="_ETM_Q1_268164"/>
      <w:bookmarkStart w:id="48" w:name="_ETM_Q1_268214"/>
      <w:bookmarkEnd w:id="47"/>
      <w:bookmarkEnd w:id="48"/>
    </w:p>
    <w:p w:rsidR="005E067A" w:rsidRDefault="005E067A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5E067A" w:rsidRDefault="005E067A" w:rsidP="00314471">
      <w:pPr>
        <w:pStyle w:val="a0"/>
        <w:keepNext/>
        <w:rPr>
          <w:rtl/>
        </w:rPr>
      </w:pPr>
      <w:bookmarkStart w:id="49" w:name="ET_subject_617179_14"/>
      <w:r w:rsidRPr="005E067A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בקשת יו</w:t>
      </w:r>
      <w:r>
        <w:rPr>
          <w:rFonts w:hint="cs"/>
          <w:rtl/>
        </w:rPr>
        <w:t>שב-ראש</w:t>
      </w:r>
      <w:r>
        <w:rPr>
          <w:rtl/>
        </w:rPr>
        <w:t xml:space="preserve"> ועדת הכלכלה להקדמת הדיון בהצעות החוק הבאות, לפני הקריאה השנייה והשלישית:</w:t>
      </w:r>
      <w:r w:rsidR="00314471">
        <w:rPr>
          <w:rFonts w:hint="cs"/>
          <w:rtl/>
        </w:rPr>
        <w:t xml:space="preserve"> </w:t>
      </w:r>
      <w:r>
        <w:rPr>
          <w:rtl/>
        </w:rPr>
        <w:t>א.</w:t>
      </w:r>
      <w:r w:rsidR="00314471">
        <w:rPr>
          <w:rFonts w:hint="cs"/>
          <w:rtl/>
        </w:rPr>
        <w:t xml:space="preserve"> </w:t>
      </w:r>
      <w:r>
        <w:rPr>
          <w:rtl/>
        </w:rPr>
        <w:t>הצ"ח זכות יוצרים (תיקון מס' 5),התשע"ט-2019</w:t>
      </w:r>
      <w:r w:rsidR="00314471">
        <w:rPr>
          <w:rFonts w:hint="cs"/>
          <w:rtl/>
        </w:rPr>
        <w:t xml:space="preserve">; </w:t>
      </w:r>
      <w:r>
        <w:rPr>
          <w:rtl/>
        </w:rPr>
        <w:t>ב.</w:t>
      </w:r>
      <w:r w:rsidR="00314471">
        <w:rPr>
          <w:rFonts w:hint="cs"/>
          <w:rtl/>
        </w:rPr>
        <w:t xml:space="preserve"> </w:t>
      </w:r>
      <w:r>
        <w:rPr>
          <w:rtl/>
        </w:rPr>
        <w:t>הצ"ח הבנקאות (שירות ללקוח) (תיקון מס' 31), התשע"ט-2019</w:t>
      </w:r>
      <w:r w:rsidRPr="005E067A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49"/>
    </w:p>
    <w:p w:rsidR="005E067A" w:rsidRDefault="005E067A" w:rsidP="005E067A">
      <w:pPr>
        <w:pStyle w:val="KeepWithNext"/>
        <w:rPr>
          <w:rtl/>
        </w:rPr>
      </w:pPr>
    </w:p>
    <w:p w:rsidR="00015135" w:rsidRPr="00015135" w:rsidRDefault="00015135" w:rsidP="00015135">
      <w:pPr>
        <w:rPr>
          <w:rtl/>
        </w:rPr>
      </w:pPr>
    </w:p>
    <w:p w:rsidR="00314471" w:rsidRDefault="00314471" w:rsidP="00314471">
      <w:pPr>
        <w:pStyle w:val="af"/>
        <w:keepNext/>
        <w:rPr>
          <w:rtl/>
        </w:rPr>
      </w:pPr>
      <w:bookmarkStart w:id="50" w:name="ET_yor_5279_15"/>
      <w:r w:rsidRPr="0031447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31447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0"/>
    </w:p>
    <w:p w:rsidR="00314471" w:rsidRDefault="00314471" w:rsidP="00314471">
      <w:pPr>
        <w:pStyle w:val="KeepWithNext"/>
        <w:rPr>
          <w:rtl/>
        </w:rPr>
      </w:pPr>
    </w:p>
    <w:p w:rsidR="00314471" w:rsidRDefault="00314471" w:rsidP="00314471">
      <w:pPr>
        <w:rPr>
          <w:rtl/>
        </w:rPr>
      </w:pPr>
      <w:r>
        <w:rPr>
          <w:rFonts w:hint="cs"/>
          <w:rtl/>
        </w:rPr>
        <w:t xml:space="preserve">אנחנו עוברים לסעיף השלישי, בקשת </w:t>
      </w:r>
      <w:bookmarkStart w:id="51" w:name="_ETM_Q1_268566"/>
      <w:bookmarkEnd w:id="51"/>
      <w:r>
        <w:rPr>
          <w:rFonts w:hint="cs"/>
          <w:rtl/>
        </w:rPr>
        <w:t>יושב-ראש ועדת הכלכלה להקדמת הדיון בהצעות החוק הבאות, לפני</w:t>
      </w:r>
      <w:bookmarkStart w:id="52" w:name="_ETM_Q1_268524"/>
      <w:bookmarkEnd w:id="52"/>
      <w:r>
        <w:rPr>
          <w:rFonts w:hint="cs"/>
          <w:rtl/>
        </w:rPr>
        <w:t xml:space="preserve"> הקריאה השנייה והשלישית: הצעת חוק זכות יוצרים והצעת חוק הבנקאות. </w:t>
      </w:r>
      <w:bookmarkStart w:id="53" w:name="_ETM_Q1_276511"/>
      <w:bookmarkEnd w:id="53"/>
      <w:r>
        <w:rPr>
          <w:rFonts w:hint="cs"/>
          <w:rtl/>
        </w:rPr>
        <w:t>יש פה נציג שלו? היועצת המשפטית יודעת על מה מדובר?</w:t>
      </w:r>
      <w:r>
        <w:rPr>
          <w:rtl/>
        </w:rPr>
        <w:t xml:space="preserve">  </w:t>
      </w:r>
    </w:p>
    <w:p w:rsidR="00314471" w:rsidRDefault="00314471" w:rsidP="00314471">
      <w:pPr>
        <w:rPr>
          <w:rtl/>
        </w:rPr>
      </w:pPr>
      <w:bookmarkStart w:id="54" w:name="_ETM_Q1_278471"/>
      <w:bookmarkStart w:id="55" w:name="_ETM_Q1_278551"/>
      <w:bookmarkEnd w:id="54"/>
      <w:bookmarkEnd w:id="55"/>
    </w:p>
    <w:p w:rsidR="00314471" w:rsidRDefault="00314471" w:rsidP="00314471">
      <w:pPr>
        <w:pStyle w:val="a"/>
        <w:keepNext/>
        <w:rPr>
          <w:rtl/>
        </w:rPr>
      </w:pPr>
      <w:bookmarkStart w:id="56" w:name="ET_speaker_יעל_סלנט_16"/>
      <w:r w:rsidRPr="00314471">
        <w:rPr>
          <w:rStyle w:val="TagStyle"/>
          <w:rtl/>
        </w:rPr>
        <w:t xml:space="preserve"> &lt;&lt; דובר &gt;&gt; </w:t>
      </w:r>
      <w:r>
        <w:rPr>
          <w:rtl/>
        </w:rPr>
        <w:t>יעל סלנט:</w:t>
      </w:r>
      <w:r w:rsidRPr="0031447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6"/>
    </w:p>
    <w:p w:rsidR="00314471" w:rsidRDefault="00314471" w:rsidP="00314471">
      <w:pPr>
        <w:pStyle w:val="KeepWithNext"/>
        <w:rPr>
          <w:rtl/>
        </w:rPr>
      </w:pPr>
    </w:p>
    <w:p w:rsidR="00314471" w:rsidRDefault="00314471" w:rsidP="00314471">
      <w:pPr>
        <w:rPr>
          <w:rtl/>
        </w:rPr>
      </w:pPr>
      <w:r>
        <w:rPr>
          <w:rFonts w:hint="cs"/>
          <w:rtl/>
        </w:rPr>
        <w:t xml:space="preserve">יש כאן שתי הצעות חוק, אחת מתקנת את </w:t>
      </w:r>
      <w:bookmarkStart w:id="57" w:name="_ETM_Q1_284626"/>
      <w:bookmarkEnd w:id="57"/>
      <w:r>
        <w:rPr>
          <w:rFonts w:hint="cs"/>
          <w:rtl/>
        </w:rPr>
        <w:t xml:space="preserve">חוק זכויות יוצרים בכמה היבטים. זה </w:t>
      </w:r>
      <w:bookmarkStart w:id="58" w:name="_ETM_Q1_284794"/>
      <w:bookmarkEnd w:id="58"/>
      <w:r>
        <w:rPr>
          <w:rFonts w:hint="cs"/>
          <w:rtl/>
        </w:rPr>
        <w:t xml:space="preserve">דחוף לאור התפזרות הכנסת והרצון להצביע על הצעת החוק היום. </w:t>
      </w:r>
      <w:bookmarkStart w:id="59" w:name="_ETM_Q1_292548"/>
      <w:bookmarkEnd w:id="59"/>
      <w:r>
        <w:rPr>
          <w:rFonts w:hint="cs"/>
          <w:rtl/>
        </w:rPr>
        <w:t xml:space="preserve">הצעת החוק השנייה מדברת על אדם שנפטר ונטל </w:t>
      </w:r>
      <w:bookmarkStart w:id="60" w:name="_ETM_Q1_296601"/>
      <w:bookmarkEnd w:id="60"/>
      <w:r>
        <w:rPr>
          <w:rFonts w:hint="cs"/>
          <w:rtl/>
        </w:rPr>
        <w:t xml:space="preserve">הלוואה לדיור מתאגיד בנקאי. ההצעה מדברת על דחיית מועד </w:t>
      </w:r>
      <w:bookmarkStart w:id="61" w:name="_ETM_Q1_301643"/>
      <w:bookmarkEnd w:id="61"/>
      <w:r>
        <w:rPr>
          <w:rFonts w:hint="cs"/>
          <w:rtl/>
        </w:rPr>
        <w:t xml:space="preserve">הפירעון. גם עליה מבוקש פטור בשל הדחיפות. </w:t>
      </w:r>
    </w:p>
    <w:p w:rsidR="00314471" w:rsidRDefault="00314471" w:rsidP="00314471">
      <w:pPr>
        <w:rPr>
          <w:rtl/>
        </w:rPr>
      </w:pPr>
      <w:bookmarkStart w:id="62" w:name="_ETM_Q1_306418"/>
      <w:bookmarkStart w:id="63" w:name="_ETM_Q1_306487"/>
      <w:bookmarkEnd w:id="62"/>
      <w:bookmarkEnd w:id="63"/>
    </w:p>
    <w:p w:rsidR="00314471" w:rsidRDefault="00314471" w:rsidP="00314471">
      <w:pPr>
        <w:pStyle w:val="af"/>
        <w:keepNext/>
        <w:rPr>
          <w:rtl/>
        </w:rPr>
      </w:pPr>
      <w:bookmarkStart w:id="64" w:name="ET_yor_5279_17"/>
      <w:r w:rsidRPr="0031447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31447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4"/>
    </w:p>
    <w:p w:rsidR="00314471" w:rsidRDefault="00314471" w:rsidP="00314471">
      <w:pPr>
        <w:pStyle w:val="KeepWithNext"/>
        <w:rPr>
          <w:rtl/>
        </w:rPr>
      </w:pPr>
    </w:p>
    <w:p w:rsidR="00040178" w:rsidRDefault="00314471" w:rsidP="00314471">
      <w:pPr>
        <w:rPr>
          <w:rtl/>
        </w:rPr>
      </w:pPr>
      <w:bookmarkStart w:id="65" w:name="_ETM_Q1_308367"/>
      <w:bookmarkEnd w:id="65"/>
      <w:r>
        <w:rPr>
          <w:rFonts w:hint="cs"/>
          <w:rtl/>
        </w:rPr>
        <w:t xml:space="preserve">מי בעד הצעת </w:t>
      </w:r>
      <w:bookmarkStart w:id="66" w:name="_ETM_Q1_310210"/>
      <w:bookmarkEnd w:id="66"/>
      <w:r>
        <w:rPr>
          <w:rFonts w:hint="cs"/>
          <w:rtl/>
        </w:rPr>
        <w:t xml:space="preserve">החוק הראשונה? מי נגד? מי נמנע? ההחלטה התקבלה. מי </w:t>
      </w:r>
      <w:bookmarkStart w:id="67" w:name="_ETM_Q1_311292"/>
      <w:bookmarkEnd w:id="67"/>
      <w:r>
        <w:rPr>
          <w:rFonts w:hint="cs"/>
          <w:rtl/>
        </w:rPr>
        <w:t>בעד הצעת החוק השנייה? מי נגד? מי נמנע?</w:t>
      </w:r>
      <w:r>
        <w:rPr>
          <w:rtl/>
        </w:rPr>
        <w:t xml:space="preserve">    </w:t>
      </w:r>
      <w:bookmarkStart w:id="68" w:name="_ETM_Q1_128241"/>
      <w:bookmarkEnd w:id="68"/>
    </w:p>
    <w:p w:rsidR="00314471" w:rsidRDefault="00314471" w:rsidP="00314471">
      <w:pPr>
        <w:ind w:firstLine="0"/>
        <w:rPr>
          <w:rtl/>
        </w:rPr>
      </w:pPr>
    </w:p>
    <w:p w:rsidR="00314471" w:rsidRDefault="00314471" w:rsidP="00314471">
      <w:pPr>
        <w:pStyle w:val="aa"/>
        <w:keepNext/>
        <w:rPr>
          <w:rtl/>
        </w:rPr>
      </w:pPr>
      <w:r>
        <w:rPr>
          <w:rtl/>
        </w:rPr>
        <w:t>הצבעה</w:t>
      </w:r>
    </w:p>
    <w:p w:rsidR="00314471" w:rsidRDefault="00314471" w:rsidP="00314471">
      <w:pPr>
        <w:pStyle w:val="--"/>
        <w:keepNext/>
        <w:rPr>
          <w:rtl/>
        </w:rPr>
      </w:pPr>
    </w:p>
    <w:p w:rsidR="00314471" w:rsidRDefault="00314471" w:rsidP="00314471">
      <w:pPr>
        <w:pStyle w:val="--"/>
        <w:keepNext/>
        <w:rPr>
          <w:rtl/>
        </w:rPr>
      </w:pPr>
      <w:r>
        <w:rPr>
          <w:rtl/>
        </w:rPr>
        <w:t xml:space="preserve">בעד </w:t>
      </w:r>
      <w:r>
        <w:rPr>
          <w:rFonts w:hint="cs"/>
          <w:rtl/>
        </w:rPr>
        <w:t>הבקשה</w:t>
      </w:r>
      <w:r>
        <w:rPr>
          <w:rtl/>
        </w:rPr>
        <w:t xml:space="preserve"> –</w:t>
      </w:r>
      <w:r>
        <w:rPr>
          <w:rFonts w:hint="cs"/>
          <w:rtl/>
        </w:rPr>
        <w:t xml:space="preserve"> 2</w:t>
      </w:r>
    </w:p>
    <w:p w:rsidR="00314471" w:rsidRDefault="00314471" w:rsidP="00314471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314471" w:rsidRDefault="00314471" w:rsidP="00314471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314471" w:rsidRDefault="00314471" w:rsidP="00314471">
      <w:pPr>
        <w:pStyle w:val="ab"/>
        <w:rPr>
          <w:rtl/>
        </w:rPr>
      </w:pPr>
      <w:r>
        <w:rPr>
          <w:rFonts w:hint="cs"/>
          <w:rtl/>
        </w:rPr>
        <w:t xml:space="preserve">בקשת יושב-ראש ועדת הכלכלה להקדמת הדיון בשתי הצעות החוק האמורות, לפני הקריאה השנייה והשלישית התקבלה. </w:t>
      </w:r>
    </w:p>
    <w:p w:rsidR="00314471" w:rsidRDefault="00314471" w:rsidP="00314471">
      <w:pPr>
        <w:rPr>
          <w:rtl/>
        </w:rPr>
      </w:pPr>
      <w:bookmarkStart w:id="69" w:name="_ETM_Q1_315277"/>
      <w:bookmarkStart w:id="70" w:name="_ETM_Q1_315341"/>
      <w:bookmarkEnd w:id="69"/>
      <w:bookmarkEnd w:id="70"/>
    </w:p>
    <w:p w:rsidR="00314471" w:rsidRDefault="00314471" w:rsidP="00314471">
      <w:pPr>
        <w:pStyle w:val="af"/>
        <w:keepNext/>
        <w:rPr>
          <w:rtl/>
        </w:rPr>
      </w:pPr>
      <w:bookmarkStart w:id="71" w:name="ET_yor_5279_18"/>
      <w:r w:rsidRPr="0031447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31447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1"/>
    </w:p>
    <w:p w:rsidR="00314471" w:rsidRDefault="00314471" w:rsidP="00314471">
      <w:pPr>
        <w:pStyle w:val="KeepWithNext"/>
        <w:rPr>
          <w:rtl/>
        </w:rPr>
      </w:pPr>
    </w:p>
    <w:p w:rsidR="00314471" w:rsidRDefault="00314471" w:rsidP="00314471">
      <w:pPr>
        <w:rPr>
          <w:rtl/>
        </w:rPr>
      </w:pPr>
      <w:bookmarkStart w:id="72" w:name="_ETM_Q1_317021"/>
      <w:bookmarkEnd w:id="72"/>
      <w:r>
        <w:rPr>
          <w:rFonts w:hint="cs"/>
          <w:rtl/>
        </w:rPr>
        <w:t xml:space="preserve">ההחלטה התקבלה. הישיבה נעולה. </w:t>
      </w:r>
    </w:p>
    <w:p w:rsidR="00314471" w:rsidRDefault="00314471" w:rsidP="00314471">
      <w:pPr>
        <w:rPr>
          <w:rtl/>
        </w:rPr>
      </w:pPr>
      <w:bookmarkStart w:id="73" w:name="_ETM_Q1_318526"/>
      <w:bookmarkStart w:id="74" w:name="_ETM_Q1_318592"/>
      <w:bookmarkEnd w:id="73"/>
      <w:bookmarkEnd w:id="74"/>
    </w:p>
    <w:p w:rsidR="00015135" w:rsidRDefault="00015135" w:rsidP="00314471">
      <w:pPr>
        <w:rPr>
          <w:rtl/>
        </w:rPr>
      </w:pPr>
    </w:p>
    <w:p w:rsidR="00314471" w:rsidRDefault="00314471" w:rsidP="00314471">
      <w:pPr>
        <w:pStyle w:val="af4"/>
        <w:keepNext/>
        <w:rPr>
          <w:rtl/>
        </w:rPr>
      </w:pPr>
      <w:bookmarkStart w:id="75" w:name="ET_meetingend_19"/>
      <w:r w:rsidRPr="00314471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10:40.</w:t>
      </w:r>
      <w:r w:rsidRPr="00314471">
        <w:rPr>
          <w:rStyle w:val="TagStyle"/>
          <w:rtl/>
        </w:rPr>
        <w:t xml:space="preserve"> &lt;&lt; סיום &gt;&gt;</w:t>
      </w:r>
      <w:r>
        <w:rPr>
          <w:rtl/>
        </w:rPr>
        <w:t xml:space="preserve"> </w:t>
      </w:r>
      <w:bookmarkEnd w:id="75"/>
    </w:p>
    <w:p w:rsidR="00314471" w:rsidRDefault="00314471" w:rsidP="00314471">
      <w:pPr>
        <w:pStyle w:val="KeepWithNext"/>
        <w:rPr>
          <w:rtl/>
        </w:rPr>
      </w:pPr>
    </w:p>
    <w:p w:rsidR="00314471" w:rsidRPr="00314471" w:rsidRDefault="00314471" w:rsidP="00314471">
      <w:pPr>
        <w:rPr>
          <w:rtl/>
        </w:rPr>
      </w:pPr>
      <w:r>
        <w:rPr>
          <w:rtl/>
        </w:rPr>
        <w:t xml:space="preserve">    </w:t>
      </w:r>
    </w:p>
    <w:p w:rsidR="00314471" w:rsidRPr="008713A4" w:rsidRDefault="00314471" w:rsidP="00314471">
      <w:pPr>
        <w:ind w:firstLine="0"/>
        <w:rPr>
          <w:rtl/>
        </w:rPr>
      </w:pPr>
    </w:p>
    <w:p w:rsidR="00040178" w:rsidRDefault="00040178" w:rsidP="00AB3F3A">
      <w:pPr>
        <w:ind w:firstLine="0"/>
        <w:rPr>
          <w:rtl/>
        </w:rPr>
      </w:pPr>
    </w:p>
    <w:p w:rsidR="007872B4" w:rsidRPr="008713A4" w:rsidRDefault="007872B4" w:rsidP="00AB3F3A">
      <w:pPr>
        <w:ind w:firstLine="0"/>
      </w:pPr>
      <w:bookmarkStart w:id="76" w:name="_ETM_Q1_119898"/>
      <w:bookmarkStart w:id="77" w:name="_ETM_Q1_119977"/>
      <w:bookmarkEnd w:id="76"/>
      <w:bookmarkEnd w:id="77"/>
    </w:p>
    <w:sectPr w:rsidR="007872B4" w:rsidRPr="008713A4" w:rsidSect="0001513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Segoe UI Semilight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5135">
      <w:rPr>
        <w:rStyle w:val="PageNumber"/>
        <w:noProof/>
        <w:rtl/>
      </w:rPr>
      <w:t>4</w:t>
    </w:r>
    <w:r>
      <w:rPr>
        <w:rStyle w:val="PageNumber"/>
      </w:rPr>
      <w:fldChar w:fldCharType="end"/>
    </w:r>
  </w:p>
  <w:p w:rsidR="00D86E57" w:rsidRPr="00CC5815" w:rsidRDefault="00040178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040178" w:rsidP="008E5E3F">
    <w:pPr>
      <w:pStyle w:val="Header"/>
      <w:ind w:firstLine="0"/>
      <w:rPr>
        <w:rtl/>
      </w:rPr>
    </w:pPr>
    <w:r>
      <w:rPr>
        <w:rtl/>
      </w:rPr>
      <w:t>01/01/2019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28688132">
    <w:abstractNumId w:val="0"/>
  </w:num>
  <w:num w:numId="2" w16cid:durableId="1301574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5135"/>
    <w:rsid w:val="0002047E"/>
    <w:rsid w:val="00037279"/>
    <w:rsid w:val="00040178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14471"/>
    <w:rsid w:val="00321E62"/>
    <w:rsid w:val="00327BF8"/>
    <w:rsid w:val="00340AFA"/>
    <w:rsid w:val="003658CB"/>
    <w:rsid w:val="00366CFB"/>
    <w:rsid w:val="0036794C"/>
    <w:rsid w:val="00373508"/>
    <w:rsid w:val="0039352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067A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4531B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5:docId w15:val="{8555EDF9-8473-4A81-B7D1-6BCEBEEC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040178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4A78D-05A6-4CBD-A559-25328461A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650</Words>
  <Characters>3711</Characters>
  <Application>Microsoft Office Word</Application>
  <DocSecurity>0</DocSecurity>
  <Lines>30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mohammad GHANEM</cp:lastModifiedBy>
  <cp:revision>2</cp:revision>
  <cp:lastPrinted>2015-07-20T08:20:00Z</cp:lastPrinted>
  <dcterms:created xsi:type="dcterms:W3CDTF">2022-07-01T16:18:00Z</dcterms:created>
  <dcterms:modified xsi:type="dcterms:W3CDTF">2022-07-01T16:18:00Z</dcterms:modified>
</cp:coreProperties>
</file>