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EC5515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305FC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EC551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EC551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28</w:t>
      </w:r>
    </w:p>
    <w:p w:rsidR="00E64116" w:rsidRPr="008713A4" w:rsidRDefault="00EC551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DC6BC5">
        <w:rPr>
          <w:rFonts w:hint="cs"/>
          <w:b/>
          <w:bCs/>
          <w:rtl/>
        </w:rPr>
        <w:t xml:space="preserve"> ועדת הכנסת</w:t>
      </w:r>
    </w:p>
    <w:p w:rsidR="00E64116" w:rsidRPr="008713A4" w:rsidRDefault="00EC5515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ז' בתמוז התש"ף (29 ביוני 2020), שעה 12:40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EC5515" w:rsidP="00EC5515">
      <w:pPr>
        <w:spacing w:before="60"/>
        <w:ind w:firstLine="0"/>
        <w:rPr>
          <w:rtl/>
        </w:rPr>
      </w:pPr>
      <w:bookmarkStart w:id="0" w:name="ET_subject_619015_1"/>
      <w:r w:rsidRPr="00EC5515">
        <w:rPr>
          <w:rStyle w:val="TagStyle"/>
          <w:rtl/>
        </w:rPr>
        <w:t xml:space="preserve"> &lt;&lt; נושא &gt;&gt; </w:t>
      </w:r>
      <w:r w:rsidRPr="00EC5515">
        <w:rPr>
          <w:rtl/>
        </w:rPr>
        <w:t>בקשת הממשלה להקדמת הדיון בהצעת חוק לתיקון ולקיום תוקפן של תקנות שעת חירום (נגיף הקורונה החדש – אכיפה) (תיקון), התש"ף-2020 (מ/1336), לפני הקריאה הראשונה.</w:t>
      </w:r>
      <w:r w:rsidRPr="00EC5515">
        <w:rPr>
          <w:rStyle w:val="TagStyle"/>
          <w:rtl/>
        </w:rPr>
        <w:t xml:space="preserve"> &lt;&lt; נושא &gt;&gt;</w:t>
      </w:r>
      <w:r w:rsidRPr="00EC5515">
        <w:rPr>
          <w:rtl/>
        </w:rPr>
        <w:t xml:space="preserve"> </w:t>
      </w:r>
      <w:bookmarkEnd w:id="0"/>
      <w:r>
        <w:rPr>
          <w:rtl/>
        </w:rPr>
        <w:t xml:space="preserve">  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EC5515" w:rsidRPr="008713A4" w:rsidRDefault="00EC5515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EC5515" w:rsidRDefault="00EC5515" w:rsidP="00EC1FB3">
      <w:pPr>
        <w:ind w:firstLine="0"/>
        <w:rPr>
          <w:rtl/>
        </w:rPr>
      </w:pPr>
      <w:r w:rsidRPr="00EC5515">
        <w:rPr>
          <w:rtl/>
        </w:rPr>
        <w:t>איתן גינזבורג – היו"ר</w:t>
      </w:r>
    </w:p>
    <w:p w:rsidR="00EC5515" w:rsidRPr="00D173A2" w:rsidRDefault="00EC5515" w:rsidP="00EC1FB3">
      <w:pPr>
        <w:ind w:firstLine="0"/>
        <w:rPr>
          <w:rtl/>
        </w:rPr>
      </w:pPr>
      <w:r w:rsidRPr="00D173A2">
        <w:rPr>
          <w:rtl/>
        </w:rPr>
        <w:t>עוזי דיין</w:t>
      </w:r>
    </w:p>
    <w:p w:rsidR="00EC5515" w:rsidRPr="00D173A2" w:rsidRDefault="00EC5515" w:rsidP="00EC1FB3">
      <w:pPr>
        <w:ind w:firstLine="0"/>
        <w:rPr>
          <w:rtl/>
        </w:rPr>
      </w:pPr>
      <w:r w:rsidRPr="00D173A2">
        <w:rPr>
          <w:rtl/>
        </w:rPr>
        <w:t>בועז טופורובסקי</w:t>
      </w:r>
    </w:p>
    <w:p w:rsidR="00EC5515" w:rsidRPr="00D173A2" w:rsidRDefault="00EC5515" w:rsidP="00EC1FB3">
      <w:pPr>
        <w:ind w:firstLine="0"/>
        <w:rPr>
          <w:rtl/>
        </w:rPr>
      </w:pPr>
      <w:r w:rsidRPr="00D173A2">
        <w:rPr>
          <w:rtl/>
        </w:rPr>
        <w:t>מיכאל מלכיאלי</w:t>
      </w:r>
    </w:p>
    <w:p w:rsidR="00EC5515" w:rsidRPr="00EC5515" w:rsidRDefault="00EC5515" w:rsidP="00EC1FB3">
      <w:pPr>
        <w:ind w:firstLine="0"/>
        <w:rPr>
          <w:rtl/>
        </w:rPr>
      </w:pPr>
      <w:r w:rsidRPr="00D173A2">
        <w:rPr>
          <w:rtl/>
        </w:rPr>
        <w:t>טלי פלוסקוב</w:t>
      </w:r>
    </w:p>
    <w:p w:rsidR="00EC5515" w:rsidRPr="008713A4" w:rsidRDefault="00EC5515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B305FC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EC5515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EC5515" w:rsidP="008320F6">
      <w:pPr>
        <w:ind w:firstLine="0"/>
        <w:rPr>
          <w:rtl/>
        </w:rPr>
      </w:pPr>
      <w:r>
        <w:rPr>
          <w:rtl/>
        </w:rPr>
        <w:t>אתי אפלבוים</w:t>
      </w:r>
    </w:p>
    <w:p w:rsidR="007872B4" w:rsidRDefault="00E64116" w:rsidP="00AB3F3A">
      <w:pPr>
        <w:ind w:firstLine="0"/>
      </w:pPr>
      <w:r w:rsidRPr="008713A4">
        <w:rPr>
          <w:rtl/>
        </w:rPr>
        <w:br w:type="page"/>
      </w:r>
    </w:p>
    <w:p w:rsidR="00B305FC" w:rsidRDefault="00D173A2" w:rsidP="00D173A2">
      <w:pPr>
        <w:spacing w:before="60"/>
        <w:ind w:firstLine="0"/>
        <w:jc w:val="center"/>
        <w:rPr>
          <w:rStyle w:val="TagStyle"/>
          <w:b w:val="0"/>
          <w:bCs/>
          <w:vanish w:val="0"/>
          <w:u w:val="single"/>
          <w:rtl/>
        </w:rPr>
      </w:pPr>
      <w:bookmarkStart w:id="1" w:name="ET_yor_5771_2"/>
      <w:r w:rsidRPr="00D173A2">
        <w:rPr>
          <w:rStyle w:val="TagStyle"/>
          <w:b w:val="0"/>
          <w:bCs/>
          <w:u w:val="single"/>
          <w:rtl/>
        </w:rPr>
        <w:lastRenderedPageBreak/>
        <w:t xml:space="preserve">&lt;&lt; נושא &gt;&gt; </w:t>
      </w:r>
      <w:r w:rsidRPr="00D173A2">
        <w:rPr>
          <w:b/>
          <w:bCs/>
          <w:u w:val="single"/>
          <w:rtl/>
        </w:rPr>
        <w:t>בקשת הממשלה להקדמת הדיון בהצעת חוק לתיקון ולקיום תוקפן של תקנות שעת חירום (נגיף הקורונה החדש – אכיפה) (תיקון), התש"ף-2020 (מ/1336), לפני הקריאה הראשונה.</w:t>
      </w:r>
    </w:p>
    <w:p w:rsidR="00B305FC" w:rsidRDefault="00B305FC" w:rsidP="00D173A2">
      <w:pPr>
        <w:spacing w:before="60"/>
        <w:ind w:firstLine="0"/>
        <w:jc w:val="center"/>
        <w:rPr>
          <w:rStyle w:val="TagStyle"/>
          <w:b w:val="0"/>
          <w:bCs/>
          <w:vanish w:val="0"/>
          <w:u w:val="single"/>
          <w:rtl/>
        </w:rPr>
      </w:pPr>
    </w:p>
    <w:p w:rsidR="00D173A2" w:rsidRPr="00D173A2" w:rsidRDefault="00D173A2" w:rsidP="00D173A2">
      <w:pPr>
        <w:spacing w:before="60"/>
        <w:ind w:firstLine="0"/>
        <w:jc w:val="center"/>
        <w:rPr>
          <w:b/>
          <w:bCs/>
          <w:u w:val="single"/>
          <w:rtl/>
        </w:rPr>
      </w:pPr>
      <w:r w:rsidRPr="00D173A2">
        <w:rPr>
          <w:rStyle w:val="TagStyle"/>
          <w:b w:val="0"/>
          <w:bCs/>
          <w:u w:val="single"/>
          <w:rtl/>
        </w:rPr>
        <w:t xml:space="preserve"> &lt;&lt; נושא &gt;&gt;</w:t>
      </w:r>
    </w:p>
    <w:p w:rsidR="00D173A2" w:rsidRDefault="00D173A2" w:rsidP="00D173A2">
      <w:pPr>
        <w:pStyle w:val="af"/>
        <w:keepNext/>
        <w:rPr>
          <w:rStyle w:val="TagStyle"/>
          <w:rtl/>
        </w:rPr>
      </w:pPr>
    </w:p>
    <w:p w:rsidR="00EC5515" w:rsidRDefault="00EC5515" w:rsidP="00EC5515">
      <w:pPr>
        <w:pStyle w:val="af"/>
        <w:keepNext/>
        <w:rPr>
          <w:rtl/>
        </w:rPr>
      </w:pPr>
      <w:r w:rsidRPr="00EC551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C551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"/>
    </w:p>
    <w:p w:rsidR="00EC5515" w:rsidRDefault="00EC5515" w:rsidP="00EC5515">
      <w:pPr>
        <w:pStyle w:val="KeepWithNext"/>
        <w:rPr>
          <w:rtl/>
        </w:rPr>
      </w:pPr>
    </w:p>
    <w:p w:rsidR="009A1A37" w:rsidRDefault="00EC5515" w:rsidP="00D173A2">
      <w:pPr>
        <w:rPr>
          <w:rtl/>
        </w:rPr>
      </w:pPr>
      <w:r>
        <w:rPr>
          <w:rtl/>
        </w:rPr>
        <w:t xml:space="preserve">  </w:t>
      </w:r>
      <w:r w:rsidR="00D173A2">
        <w:rPr>
          <w:rFonts w:hint="cs"/>
          <w:rtl/>
        </w:rPr>
        <w:t xml:space="preserve">אני מתכבד לחדש את ישיבת ועדת הכנסת. חבריי חברי הכנסת, </w:t>
      </w:r>
      <w:bookmarkStart w:id="2" w:name="_ETM_Q1_1298000"/>
      <w:bookmarkEnd w:id="2"/>
      <w:r w:rsidR="009A1A37">
        <w:rPr>
          <w:rFonts w:hint="cs"/>
          <w:rtl/>
        </w:rPr>
        <w:t>אנחנו דנים ברביזיה שהגיש חבר הכנסת בועז טופורובסקי</w:t>
      </w:r>
      <w:r w:rsidR="00D173A2">
        <w:rPr>
          <w:rFonts w:hint="cs"/>
          <w:rtl/>
        </w:rPr>
        <w:t xml:space="preserve"> לבקשת הממשלה להקדים דיון בהצעת חוק לתיקון וקיום תוקפ של תקנות שעת חירום (נגיף הקורונה החדש </w:t>
      </w:r>
      <w:r w:rsidR="00D173A2">
        <w:rPr>
          <w:rtl/>
        </w:rPr>
        <w:t>–</w:t>
      </w:r>
      <w:r w:rsidR="00D173A2">
        <w:rPr>
          <w:rFonts w:hint="cs"/>
          <w:rtl/>
        </w:rPr>
        <w:t xml:space="preserve"> אכיפה) (תיקון), התש"ף-2020. </w:t>
      </w:r>
    </w:p>
    <w:p w:rsidR="00D173A2" w:rsidRDefault="00D173A2" w:rsidP="00D173A2">
      <w:pPr>
        <w:rPr>
          <w:rtl/>
        </w:rPr>
      </w:pPr>
    </w:p>
    <w:p w:rsidR="00D173A2" w:rsidRDefault="00D173A2" w:rsidP="00D173A2">
      <w:pPr>
        <w:rPr>
          <w:rtl/>
        </w:rPr>
      </w:pPr>
      <w:bookmarkStart w:id="3" w:name="_ETM_Q1_1306000"/>
      <w:bookmarkEnd w:id="3"/>
      <w:r>
        <w:rPr>
          <w:rFonts w:hint="cs"/>
          <w:rtl/>
        </w:rPr>
        <w:t xml:space="preserve">בבקשה, חבר הכנסת טופורובסקי. </w:t>
      </w:r>
    </w:p>
    <w:p w:rsidR="009A1A37" w:rsidRDefault="009A1A37" w:rsidP="00EC5515">
      <w:pPr>
        <w:rPr>
          <w:rtl/>
        </w:rPr>
      </w:pPr>
    </w:p>
    <w:p w:rsidR="009A1A37" w:rsidRDefault="009A1A37" w:rsidP="009A1A37">
      <w:pPr>
        <w:pStyle w:val="a"/>
        <w:keepNext/>
        <w:rPr>
          <w:rtl/>
        </w:rPr>
      </w:pPr>
      <w:bookmarkStart w:id="4" w:name="ET_speaker_5811_3"/>
      <w:r w:rsidRPr="009A1A37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9A1A3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"/>
    </w:p>
    <w:p w:rsidR="009A1A37" w:rsidRDefault="009A1A37" w:rsidP="009A1A37">
      <w:pPr>
        <w:pStyle w:val="KeepWithNext"/>
        <w:rPr>
          <w:rtl/>
        </w:rPr>
      </w:pPr>
    </w:p>
    <w:p w:rsidR="00D173A2" w:rsidRDefault="00D173A2" w:rsidP="00D173A2">
      <w:pPr>
        <w:rPr>
          <w:rtl/>
        </w:rPr>
      </w:pPr>
      <w:r>
        <w:rPr>
          <w:rFonts w:hint="cs"/>
          <w:rtl/>
        </w:rPr>
        <w:t xml:space="preserve">תודה רבה שאתה נותן לי </w:t>
      </w:r>
      <w:bookmarkStart w:id="5" w:name="_ETM_Q1_1305000"/>
      <w:bookmarkEnd w:id="5"/>
      <w:r>
        <w:rPr>
          <w:rFonts w:hint="cs"/>
          <w:rtl/>
        </w:rPr>
        <w:t xml:space="preserve">לנמק. </w:t>
      </w:r>
      <w:r w:rsidR="009A1A37">
        <w:rPr>
          <w:rFonts w:hint="cs"/>
          <w:rtl/>
        </w:rPr>
        <w:t>אני</w:t>
      </w:r>
      <w:r>
        <w:rPr>
          <w:rFonts w:hint="cs"/>
          <w:rtl/>
        </w:rPr>
        <w:t xml:space="preserve"> באמת</w:t>
      </w:r>
      <w:r w:rsidR="009A1A37">
        <w:rPr>
          <w:rFonts w:hint="cs"/>
          <w:rtl/>
        </w:rPr>
        <w:t xml:space="preserve"> מבקש שנעשה דיון מחודש בנושא הזה. כפי שהסברתי, הכי קל זה לבוא </w:t>
      </w:r>
      <w:r>
        <w:rPr>
          <w:rFonts w:hint="cs"/>
          <w:rtl/>
        </w:rPr>
        <w:t xml:space="preserve">ולהטיל עוד סנקציות, עוד פגיעה בחופש ובזכויות של </w:t>
      </w:r>
      <w:bookmarkStart w:id="6" w:name="_ETM_Q1_1321000"/>
      <w:bookmarkEnd w:id="6"/>
      <w:r>
        <w:rPr>
          <w:rFonts w:hint="cs"/>
          <w:rtl/>
        </w:rPr>
        <w:t xml:space="preserve">האזרחים </w:t>
      </w:r>
      <w:r w:rsidR="009A1A37">
        <w:rPr>
          <w:rFonts w:hint="cs"/>
          <w:rtl/>
        </w:rPr>
        <w:t>בשל כביכול הקורונה. עובדתית, כאשר מסבירים לאזרחים את המצב כמו שהוא</w:t>
      </w:r>
      <w:r>
        <w:rPr>
          <w:rFonts w:hint="cs"/>
          <w:rtl/>
        </w:rPr>
        <w:t>, כאשר יש מדיניות ברורה</w:t>
      </w:r>
      <w:r w:rsidR="009A1A37">
        <w:rPr>
          <w:rFonts w:hint="cs"/>
          <w:rtl/>
        </w:rPr>
        <w:t xml:space="preserve"> ומראים להם לאן אנחנו רוצים להגיע ולא</w:t>
      </w:r>
      <w:r>
        <w:rPr>
          <w:rFonts w:hint="cs"/>
          <w:rtl/>
        </w:rPr>
        <w:t xml:space="preserve"> </w:t>
      </w:r>
      <w:r w:rsidR="009A1A37">
        <w:rPr>
          <w:rFonts w:hint="cs"/>
          <w:rtl/>
        </w:rPr>
        <w:t>משנים כל זמן את ההחלטות</w:t>
      </w:r>
      <w:r>
        <w:rPr>
          <w:rFonts w:hint="cs"/>
          <w:rtl/>
        </w:rPr>
        <w:t xml:space="preserve">, האזרחים עושים את זה והעסקים מבצעים את זה ומטילים על עצמם את הסנקציות </w:t>
      </w:r>
      <w:bookmarkStart w:id="7" w:name="_ETM_Q1_1340000"/>
      <w:bookmarkEnd w:id="7"/>
      <w:r>
        <w:rPr>
          <w:rFonts w:hint="cs"/>
          <w:rtl/>
        </w:rPr>
        <w:t>שמתבקשות על-ידי השלטון</w:t>
      </w:r>
      <w:r w:rsidR="009A1A37">
        <w:rPr>
          <w:rFonts w:hint="cs"/>
          <w:rtl/>
        </w:rPr>
        <w:t xml:space="preserve">. </w:t>
      </w:r>
    </w:p>
    <w:p w:rsidR="00D173A2" w:rsidRDefault="00D173A2" w:rsidP="00D173A2">
      <w:pPr>
        <w:rPr>
          <w:rtl/>
        </w:rPr>
      </w:pPr>
    </w:p>
    <w:p w:rsidR="009A1A37" w:rsidRDefault="009A1A37" w:rsidP="00D173A2">
      <w:pPr>
        <w:rPr>
          <w:rtl/>
        </w:rPr>
      </w:pPr>
      <w:bookmarkStart w:id="8" w:name="_ETM_Q1_1337000"/>
      <w:bookmarkEnd w:id="8"/>
      <w:r>
        <w:rPr>
          <w:rFonts w:hint="cs"/>
          <w:rtl/>
        </w:rPr>
        <w:t>מה שקורה עכשיו, אין דוגמה, אין אחידות</w:t>
      </w:r>
      <w:r w:rsidR="00D173A2">
        <w:rPr>
          <w:rFonts w:hint="cs"/>
          <w:rtl/>
        </w:rPr>
        <w:t xml:space="preserve"> ואין מדיניות מהשלטון. הא</w:t>
      </w:r>
      <w:r>
        <w:rPr>
          <w:rFonts w:hint="cs"/>
          <w:rtl/>
        </w:rPr>
        <w:t xml:space="preserve">זרחים לא מאמינים לשלטון. </w:t>
      </w:r>
      <w:r w:rsidR="00D173A2">
        <w:rPr>
          <w:rFonts w:hint="cs"/>
          <w:rtl/>
        </w:rPr>
        <w:t xml:space="preserve">הדבר הזה שרק יעלה </w:t>
      </w:r>
      <w:bookmarkStart w:id="9" w:name="_ETM_Q1_1348000"/>
      <w:bookmarkEnd w:id="9"/>
      <w:r w:rsidR="00D173A2">
        <w:rPr>
          <w:rFonts w:hint="cs"/>
          <w:rtl/>
        </w:rPr>
        <w:t xml:space="preserve">את הקנסות, יגביר את האכיפה </w:t>
      </w:r>
      <w:r>
        <w:rPr>
          <w:rFonts w:hint="cs"/>
          <w:rtl/>
        </w:rPr>
        <w:t>ויפגע בזכויות ובחופש של האזרחים הוא לא מידתי,</w:t>
      </w:r>
      <w:r w:rsidR="00D173A2">
        <w:rPr>
          <w:rFonts w:hint="cs"/>
          <w:rtl/>
        </w:rPr>
        <w:t xml:space="preserve"> לא נכון לעכשיו, למה שקורה בקורונה. </w:t>
      </w:r>
      <w:r>
        <w:rPr>
          <w:rFonts w:hint="cs"/>
          <w:rtl/>
        </w:rPr>
        <w:t>הוא לא הוכח כאשר לא</w:t>
      </w:r>
      <w:r w:rsidR="00D173A2">
        <w:rPr>
          <w:rFonts w:hint="cs"/>
          <w:rtl/>
        </w:rPr>
        <w:t xml:space="preserve"> באו עם בקשות מהאזרחים והם לא מילאו אותן בצורה ברורה</w:t>
      </w:r>
      <w:r>
        <w:rPr>
          <w:rFonts w:hint="cs"/>
          <w:rtl/>
        </w:rPr>
        <w:t xml:space="preserve">. </w:t>
      </w:r>
    </w:p>
    <w:p w:rsidR="009A1A37" w:rsidRDefault="009A1A37" w:rsidP="009A1A37">
      <w:pPr>
        <w:rPr>
          <w:rtl/>
        </w:rPr>
      </w:pPr>
    </w:p>
    <w:p w:rsidR="009A1A37" w:rsidRDefault="009A1A37" w:rsidP="009A1A37">
      <w:pPr>
        <w:rPr>
          <w:rtl/>
        </w:rPr>
      </w:pPr>
      <w:r>
        <w:rPr>
          <w:rFonts w:hint="cs"/>
          <w:rtl/>
        </w:rPr>
        <w:t xml:space="preserve">לכן אני מבקש שנדון </w:t>
      </w:r>
      <w:r w:rsidR="00D173A2">
        <w:rPr>
          <w:rFonts w:hint="cs"/>
          <w:rtl/>
        </w:rPr>
        <w:t xml:space="preserve">מחדש בסיפור הזה ולא נקדים דיון בהצעות שפוגעות </w:t>
      </w:r>
      <w:bookmarkStart w:id="10" w:name="_ETM_Q1_1369000"/>
      <w:bookmarkEnd w:id="10"/>
      <w:r w:rsidR="00D173A2">
        <w:rPr>
          <w:rFonts w:hint="cs"/>
          <w:rtl/>
        </w:rPr>
        <w:t xml:space="preserve">באזרחים. </w:t>
      </w:r>
    </w:p>
    <w:p w:rsidR="00D173A2" w:rsidRDefault="00D173A2" w:rsidP="009A1A37">
      <w:pPr>
        <w:rPr>
          <w:rtl/>
        </w:rPr>
      </w:pPr>
    </w:p>
    <w:p w:rsidR="00D173A2" w:rsidRDefault="00D173A2" w:rsidP="009A1A37">
      <w:pPr>
        <w:rPr>
          <w:rtl/>
        </w:rPr>
      </w:pPr>
    </w:p>
    <w:p w:rsidR="00D173A2" w:rsidRDefault="00D173A2" w:rsidP="00D173A2">
      <w:pPr>
        <w:pStyle w:val="af"/>
        <w:keepNext/>
        <w:rPr>
          <w:rtl/>
        </w:rPr>
      </w:pPr>
      <w:bookmarkStart w:id="11" w:name="ET_yor_5771_5"/>
      <w:r w:rsidRPr="00D173A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173A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"/>
    </w:p>
    <w:p w:rsidR="00D173A2" w:rsidRDefault="00D173A2" w:rsidP="00D173A2">
      <w:pPr>
        <w:pStyle w:val="KeepWithNext"/>
        <w:rPr>
          <w:rtl/>
          <w:lang w:eastAsia="he-IL"/>
        </w:rPr>
      </w:pPr>
    </w:p>
    <w:p w:rsidR="00D173A2" w:rsidRPr="00D173A2" w:rsidRDefault="00D173A2" w:rsidP="00D173A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תודה. </w:t>
      </w:r>
    </w:p>
    <w:p w:rsidR="009A1A37" w:rsidRDefault="009A1A37" w:rsidP="009A1A37">
      <w:pPr>
        <w:rPr>
          <w:rtl/>
        </w:rPr>
      </w:pPr>
    </w:p>
    <w:p w:rsidR="009A1A37" w:rsidRDefault="009A1A37" w:rsidP="009A1A37">
      <w:pPr>
        <w:rPr>
          <w:rtl/>
        </w:rPr>
      </w:pPr>
      <w:r>
        <w:rPr>
          <w:rFonts w:hint="cs"/>
          <w:rtl/>
        </w:rPr>
        <w:t>מי בעד הרביזיה</w:t>
      </w:r>
      <w:r w:rsidR="00D173A2">
        <w:rPr>
          <w:rFonts w:hint="cs"/>
          <w:rtl/>
        </w:rPr>
        <w:t>?</w:t>
      </w:r>
    </w:p>
    <w:p w:rsidR="00D173A2" w:rsidRDefault="00D173A2" w:rsidP="009A1A37">
      <w:pPr>
        <w:rPr>
          <w:rtl/>
        </w:rPr>
      </w:pPr>
    </w:p>
    <w:p w:rsidR="00D173A2" w:rsidRDefault="00D173A2" w:rsidP="00D173A2">
      <w:pPr>
        <w:pStyle w:val="aa"/>
        <w:keepNext/>
        <w:rPr>
          <w:rtl/>
        </w:rPr>
      </w:pPr>
      <w:bookmarkStart w:id="12" w:name="_ETM_Q1_1367000"/>
      <w:bookmarkEnd w:id="12"/>
      <w:r>
        <w:rPr>
          <w:rtl/>
        </w:rPr>
        <w:t>הצבעה</w:t>
      </w:r>
    </w:p>
    <w:p w:rsidR="00D173A2" w:rsidRDefault="00D173A2" w:rsidP="00D173A2">
      <w:pPr>
        <w:pStyle w:val="--"/>
        <w:keepNext/>
        <w:rPr>
          <w:rtl/>
        </w:rPr>
      </w:pPr>
    </w:p>
    <w:p w:rsidR="00D173A2" w:rsidRPr="00D173A2" w:rsidRDefault="00D173A2" w:rsidP="00D173A2">
      <w:pPr>
        <w:pStyle w:val="ab"/>
        <w:rPr>
          <w:rtl/>
        </w:rPr>
      </w:pPr>
      <w:r>
        <w:rPr>
          <w:rFonts w:hint="cs"/>
          <w:rtl/>
        </w:rPr>
        <w:t xml:space="preserve">הרביזיה לא התקבלה. </w:t>
      </w:r>
    </w:p>
    <w:p w:rsidR="009A1A37" w:rsidRDefault="009A1A37" w:rsidP="009A1A37">
      <w:pPr>
        <w:rPr>
          <w:rtl/>
        </w:rPr>
      </w:pPr>
    </w:p>
    <w:p w:rsidR="00D173A2" w:rsidRDefault="00D173A2" w:rsidP="009A1A37">
      <w:pPr>
        <w:rPr>
          <w:rtl/>
        </w:rPr>
      </w:pPr>
    </w:p>
    <w:p w:rsidR="00D173A2" w:rsidRDefault="00D173A2" w:rsidP="00D173A2">
      <w:pPr>
        <w:pStyle w:val="af"/>
        <w:keepNext/>
        <w:rPr>
          <w:rtl/>
        </w:rPr>
      </w:pPr>
      <w:bookmarkStart w:id="13" w:name="ET_yor_5771_6"/>
      <w:r w:rsidRPr="00D173A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173A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"/>
    </w:p>
    <w:p w:rsidR="00D173A2" w:rsidRDefault="00D173A2" w:rsidP="00D173A2">
      <w:pPr>
        <w:pStyle w:val="KeepWithNext"/>
        <w:rPr>
          <w:rtl/>
          <w:lang w:eastAsia="he-IL"/>
        </w:rPr>
      </w:pPr>
    </w:p>
    <w:p w:rsidR="009A1A37" w:rsidRDefault="009A1A37" w:rsidP="009A1A37">
      <w:pPr>
        <w:rPr>
          <w:rtl/>
        </w:rPr>
      </w:pPr>
      <w:bookmarkStart w:id="14" w:name="_ETM_Q1_1363000"/>
      <w:bookmarkEnd w:id="14"/>
      <w:r>
        <w:rPr>
          <w:rFonts w:hint="cs"/>
          <w:rtl/>
        </w:rPr>
        <w:t xml:space="preserve">הרביזיה לא התקבלה. </w:t>
      </w:r>
    </w:p>
    <w:p w:rsidR="009A1A37" w:rsidRDefault="009A1A37" w:rsidP="009A1A37">
      <w:pPr>
        <w:rPr>
          <w:rtl/>
        </w:rPr>
      </w:pPr>
    </w:p>
    <w:p w:rsidR="009A1A37" w:rsidRDefault="00D173A2" w:rsidP="009A1A37">
      <w:pPr>
        <w:rPr>
          <w:rtl/>
        </w:rPr>
      </w:pPr>
      <w:r>
        <w:rPr>
          <w:rFonts w:hint="cs"/>
          <w:rtl/>
        </w:rPr>
        <w:t xml:space="preserve">תודה רבה, </w:t>
      </w:r>
      <w:r w:rsidR="009A1A37">
        <w:rPr>
          <w:rFonts w:hint="cs"/>
          <w:rtl/>
        </w:rPr>
        <w:t xml:space="preserve">הישיבה ננעלה. </w:t>
      </w:r>
      <w:r w:rsidR="009A1A37">
        <w:rPr>
          <w:rtl/>
        </w:rPr>
        <w:t xml:space="preserve">    </w:t>
      </w:r>
    </w:p>
    <w:p w:rsidR="00D173A2" w:rsidRDefault="00D173A2" w:rsidP="009A1A37">
      <w:pPr>
        <w:rPr>
          <w:rtl/>
        </w:rPr>
      </w:pPr>
    </w:p>
    <w:p w:rsidR="00B305FC" w:rsidRDefault="00B305FC" w:rsidP="009A1A37">
      <w:pPr>
        <w:rPr>
          <w:rtl/>
        </w:rPr>
      </w:pPr>
    </w:p>
    <w:p w:rsidR="00D173A2" w:rsidRDefault="00D173A2" w:rsidP="00B305FC">
      <w:pPr>
        <w:pStyle w:val="af4"/>
        <w:keepNext/>
      </w:pPr>
      <w:bookmarkStart w:id="15" w:name="ET_meetingend_7"/>
      <w:r w:rsidRPr="00D173A2">
        <w:rPr>
          <w:rStyle w:val="TagStyle"/>
          <w:rtl/>
        </w:rPr>
        <w:t xml:space="preserve">&lt;&lt; סיום &gt;&gt; </w:t>
      </w:r>
      <w:r>
        <w:rPr>
          <w:rtl/>
        </w:rPr>
        <w:t>הישיבה ננעלה בשעה 12:45.</w:t>
      </w:r>
      <w:r w:rsidRPr="00D173A2">
        <w:rPr>
          <w:rStyle w:val="TagStyle"/>
          <w:rtl/>
        </w:rPr>
        <w:t xml:space="preserve"> &lt;&lt; סיום &gt;&gt;</w:t>
      </w:r>
      <w:bookmarkEnd w:id="15"/>
    </w:p>
    <w:p w:rsidR="00D173A2" w:rsidRDefault="00D173A2" w:rsidP="00D173A2">
      <w:pPr>
        <w:pStyle w:val="KeepWithNext"/>
        <w:rPr>
          <w:rtl/>
        </w:rPr>
      </w:pPr>
    </w:p>
    <w:p w:rsidR="00D173A2" w:rsidRPr="00D173A2" w:rsidRDefault="00D173A2" w:rsidP="00D173A2"/>
    <w:sectPr w:rsidR="00D173A2" w:rsidRPr="00D173A2" w:rsidSect="00B305F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05FC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B305FC" w:rsidP="008E5E3F">
    <w:pPr>
      <w:pStyle w:val="Header"/>
      <w:ind w:firstLine="0"/>
    </w:pPr>
    <w:r>
      <w:rPr>
        <w:rFonts w:hint="cs"/>
        <w:rtl/>
      </w:rPr>
      <w:t>ועדת הכנסת</w:t>
    </w:r>
  </w:p>
  <w:p w:rsidR="00D86E57" w:rsidRPr="00CC5815" w:rsidRDefault="00EC5515" w:rsidP="008E5E3F">
    <w:pPr>
      <w:pStyle w:val="Header"/>
      <w:ind w:firstLine="0"/>
      <w:rPr>
        <w:rtl/>
      </w:rPr>
    </w:pPr>
    <w:r>
      <w:rPr>
        <w:rtl/>
      </w:rPr>
      <w:t>29/06/2020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83617454">
    <w:abstractNumId w:val="0"/>
  </w:num>
  <w:num w:numId="2" w16cid:durableId="2084790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10350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2F72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A1A37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305FC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29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173A2"/>
    <w:rsid w:val="00D278F7"/>
    <w:rsid w:val="00D37550"/>
    <w:rsid w:val="00D40A29"/>
    <w:rsid w:val="00D45D27"/>
    <w:rsid w:val="00D86E57"/>
    <w:rsid w:val="00D96B24"/>
    <w:rsid w:val="00DC6BC5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C5515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docId w15:val="{9A54922F-51A8-4D1A-B03A-2887BFF5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EC5515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9A1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237DC-9FCB-4124-B53F-9D4F5930A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