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C20D" w14:textId="77777777" w:rsidR="00E64116" w:rsidRPr="005817EC" w:rsidRDefault="002B5563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707957DE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F6FA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A2CD61B" w14:textId="77777777" w:rsidR="00E64116" w:rsidRPr="008713A4" w:rsidRDefault="002B556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251ED0C2" w14:textId="77777777" w:rsidR="00E64116" w:rsidRPr="008713A4" w:rsidRDefault="00E64116" w:rsidP="0049458B">
      <w:pPr>
        <w:rPr>
          <w:rtl/>
        </w:rPr>
      </w:pPr>
    </w:p>
    <w:p w14:paraId="2A3B5B33" w14:textId="77777777" w:rsidR="00E64116" w:rsidRPr="008713A4" w:rsidRDefault="00E64116" w:rsidP="0049458B">
      <w:pPr>
        <w:rPr>
          <w:rtl/>
        </w:rPr>
      </w:pPr>
    </w:p>
    <w:p w14:paraId="42267A43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592D21CC" w14:textId="77777777" w:rsidR="00E64116" w:rsidRPr="008713A4" w:rsidRDefault="002B556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65</w:t>
      </w:r>
    </w:p>
    <w:p w14:paraId="3376778F" w14:textId="77777777" w:rsidR="00E64116" w:rsidRPr="008713A4" w:rsidRDefault="002B556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2D58ABB" w14:textId="77777777" w:rsidR="00E64116" w:rsidRPr="008713A4" w:rsidRDefault="002B5563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י"א בתשרי התשפ"א (29 בספטמבר 2020), שעה 13:35</w:t>
      </w:r>
    </w:p>
    <w:p w14:paraId="35380359" w14:textId="77777777" w:rsidR="00E64116" w:rsidRPr="008713A4" w:rsidRDefault="00E64116" w:rsidP="008320F6">
      <w:pPr>
        <w:ind w:firstLine="0"/>
        <w:rPr>
          <w:rtl/>
        </w:rPr>
      </w:pPr>
    </w:p>
    <w:p w14:paraId="40E537E3" w14:textId="77777777" w:rsidR="00E64116" w:rsidRPr="008713A4" w:rsidRDefault="00E64116" w:rsidP="008320F6">
      <w:pPr>
        <w:ind w:firstLine="0"/>
        <w:rPr>
          <w:rtl/>
        </w:rPr>
      </w:pPr>
    </w:p>
    <w:p w14:paraId="349DCF0A" w14:textId="77777777" w:rsidR="00E64116" w:rsidRPr="008713A4" w:rsidRDefault="00E64116" w:rsidP="008320F6">
      <w:pPr>
        <w:ind w:firstLine="0"/>
        <w:rPr>
          <w:rtl/>
        </w:rPr>
      </w:pPr>
    </w:p>
    <w:p w14:paraId="251C88BA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2B61618" w14:textId="77777777" w:rsidR="00E64116" w:rsidRPr="008713A4" w:rsidRDefault="002B5563" w:rsidP="002B5563">
      <w:pPr>
        <w:spacing w:before="60"/>
        <w:ind w:firstLine="0"/>
        <w:rPr>
          <w:rtl/>
        </w:rPr>
      </w:pPr>
      <w:bookmarkStart w:id="0" w:name="ET_subject_620481_1"/>
      <w:r w:rsidRPr="002B5563">
        <w:rPr>
          <w:rStyle w:val="TagStyle"/>
          <w:rtl/>
        </w:rPr>
        <w:t xml:space="preserve"> &lt;&lt; נושא &gt;&gt; </w:t>
      </w:r>
      <w:r w:rsidRPr="002B5563">
        <w:rPr>
          <w:rtl/>
        </w:rPr>
        <w:t>פניית יושב ראש ועדת החוקה, חוק ומשפט בדבר טענת נושא חדש בעת הדיון בהצעת חוק סמכויות מיוחדות להתמודדות עם נגיף הקורונה החדש (הוראת שעה) (תיקון מס' 2), התשפ"א–2020 (מ/1366)</w:t>
      </w:r>
      <w:r w:rsidR="00AF6FA7">
        <w:rPr>
          <w:rFonts w:hint="cs"/>
          <w:rtl/>
        </w:rPr>
        <w:t>-רביזיה.</w:t>
      </w:r>
      <w:r w:rsidRPr="002B5563">
        <w:rPr>
          <w:rStyle w:val="TagStyle"/>
          <w:rtl/>
        </w:rPr>
        <w:t xml:space="preserve"> &lt;&lt; נושא &gt;&gt;</w:t>
      </w:r>
      <w:r w:rsidRPr="002B5563">
        <w:rPr>
          <w:rtl/>
        </w:rPr>
        <w:t xml:space="preserve">   </w:t>
      </w:r>
      <w:bookmarkEnd w:id="0"/>
    </w:p>
    <w:p w14:paraId="2E7A7E59" w14:textId="77777777" w:rsidR="00E64116" w:rsidRDefault="00E64116" w:rsidP="007C693F">
      <w:pPr>
        <w:spacing w:before="60"/>
        <w:ind w:firstLine="0"/>
        <w:rPr>
          <w:rtl/>
        </w:rPr>
      </w:pPr>
    </w:p>
    <w:p w14:paraId="2C4DD7D4" w14:textId="77777777" w:rsidR="002B5563" w:rsidRPr="008713A4" w:rsidRDefault="002B5563" w:rsidP="007C693F">
      <w:pPr>
        <w:spacing w:before="60"/>
        <w:ind w:firstLine="0"/>
        <w:rPr>
          <w:rtl/>
        </w:rPr>
      </w:pPr>
    </w:p>
    <w:p w14:paraId="415D9C09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F37CBB4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A8E8856" w14:textId="77777777" w:rsidR="00E64116" w:rsidRPr="002B5563" w:rsidRDefault="002B5563" w:rsidP="00EC1FB3">
      <w:pPr>
        <w:ind w:firstLine="0"/>
        <w:rPr>
          <w:rtl/>
        </w:rPr>
      </w:pPr>
      <w:r w:rsidRPr="002B5563">
        <w:rPr>
          <w:rtl/>
        </w:rPr>
        <w:t>איתן גינזבורג – היו"ר</w:t>
      </w:r>
    </w:p>
    <w:p w14:paraId="2911442E" w14:textId="77777777" w:rsidR="002B5563" w:rsidRDefault="002B5563" w:rsidP="00EC1FB3">
      <w:pPr>
        <w:ind w:firstLine="0"/>
        <w:rPr>
          <w:rtl/>
        </w:rPr>
      </w:pPr>
      <w:r w:rsidRPr="002B5563">
        <w:rPr>
          <w:rtl/>
        </w:rPr>
        <w:t>עוזי דיין</w:t>
      </w:r>
    </w:p>
    <w:p w14:paraId="167152A2" w14:textId="77777777" w:rsidR="00F077E5" w:rsidRPr="002B5563" w:rsidRDefault="00F077E5" w:rsidP="00F077E5">
      <w:pPr>
        <w:ind w:firstLine="0"/>
        <w:rPr>
          <w:rtl/>
        </w:rPr>
      </w:pPr>
      <w:r>
        <w:rPr>
          <w:rFonts w:hint="cs"/>
          <w:rtl/>
        </w:rPr>
        <w:t>בועז טופורובס</w:t>
      </w:r>
      <w:bookmarkStart w:id="1" w:name="_ETM_Q1_8836640"/>
      <w:bookmarkEnd w:id="1"/>
      <w:r>
        <w:rPr>
          <w:rFonts w:hint="cs"/>
          <w:rtl/>
        </w:rPr>
        <w:t>קי</w:t>
      </w:r>
    </w:p>
    <w:p w14:paraId="147BD3FE" w14:textId="77777777" w:rsidR="002B5563" w:rsidRDefault="002B5563" w:rsidP="00EC1FB3">
      <w:pPr>
        <w:ind w:firstLine="0"/>
        <w:rPr>
          <w:rtl/>
        </w:rPr>
      </w:pPr>
      <w:r w:rsidRPr="002B5563">
        <w:rPr>
          <w:rtl/>
        </w:rPr>
        <w:t>מתן כהנא</w:t>
      </w:r>
    </w:p>
    <w:p w14:paraId="6D806128" w14:textId="77777777" w:rsidR="00F077E5" w:rsidRDefault="00F077E5" w:rsidP="00EC1FB3">
      <w:pPr>
        <w:ind w:firstLine="0"/>
        <w:rPr>
          <w:rtl/>
        </w:rPr>
      </w:pPr>
      <w:r>
        <w:rPr>
          <w:rFonts w:hint="cs"/>
          <w:rtl/>
        </w:rPr>
        <w:t>אופיר כץ</w:t>
      </w:r>
    </w:p>
    <w:p w14:paraId="711C29F9" w14:textId="77777777" w:rsidR="00883A77" w:rsidRPr="002B5563" w:rsidRDefault="00883A77" w:rsidP="00EC1FB3">
      <w:pPr>
        <w:ind w:firstLine="0"/>
        <w:rPr>
          <w:rtl/>
        </w:rPr>
      </w:pPr>
      <w:r>
        <w:rPr>
          <w:rFonts w:hint="cs"/>
          <w:rtl/>
        </w:rPr>
        <w:t>אוסנת הילה מארק</w:t>
      </w:r>
    </w:p>
    <w:p w14:paraId="60832BC4" w14:textId="77777777" w:rsidR="002B5563" w:rsidRPr="002B5563" w:rsidRDefault="002B5563" w:rsidP="00EC1FB3">
      <w:pPr>
        <w:ind w:firstLine="0"/>
        <w:rPr>
          <w:rtl/>
        </w:rPr>
      </w:pPr>
      <w:r w:rsidRPr="002B5563">
        <w:rPr>
          <w:rtl/>
        </w:rPr>
        <w:t>טלי פלוסקוב</w:t>
      </w:r>
    </w:p>
    <w:p w14:paraId="2332F737" w14:textId="77777777" w:rsidR="002B5563" w:rsidRDefault="002B5563" w:rsidP="00EC1FB3">
      <w:pPr>
        <w:ind w:firstLine="0"/>
        <w:rPr>
          <w:rtl/>
        </w:rPr>
      </w:pPr>
    </w:p>
    <w:p w14:paraId="7542B9DE" w14:textId="77777777" w:rsidR="00E64116" w:rsidRDefault="00E64116" w:rsidP="00DE5B80">
      <w:pPr>
        <w:ind w:firstLine="0"/>
        <w:rPr>
          <w:rtl/>
        </w:rPr>
      </w:pPr>
    </w:p>
    <w:p w14:paraId="1BE15F07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007603E" w14:textId="77777777" w:rsidR="000C47F5" w:rsidRPr="0082136D" w:rsidRDefault="00F077E5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14:paraId="2603F60E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01032E2A" w14:textId="77777777" w:rsidR="00E64116" w:rsidRDefault="00E64116" w:rsidP="00DE5B80">
      <w:pPr>
        <w:ind w:firstLine="0"/>
        <w:rPr>
          <w:rtl/>
        </w:rPr>
      </w:pPr>
    </w:p>
    <w:p w14:paraId="720EA1C6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66122B1" w14:textId="77777777" w:rsidR="00E64116" w:rsidRPr="008713A4" w:rsidRDefault="00883A77" w:rsidP="00D40A29">
      <w:pPr>
        <w:ind w:firstLine="0"/>
      </w:pPr>
      <w:r>
        <w:rPr>
          <w:rFonts w:hint="cs"/>
          <w:rtl/>
        </w:rPr>
        <w:t>ארבל אסטרחן</w:t>
      </w:r>
    </w:p>
    <w:p w14:paraId="477CA5C2" w14:textId="77777777" w:rsidR="00E64116" w:rsidRPr="008713A4" w:rsidRDefault="00E64116" w:rsidP="00DE5B80">
      <w:pPr>
        <w:ind w:firstLine="0"/>
        <w:rPr>
          <w:rtl/>
        </w:rPr>
      </w:pPr>
    </w:p>
    <w:p w14:paraId="13EFEBEE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63AC4E0" w14:textId="77777777" w:rsidR="00E64116" w:rsidRPr="008713A4" w:rsidRDefault="002B5563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479FC727" w14:textId="77777777" w:rsidR="00E64116" w:rsidRPr="008713A4" w:rsidRDefault="00E64116" w:rsidP="00DE5B80">
      <w:pPr>
        <w:ind w:firstLine="0"/>
        <w:rPr>
          <w:rtl/>
        </w:rPr>
      </w:pPr>
    </w:p>
    <w:p w14:paraId="57A7EDB8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057A1C7" w14:textId="77777777" w:rsidR="00E64116" w:rsidRDefault="002B5563" w:rsidP="008320F6">
      <w:pPr>
        <w:ind w:firstLine="0"/>
        <w:rPr>
          <w:rtl/>
        </w:rPr>
      </w:pPr>
      <w:r>
        <w:rPr>
          <w:rtl/>
        </w:rPr>
        <w:t>יפעת קדם</w:t>
      </w:r>
    </w:p>
    <w:p w14:paraId="1CE64BC0" w14:textId="77777777" w:rsidR="00883A77" w:rsidRDefault="00883A77" w:rsidP="008320F6">
      <w:pPr>
        <w:ind w:firstLine="0"/>
        <w:rPr>
          <w:rtl/>
        </w:rPr>
      </w:pPr>
    </w:p>
    <w:p w14:paraId="49F4D346" w14:textId="77777777" w:rsidR="00883A77" w:rsidRDefault="00883A77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505A0C0E" w14:textId="77777777" w:rsidR="00883A77" w:rsidRDefault="00883A77" w:rsidP="00883A77">
      <w:pPr>
        <w:pStyle w:val="a0"/>
        <w:keepNext/>
        <w:rPr>
          <w:rtl/>
        </w:rPr>
      </w:pPr>
      <w:bookmarkStart w:id="2" w:name="ET_subject_620481_2"/>
      <w:r w:rsidRPr="00883A77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פניית יושב ראש ועדת החוקה, חוק ומשפט בדבר טענת נושא חדש בעת הדיון בהצעת חוק סמכויות מיוחדות להתמודדות עם נגיף הקורונה החדש (הוראת שעה) (תיקון מס' 2), התשפ"א–2020 (מ/1366).</w:t>
      </w:r>
      <w:r w:rsidRPr="00883A77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2"/>
    </w:p>
    <w:p w14:paraId="298D56F2" w14:textId="77777777" w:rsidR="00883A77" w:rsidRDefault="00883A77" w:rsidP="00883A77">
      <w:pPr>
        <w:pStyle w:val="KeepWithNext"/>
        <w:rPr>
          <w:rtl/>
        </w:rPr>
      </w:pPr>
    </w:p>
    <w:p w14:paraId="2E4D3DEF" w14:textId="77777777" w:rsidR="00883A77" w:rsidRDefault="00883A77" w:rsidP="00883A77">
      <w:pPr>
        <w:rPr>
          <w:rtl/>
        </w:rPr>
      </w:pPr>
      <w:bookmarkStart w:id="3" w:name="_ETM_Q1_8528883"/>
      <w:bookmarkEnd w:id="3"/>
    </w:p>
    <w:p w14:paraId="644DC041" w14:textId="77777777" w:rsidR="00883A77" w:rsidRDefault="00883A77" w:rsidP="00883A77">
      <w:pPr>
        <w:pStyle w:val="af"/>
        <w:keepNext/>
        <w:rPr>
          <w:rtl/>
        </w:rPr>
      </w:pPr>
      <w:bookmarkStart w:id="4" w:name="ET_yor_5771_3"/>
      <w:r w:rsidRPr="00883A7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83A7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"/>
    </w:p>
    <w:p w14:paraId="15D573EE" w14:textId="77777777" w:rsidR="00883A77" w:rsidRDefault="00883A77" w:rsidP="00883A77">
      <w:pPr>
        <w:pStyle w:val="KeepWithNext"/>
        <w:rPr>
          <w:rtl/>
          <w:lang w:eastAsia="he-IL"/>
        </w:rPr>
      </w:pPr>
    </w:p>
    <w:p w14:paraId="38CD1DAB" w14:textId="77777777" w:rsidR="00883A77" w:rsidRDefault="00883A77" w:rsidP="00883A77">
      <w:pPr>
        <w:rPr>
          <w:rtl/>
          <w:lang w:eastAsia="he-IL"/>
        </w:rPr>
      </w:pPr>
      <w:bookmarkStart w:id="5" w:name="_ETM_Q1_8529367"/>
      <w:bookmarkStart w:id="6" w:name="_ETM_Q1_8529402"/>
      <w:bookmarkEnd w:id="5"/>
      <w:bookmarkEnd w:id="6"/>
      <w:r>
        <w:rPr>
          <w:rFonts w:hint="cs"/>
          <w:rtl/>
          <w:lang w:eastAsia="he-IL"/>
        </w:rPr>
        <w:t xml:space="preserve">אני מתכבד לפתוח את ישיבת ועדת הכנסת. </w:t>
      </w:r>
      <w:bookmarkStart w:id="7" w:name="_ETM_Q1_8529600"/>
      <w:bookmarkEnd w:id="7"/>
      <w:r>
        <w:rPr>
          <w:rFonts w:hint="cs"/>
          <w:rtl/>
          <w:lang w:eastAsia="he-IL"/>
        </w:rPr>
        <w:t>רביזיה שהגיש חבר הכנסת מתן כהנא על טענת נושא חדש שהוגשה. בקשה, חבר הכנסת כהנא.</w:t>
      </w:r>
    </w:p>
    <w:p w14:paraId="2FF80968" w14:textId="77777777" w:rsidR="00883A77" w:rsidRDefault="00883A77" w:rsidP="00883A77">
      <w:pPr>
        <w:ind w:firstLine="0"/>
        <w:rPr>
          <w:rtl/>
          <w:lang w:eastAsia="he-IL"/>
        </w:rPr>
      </w:pPr>
      <w:bookmarkStart w:id="8" w:name="_ETM_Q1_8558940"/>
      <w:bookmarkStart w:id="9" w:name="_ETM_Q1_8558997"/>
      <w:bookmarkEnd w:id="8"/>
      <w:bookmarkEnd w:id="9"/>
    </w:p>
    <w:p w14:paraId="598D9DEA" w14:textId="77777777" w:rsidR="00883A77" w:rsidRDefault="00883A77" w:rsidP="00883A77">
      <w:pPr>
        <w:pStyle w:val="a"/>
        <w:keepNext/>
        <w:rPr>
          <w:rtl/>
        </w:rPr>
      </w:pPr>
      <w:bookmarkStart w:id="10" w:name="_ETM_Q1_8560305"/>
      <w:bookmarkStart w:id="11" w:name="_ETM_Q1_8560367"/>
      <w:bookmarkStart w:id="12" w:name="_ETM_Q1_8564236"/>
      <w:bookmarkStart w:id="13" w:name="ET_speaker_5855_4"/>
      <w:bookmarkEnd w:id="10"/>
      <w:bookmarkEnd w:id="11"/>
      <w:bookmarkEnd w:id="12"/>
      <w:r w:rsidRPr="00883A77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883A7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"/>
    </w:p>
    <w:p w14:paraId="28F0109F" w14:textId="77777777" w:rsidR="00883A77" w:rsidRDefault="00883A77" w:rsidP="00883A77">
      <w:pPr>
        <w:pStyle w:val="KeepWithNext"/>
        <w:rPr>
          <w:rtl/>
          <w:lang w:eastAsia="he-IL"/>
        </w:rPr>
      </w:pPr>
    </w:p>
    <w:p w14:paraId="1CBA6BD8" w14:textId="77777777" w:rsidR="00883A77" w:rsidRDefault="00883A77" w:rsidP="00D37C4A">
      <w:pPr>
        <w:rPr>
          <w:rtl/>
          <w:lang w:eastAsia="he-IL"/>
        </w:rPr>
      </w:pPr>
      <w:bookmarkStart w:id="14" w:name="_ETM_Q1_8564604"/>
      <w:bookmarkStart w:id="15" w:name="_ETM_Q1_8564636"/>
      <w:bookmarkEnd w:id="14"/>
      <w:bookmarkEnd w:id="15"/>
      <w:r>
        <w:rPr>
          <w:rFonts w:hint="cs"/>
          <w:rtl/>
          <w:lang w:eastAsia="he-IL"/>
        </w:rPr>
        <w:t xml:space="preserve">תודה, אדוני היושב-ראש. אנחנו מצביעים עכשיו על </w:t>
      </w:r>
      <w:bookmarkStart w:id="16" w:name="_ETM_Q1_8568415"/>
      <w:bookmarkEnd w:id="16"/>
      <w:r>
        <w:rPr>
          <w:rFonts w:hint="cs"/>
          <w:rtl/>
          <w:lang w:eastAsia="he-IL"/>
        </w:rPr>
        <w:t>ר</w:t>
      </w:r>
      <w:r w:rsidR="00F077E5">
        <w:rPr>
          <w:rFonts w:hint="cs"/>
          <w:rtl/>
          <w:lang w:eastAsia="he-IL"/>
        </w:rPr>
        <w:t xml:space="preserve">ביזיה על הסתייגות שהליכוד הגיש </w:t>
      </w:r>
      <w:r w:rsidR="00D37C4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משך. אני רוצה להזכיר לכל </w:t>
      </w:r>
      <w:bookmarkStart w:id="17" w:name="_ETM_Q1_8575282"/>
      <w:bookmarkEnd w:id="17"/>
      <w:r w:rsidR="00F077E5">
        <w:rPr>
          <w:rFonts w:hint="cs"/>
          <w:rtl/>
          <w:lang w:eastAsia="he-IL"/>
        </w:rPr>
        <w:t>המכובדים שנמצאים כאן</w:t>
      </w:r>
      <w:r w:rsidR="00144F9D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היועצת המשפטית של ועדת חוקה אמרה </w:t>
      </w:r>
      <w:bookmarkStart w:id="18" w:name="_ETM_Q1_8578364"/>
      <w:bookmarkEnd w:id="18"/>
      <w:r>
        <w:rPr>
          <w:rFonts w:hint="cs"/>
          <w:rtl/>
          <w:lang w:eastAsia="he-IL"/>
        </w:rPr>
        <w:t xml:space="preserve">בצורה הכי ברורה שהנושא </w:t>
      </w:r>
      <w:bookmarkStart w:id="19" w:name="_ETM_Q1_8584656"/>
      <w:bookmarkEnd w:id="19"/>
      <w:r>
        <w:rPr>
          <w:rFonts w:hint="cs"/>
          <w:rtl/>
          <w:lang w:eastAsia="he-IL"/>
        </w:rPr>
        <w:t xml:space="preserve">הזה אינו נושא חדש בשום דרך שהיא. </w:t>
      </w:r>
      <w:bookmarkStart w:id="20" w:name="_ETM_Q1_8590892"/>
      <w:bookmarkEnd w:id="20"/>
      <w:r>
        <w:rPr>
          <w:rFonts w:hint="cs"/>
          <w:rtl/>
          <w:lang w:eastAsia="he-IL"/>
        </w:rPr>
        <w:t xml:space="preserve">החלטת הוועדה זה תעלול פוליטי כדי להשתיק את </w:t>
      </w:r>
      <w:bookmarkStart w:id="21" w:name="_ETM_Q1_8596713"/>
      <w:bookmarkEnd w:id="21"/>
      <w:r>
        <w:rPr>
          <w:rFonts w:hint="cs"/>
          <w:rtl/>
          <w:lang w:eastAsia="he-IL"/>
        </w:rPr>
        <w:t xml:space="preserve">חברי הכנסת. </w:t>
      </w:r>
      <w:r w:rsidR="00F077E5">
        <w:rPr>
          <w:rFonts w:hint="cs"/>
          <w:rtl/>
          <w:lang w:eastAsia="he-IL"/>
        </w:rPr>
        <w:t xml:space="preserve">שוב </w:t>
      </w:r>
      <w:r>
        <w:rPr>
          <w:rFonts w:hint="cs"/>
          <w:rtl/>
          <w:lang w:eastAsia="he-IL"/>
        </w:rPr>
        <w:t xml:space="preserve">הליכוד וכחול לבן עוסקים בפגיעה בדמוקרטיה. </w:t>
      </w:r>
      <w:bookmarkStart w:id="22" w:name="_ETM_Q1_8601783"/>
      <w:bookmarkEnd w:id="22"/>
      <w:r>
        <w:rPr>
          <w:rFonts w:hint="cs"/>
          <w:rtl/>
          <w:lang w:eastAsia="he-IL"/>
        </w:rPr>
        <w:t xml:space="preserve">כל מי שמצביע </w:t>
      </w:r>
      <w:r w:rsidR="00F077E5">
        <w:rPr>
          <w:rFonts w:hint="cs"/>
          <w:rtl/>
          <w:lang w:eastAsia="he-IL"/>
        </w:rPr>
        <w:t>בעד הדבר הזה כנושא חדש</w:t>
      </w:r>
      <w:r>
        <w:rPr>
          <w:rFonts w:hint="cs"/>
          <w:rtl/>
          <w:lang w:eastAsia="he-IL"/>
        </w:rPr>
        <w:t xml:space="preserve"> פשוט </w:t>
      </w:r>
      <w:bookmarkStart w:id="23" w:name="_ETM_Q1_8605042"/>
      <w:bookmarkEnd w:id="23"/>
      <w:r>
        <w:rPr>
          <w:rFonts w:hint="cs"/>
          <w:rtl/>
          <w:lang w:eastAsia="he-IL"/>
        </w:rPr>
        <w:t>משתיק את חברי הכנסת ופוגע בדמוקרטיה.</w:t>
      </w:r>
    </w:p>
    <w:p w14:paraId="36C80D45" w14:textId="77777777" w:rsidR="00883A77" w:rsidRDefault="00883A77" w:rsidP="00883A77">
      <w:pPr>
        <w:rPr>
          <w:rtl/>
          <w:lang w:eastAsia="he-IL"/>
        </w:rPr>
      </w:pPr>
      <w:bookmarkStart w:id="24" w:name="_ETM_Q1_8606618"/>
      <w:bookmarkStart w:id="25" w:name="_ETM_Q1_8606669"/>
      <w:bookmarkEnd w:id="24"/>
      <w:bookmarkEnd w:id="25"/>
    </w:p>
    <w:p w14:paraId="33B1D4B4" w14:textId="77777777" w:rsidR="00883A77" w:rsidRDefault="00883A77" w:rsidP="00D37C4A">
      <w:pPr>
        <w:rPr>
          <w:rtl/>
          <w:lang w:eastAsia="he-IL"/>
        </w:rPr>
      </w:pPr>
      <w:bookmarkStart w:id="26" w:name="_ETM_Q1_8606795"/>
      <w:bookmarkStart w:id="27" w:name="_ETM_Q1_8606850"/>
      <w:bookmarkEnd w:id="26"/>
      <w:bookmarkEnd w:id="27"/>
      <w:r>
        <w:rPr>
          <w:rFonts w:hint="cs"/>
          <w:rtl/>
          <w:lang w:eastAsia="he-IL"/>
        </w:rPr>
        <w:t xml:space="preserve">אתה בעצמך, אדוני היושב-ראש, </w:t>
      </w:r>
      <w:bookmarkStart w:id="28" w:name="_ETM_Q1_8608791"/>
      <w:bookmarkEnd w:id="28"/>
      <w:r>
        <w:rPr>
          <w:rFonts w:hint="cs"/>
          <w:rtl/>
          <w:lang w:eastAsia="he-IL"/>
        </w:rPr>
        <w:t xml:space="preserve">אמרת שהחוק הזה </w:t>
      </w:r>
      <w:r w:rsidR="00F077E5">
        <w:rPr>
          <w:rFonts w:hint="cs"/>
          <w:rtl/>
          <w:lang w:eastAsia="he-IL"/>
        </w:rPr>
        <w:t>הוא חוק שאין בו צורך</w:t>
      </w:r>
      <w:r w:rsidR="00144F9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D37C4A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התקנות </w:t>
      </w:r>
      <w:bookmarkStart w:id="29" w:name="_ETM_Q1_8616059"/>
      <w:bookmarkEnd w:id="29"/>
      <w:r>
        <w:rPr>
          <w:rFonts w:hint="cs"/>
          <w:rtl/>
          <w:lang w:eastAsia="he-IL"/>
        </w:rPr>
        <w:t xml:space="preserve">נותנות מענה לכל מה </w:t>
      </w:r>
      <w:r w:rsidR="00144F9D">
        <w:rPr>
          <w:rFonts w:hint="cs"/>
          <w:rtl/>
          <w:lang w:eastAsia="he-IL"/>
        </w:rPr>
        <w:t>שצריך. התקנות יכולות להגדיר סגר</w:t>
      </w:r>
      <w:r w:rsidR="00D37C4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30" w:name="_ETM_Q1_8617770"/>
      <w:bookmarkEnd w:id="30"/>
      <w:r w:rsidR="00F077E5">
        <w:rPr>
          <w:rFonts w:hint="cs"/>
          <w:rtl/>
          <w:lang w:eastAsia="he-IL"/>
        </w:rPr>
        <w:t xml:space="preserve">יכולות </w:t>
      </w:r>
      <w:r w:rsidR="00D37C4A">
        <w:rPr>
          <w:rFonts w:hint="cs"/>
          <w:rtl/>
          <w:lang w:eastAsia="he-IL"/>
        </w:rPr>
        <w:t xml:space="preserve">גם </w:t>
      </w:r>
      <w:r w:rsidR="00F077E5">
        <w:rPr>
          <w:rFonts w:hint="cs"/>
          <w:rtl/>
          <w:lang w:eastAsia="he-IL"/>
        </w:rPr>
        <w:t>להגביל</w:t>
      </w:r>
      <w:r w:rsidR="00D37C4A">
        <w:rPr>
          <w:rFonts w:hint="cs"/>
          <w:rtl/>
          <w:lang w:eastAsia="he-IL"/>
        </w:rPr>
        <w:t xml:space="preserve"> הפגנות.</w:t>
      </w:r>
      <w:r>
        <w:rPr>
          <w:rFonts w:hint="cs"/>
          <w:rtl/>
          <w:lang w:eastAsia="he-IL"/>
        </w:rPr>
        <w:t xml:space="preserve"> </w:t>
      </w:r>
      <w:bookmarkStart w:id="31" w:name="_ETM_Q1_8622585"/>
      <w:bookmarkEnd w:id="31"/>
      <w:r>
        <w:rPr>
          <w:rFonts w:hint="cs"/>
          <w:rtl/>
          <w:lang w:eastAsia="he-IL"/>
        </w:rPr>
        <w:t xml:space="preserve">מה שאנחנו הולכים </w:t>
      </w:r>
      <w:r w:rsidR="00F077E5">
        <w:rPr>
          <w:rFonts w:hint="cs"/>
          <w:rtl/>
          <w:lang w:eastAsia="he-IL"/>
        </w:rPr>
        <w:t xml:space="preserve">להצביע </w:t>
      </w:r>
      <w:r>
        <w:rPr>
          <w:rFonts w:hint="cs"/>
          <w:rtl/>
          <w:lang w:eastAsia="he-IL"/>
        </w:rPr>
        <w:t xml:space="preserve">עליו בכנסת זה טרלול שנובע </w:t>
      </w:r>
      <w:bookmarkStart w:id="32" w:name="_ETM_Q1_8626290"/>
      <w:bookmarkEnd w:id="32"/>
      <w:r>
        <w:rPr>
          <w:rFonts w:hint="cs"/>
          <w:rtl/>
          <w:lang w:eastAsia="he-IL"/>
        </w:rPr>
        <w:t xml:space="preserve">אך ורק מחוסר האמון המהותי בין הליכוד וכחול לבן בתוך </w:t>
      </w:r>
      <w:bookmarkStart w:id="33" w:name="_ETM_Q1_8632977"/>
      <w:bookmarkEnd w:id="33"/>
      <w:r>
        <w:rPr>
          <w:rFonts w:hint="cs"/>
          <w:rtl/>
          <w:lang w:eastAsia="he-IL"/>
        </w:rPr>
        <w:t>הממשלה.</w:t>
      </w:r>
    </w:p>
    <w:p w14:paraId="4839BF8D" w14:textId="77777777" w:rsidR="00883A77" w:rsidRDefault="00883A77" w:rsidP="00883A77">
      <w:pPr>
        <w:rPr>
          <w:rtl/>
          <w:lang w:eastAsia="he-IL"/>
        </w:rPr>
      </w:pPr>
      <w:bookmarkStart w:id="34" w:name="_ETM_Q1_8633904"/>
      <w:bookmarkStart w:id="35" w:name="_ETM_Q1_8633961"/>
      <w:bookmarkEnd w:id="34"/>
      <w:bookmarkEnd w:id="35"/>
    </w:p>
    <w:p w14:paraId="6A766CF8" w14:textId="77777777" w:rsidR="00F077E5" w:rsidRDefault="00883A77" w:rsidP="00467736">
      <w:pPr>
        <w:rPr>
          <w:rtl/>
          <w:lang w:eastAsia="he-IL"/>
        </w:rPr>
      </w:pPr>
      <w:bookmarkStart w:id="36" w:name="_ETM_Q1_8634073"/>
      <w:bookmarkStart w:id="37" w:name="_ETM_Q1_8634131"/>
      <w:bookmarkEnd w:id="36"/>
      <w:bookmarkEnd w:id="37"/>
      <w:r>
        <w:rPr>
          <w:rFonts w:hint="cs"/>
          <w:rtl/>
          <w:lang w:eastAsia="he-IL"/>
        </w:rPr>
        <w:t xml:space="preserve">אני רוצה להצביע על חבריי בליכוד שכל הזמן </w:t>
      </w:r>
      <w:bookmarkStart w:id="38" w:name="_ETM_Q1_8636770"/>
      <w:bookmarkEnd w:id="38"/>
      <w:r w:rsidR="00D37C4A">
        <w:rPr>
          <w:rFonts w:hint="cs"/>
          <w:rtl/>
          <w:lang w:eastAsia="he-IL"/>
        </w:rPr>
        <w:t>בוכים וצועקים "מרה-</w:t>
      </w:r>
      <w:r>
        <w:rPr>
          <w:rFonts w:hint="cs"/>
          <w:rtl/>
          <w:lang w:eastAsia="he-IL"/>
        </w:rPr>
        <w:t>מרה"</w:t>
      </w:r>
      <w:r w:rsidR="00F077E5">
        <w:rPr>
          <w:rFonts w:hint="cs"/>
          <w:rtl/>
          <w:lang w:eastAsia="he-IL"/>
        </w:rPr>
        <w:t xml:space="preserve"> על מערכת המשפט</w:t>
      </w:r>
      <w:r>
        <w:rPr>
          <w:rFonts w:hint="cs"/>
          <w:rtl/>
          <w:lang w:eastAsia="he-IL"/>
        </w:rPr>
        <w:t xml:space="preserve"> ועל העריצות המשפטית </w:t>
      </w:r>
      <w:bookmarkStart w:id="39" w:name="_ETM_Q1_8640737"/>
      <w:bookmarkEnd w:id="39"/>
      <w:r w:rsidR="00144F9D">
        <w:rPr>
          <w:rFonts w:hint="cs"/>
          <w:rtl/>
          <w:lang w:eastAsia="he-IL"/>
        </w:rPr>
        <w:t xml:space="preserve">של היועץ המשפטי, </w:t>
      </w:r>
      <w:r w:rsidR="00D37C4A">
        <w:rPr>
          <w:rFonts w:hint="cs"/>
          <w:rtl/>
          <w:lang w:eastAsia="he-IL"/>
        </w:rPr>
        <w:t>ו</w:t>
      </w:r>
      <w:r w:rsidR="00467736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כל פעם אומרים לנו: </w:t>
      </w:r>
      <w:r w:rsidR="00467736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איפה אתם </w:t>
      </w:r>
      <w:bookmarkStart w:id="40" w:name="_ETM_Q1_8646030"/>
      <w:bookmarkEnd w:id="40"/>
      <w:r>
        <w:rPr>
          <w:rFonts w:hint="cs"/>
          <w:rtl/>
          <w:lang w:eastAsia="he-IL"/>
        </w:rPr>
        <w:t>הייתם בכל הזמן הזה</w:t>
      </w:r>
      <w:r w:rsidR="00467736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. אז הנה, שוב פעם אנחנו </w:t>
      </w:r>
      <w:bookmarkStart w:id="41" w:name="_ETM_Q1_8647842"/>
      <w:bookmarkEnd w:id="41"/>
      <w:r>
        <w:rPr>
          <w:rFonts w:hint="cs"/>
          <w:rtl/>
          <w:lang w:eastAsia="he-IL"/>
        </w:rPr>
        <w:t xml:space="preserve">רוצים להביא פה משהו שירסן את מערכת הייעוץ המשפטי, כמו </w:t>
      </w:r>
      <w:bookmarkStart w:id="42" w:name="_ETM_Q1_8657480"/>
      <w:bookmarkEnd w:id="42"/>
      <w:r>
        <w:rPr>
          <w:rFonts w:hint="cs"/>
          <w:rtl/>
          <w:lang w:eastAsia="he-IL"/>
        </w:rPr>
        <w:t>שאנחנו מאמינים, כמו שהליכוד טוען שהוא מאמין, אבל שוב פעם הליכוד משתפן ומת</w:t>
      </w:r>
      <w:r w:rsidR="00F077E5">
        <w:rPr>
          <w:rFonts w:hint="cs"/>
          <w:rtl/>
          <w:lang w:eastAsia="he-IL"/>
        </w:rPr>
        <w:t>נהג כאסקופה נדרסת בפני כחול לבן</w:t>
      </w:r>
      <w:r>
        <w:rPr>
          <w:rFonts w:hint="cs"/>
          <w:rtl/>
          <w:lang w:eastAsia="he-IL"/>
        </w:rPr>
        <w:t xml:space="preserve"> </w:t>
      </w:r>
      <w:bookmarkStart w:id="43" w:name="_ETM_Q1_8664300"/>
      <w:bookmarkEnd w:id="43"/>
      <w:r w:rsidR="00F077E5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מושך את ההסתייגויות האלו.</w:t>
      </w:r>
      <w:r w:rsidR="00F077E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רק אנחנו</w:t>
      </w:r>
      <w:r w:rsidR="00F077E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44" w:name="_ETM_Q1_8670669"/>
      <w:bookmarkEnd w:id="44"/>
      <w:r>
        <w:rPr>
          <w:rFonts w:hint="cs"/>
          <w:rtl/>
          <w:lang w:eastAsia="he-IL"/>
        </w:rPr>
        <w:t>ימינה</w:t>
      </w:r>
      <w:r w:rsidR="00F077E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נשארי</w:t>
      </w:r>
      <w:r w:rsidR="00F077E5">
        <w:rPr>
          <w:rFonts w:hint="cs"/>
          <w:rtl/>
          <w:lang w:eastAsia="he-IL"/>
        </w:rPr>
        <w:t xml:space="preserve">ם כאן כדי להגן על עקרונות הימין. </w:t>
      </w:r>
      <w:r>
        <w:rPr>
          <w:rFonts w:hint="cs"/>
          <w:rtl/>
          <w:lang w:eastAsia="he-IL"/>
        </w:rPr>
        <w:t xml:space="preserve">אחר כך </w:t>
      </w:r>
      <w:bookmarkStart w:id="45" w:name="_ETM_Q1_8674275"/>
      <w:bookmarkEnd w:id="45"/>
      <w:r>
        <w:rPr>
          <w:rFonts w:hint="cs"/>
          <w:rtl/>
          <w:lang w:eastAsia="he-IL"/>
        </w:rPr>
        <w:t>שוב פעם אוסנת מ</w:t>
      </w:r>
      <w:r w:rsidR="00144F9D">
        <w:rPr>
          <w:rFonts w:hint="cs"/>
          <w:rtl/>
          <w:lang w:eastAsia="he-IL"/>
        </w:rPr>
        <w:t>ארק תצעק שאנחנו היינו כל הזמן</w:t>
      </w:r>
      <w:r w:rsidR="00467736">
        <w:rPr>
          <w:rFonts w:hint="cs"/>
          <w:rtl/>
          <w:lang w:eastAsia="he-IL"/>
        </w:rPr>
        <w:t>, אבל</w:t>
      </w:r>
      <w:r w:rsidR="00F077E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בפועל</w:t>
      </w:r>
      <w:r w:rsidR="00144F9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46" w:name="_ETM_Q1_8680138"/>
      <w:bookmarkEnd w:id="46"/>
      <w:r w:rsidR="00144F9D">
        <w:rPr>
          <w:rFonts w:hint="cs"/>
          <w:rtl/>
          <w:lang w:eastAsia="he-IL"/>
        </w:rPr>
        <w:t>כש</w:t>
      </w:r>
      <w:r>
        <w:rPr>
          <w:rFonts w:hint="cs"/>
          <w:rtl/>
          <w:lang w:eastAsia="he-IL"/>
        </w:rPr>
        <w:t xml:space="preserve">הליכוד כאסקופה נדרסת </w:t>
      </w:r>
      <w:r w:rsidR="00F077E5">
        <w:rPr>
          <w:rFonts w:hint="cs"/>
          <w:rtl/>
          <w:lang w:eastAsia="he-IL"/>
        </w:rPr>
        <w:t>בפני כחול לבן</w:t>
      </w:r>
      <w:r>
        <w:rPr>
          <w:rFonts w:hint="cs"/>
          <w:rtl/>
          <w:lang w:eastAsia="he-IL"/>
        </w:rPr>
        <w:t xml:space="preserve"> מושכים </w:t>
      </w:r>
      <w:bookmarkStart w:id="47" w:name="_ETM_Q1_8686606"/>
      <w:bookmarkEnd w:id="47"/>
      <w:r>
        <w:rPr>
          <w:rFonts w:hint="cs"/>
          <w:rtl/>
          <w:lang w:eastAsia="he-IL"/>
        </w:rPr>
        <w:t>את ההסתייגויות שלהם</w:t>
      </w:r>
      <w:r w:rsidR="00144F9D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לנו נשאר להגן על הממשלה מפני </w:t>
      </w:r>
      <w:bookmarkStart w:id="48" w:name="_ETM_Q1_8690364"/>
      <w:bookmarkEnd w:id="48"/>
      <w:r w:rsidR="00467736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עריצות </w:t>
      </w:r>
      <w:r w:rsidR="00467736">
        <w:rPr>
          <w:rFonts w:hint="cs"/>
          <w:rtl/>
          <w:lang w:eastAsia="he-IL"/>
        </w:rPr>
        <w:t xml:space="preserve">המשפטית. </w:t>
      </w:r>
    </w:p>
    <w:p w14:paraId="5C3F63BF" w14:textId="77777777" w:rsidR="00F077E5" w:rsidRDefault="00F077E5" w:rsidP="00F077E5">
      <w:pPr>
        <w:ind w:firstLine="0"/>
        <w:rPr>
          <w:rtl/>
          <w:lang w:eastAsia="he-IL"/>
        </w:rPr>
      </w:pPr>
    </w:p>
    <w:p w14:paraId="06E287AF" w14:textId="77777777" w:rsidR="00F077E5" w:rsidRDefault="00F077E5" w:rsidP="00F077E5">
      <w:pPr>
        <w:pStyle w:val="a"/>
        <w:keepNext/>
        <w:rPr>
          <w:rtl/>
        </w:rPr>
      </w:pPr>
      <w:bookmarkStart w:id="49" w:name="ET_speaker_5811_5"/>
      <w:r w:rsidRPr="00F077E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F077E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"/>
    </w:p>
    <w:p w14:paraId="3B7BEA44" w14:textId="77777777" w:rsidR="00F077E5" w:rsidRDefault="00F077E5" w:rsidP="00F077E5">
      <w:pPr>
        <w:pStyle w:val="KeepWithNext"/>
        <w:rPr>
          <w:rtl/>
        </w:rPr>
      </w:pPr>
    </w:p>
    <w:p w14:paraId="1BD6F431" w14:textId="77777777" w:rsidR="00F077E5" w:rsidRDefault="00F077E5" w:rsidP="00F077E5">
      <w:pPr>
        <w:rPr>
          <w:rtl/>
        </w:rPr>
      </w:pPr>
      <w:r>
        <w:rPr>
          <w:rFonts w:hint="cs"/>
          <w:rtl/>
        </w:rPr>
        <w:t xml:space="preserve">מותר להם להתקפל. ככה זה בקואליציה. </w:t>
      </w:r>
      <w:bookmarkStart w:id="50" w:name="_ETM_Q1_8700754"/>
      <w:bookmarkEnd w:id="50"/>
    </w:p>
    <w:p w14:paraId="2062CC33" w14:textId="77777777" w:rsidR="00F077E5" w:rsidRDefault="00F077E5" w:rsidP="00F077E5">
      <w:pPr>
        <w:ind w:firstLine="0"/>
        <w:rPr>
          <w:rtl/>
        </w:rPr>
      </w:pPr>
      <w:bookmarkStart w:id="51" w:name="_ETM_Q1_8703176"/>
      <w:bookmarkStart w:id="52" w:name="_ETM_Q1_8703237"/>
      <w:bookmarkEnd w:id="51"/>
      <w:bookmarkEnd w:id="52"/>
    </w:p>
    <w:p w14:paraId="0940968C" w14:textId="77777777" w:rsidR="00F077E5" w:rsidRDefault="00F077E5" w:rsidP="00F077E5">
      <w:pPr>
        <w:pStyle w:val="af"/>
        <w:keepNext/>
        <w:rPr>
          <w:rtl/>
        </w:rPr>
      </w:pPr>
      <w:bookmarkStart w:id="53" w:name="_ETM_Q1_8703622"/>
      <w:bookmarkStart w:id="54" w:name="_ETM_Q1_8703677"/>
      <w:bookmarkStart w:id="55" w:name="_ETM_Q1_8713089"/>
      <w:bookmarkStart w:id="56" w:name="ET_yor_5771_6"/>
      <w:bookmarkEnd w:id="53"/>
      <w:bookmarkEnd w:id="54"/>
      <w:bookmarkEnd w:id="55"/>
      <w:r w:rsidRPr="00F077E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077E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6"/>
    </w:p>
    <w:p w14:paraId="0DDC406B" w14:textId="77777777" w:rsidR="00F077E5" w:rsidRDefault="00F077E5" w:rsidP="00F077E5">
      <w:pPr>
        <w:pStyle w:val="KeepWithNext"/>
        <w:rPr>
          <w:rtl/>
        </w:rPr>
      </w:pPr>
    </w:p>
    <w:p w14:paraId="55A00E41" w14:textId="77777777" w:rsidR="00F077E5" w:rsidRDefault="00F077E5" w:rsidP="00F077E5">
      <w:pPr>
        <w:rPr>
          <w:rtl/>
        </w:rPr>
      </w:pPr>
      <w:bookmarkStart w:id="57" w:name="_ETM_Q1_8713576"/>
      <w:bookmarkStart w:id="58" w:name="_ETM_Q1_8713616"/>
      <w:bookmarkEnd w:id="57"/>
      <w:bookmarkEnd w:id="58"/>
      <w:r>
        <w:rPr>
          <w:rFonts w:hint="cs"/>
          <w:rtl/>
        </w:rPr>
        <w:t>מי בעד הרביזיה, ירים את ידו? מי נגד, מי נמנע?</w:t>
      </w:r>
    </w:p>
    <w:p w14:paraId="784FB518" w14:textId="77777777" w:rsidR="00F077E5" w:rsidRDefault="00F077E5" w:rsidP="00F077E5">
      <w:pPr>
        <w:rPr>
          <w:rtl/>
        </w:rPr>
      </w:pPr>
    </w:p>
    <w:p w14:paraId="24E33FA0" w14:textId="77777777" w:rsidR="00F077E5" w:rsidRDefault="00F077E5" w:rsidP="00F077E5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14:paraId="3D0C91CD" w14:textId="77777777" w:rsidR="00F077E5" w:rsidRDefault="00F077E5" w:rsidP="00F077E5">
      <w:pPr>
        <w:pStyle w:val="--"/>
        <w:keepNext/>
        <w:rPr>
          <w:rtl/>
        </w:rPr>
      </w:pPr>
      <w:r>
        <w:rPr>
          <w:rFonts w:hint="cs"/>
          <w:rtl/>
        </w:rPr>
        <w:t>לא אושרה.</w:t>
      </w:r>
      <w:r>
        <w:rPr>
          <w:rtl/>
        </w:rPr>
        <w:t xml:space="preserve"> </w:t>
      </w:r>
    </w:p>
    <w:p w14:paraId="2642338D" w14:textId="77777777" w:rsidR="00F077E5" w:rsidRDefault="00F077E5" w:rsidP="00F077E5">
      <w:pPr>
        <w:pStyle w:val="ab"/>
        <w:jc w:val="both"/>
        <w:rPr>
          <w:rtl/>
        </w:rPr>
      </w:pPr>
    </w:p>
    <w:p w14:paraId="54C0660A" w14:textId="77777777" w:rsidR="00F077E5" w:rsidRDefault="00F077E5" w:rsidP="00F077E5">
      <w:pPr>
        <w:pStyle w:val="af"/>
        <w:keepNext/>
        <w:rPr>
          <w:rtl/>
        </w:rPr>
      </w:pPr>
      <w:bookmarkStart w:id="59" w:name="ET_yor_5771_7"/>
      <w:r w:rsidRPr="00F077E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077E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9"/>
    </w:p>
    <w:p w14:paraId="741761D9" w14:textId="77777777" w:rsidR="00F077E5" w:rsidRDefault="00F077E5" w:rsidP="00F077E5">
      <w:pPr>
        <w:pStyle w:val="KeepWithNext"/>
        <w:rPr>
          <w:rtl/>
        </w:rPr>
      </w:pPr>
    </w:p>
    <w:p w14:paraId="4011C854" w14:textId="77777777" w:rsidR="00F077E5" w:rsidRDefault="00F077E5" w:rsidP="00F077E5">
      <w:pPr>
        <w:rPr>
          <w:rtl/>
        </w:rPr>
      </w:pPr>
      <w:bookmarkStart w:id="60" w:name="_ETM_Q1_8739944"/>
      <w:bookmarkEnd w:id="60"/>
      <w:r>
        <w:rPr>
          <w:rFonts w:hint="cs"/>
          <w:rtl/>
        </w:rPr>
        <w:t>אני קובע שהרביזיה לא התקבלה. הישיבה נעולה.</w:t>
      </w:r>
    </w:p>
    <w:p w14:paraId="053F1A28" w14:textId="77777777" w:rsidR="00F077E5" w:rsidRDefault="00F077E5" w:rsidP="00F077E5">
      <w:pPr>
        <w:ind w:firstLine="0"/>
        <w:rPr>
          <w:rtl/>
        </w:rPr>
      </w:pPr>
      <w:bookmarkStart w:id="61" w:name="_ETM_Q1_8747910"/>
      <w:bookmarkStart w:id="62" w:name="_ETM_Q1_8747972"/>
      <w:bookmarkEnd w:id="61"/>
      <w:bookmarkEnd w:id="62"/>
    </w:p>
    <w:p w14:paraId="60DB29A0" w14:textId="77777777" w:rsidR="00F077E5" w:rsidRDefault="00F077E5" w:rsidP="00F077E5">
      <w:pPr>
        <w:ind w:firstLine="0"/>
        <w:rPr>
          <w:rtl/>
        </w:rPr>
      </w:pPr>
      <w:bookmarkStart w:id="63" w:name="_ETM_Q1_8748334"/>
      <w:bookmarkStart w:id="64" w:name="_ETM_Q1_8748392"/>
      <w:bookmarkEnd w:id="63"/>
      <w:bookmarkEnd w:id="64"/>
    </w:p>
    <w:p w14:paraId="52D8C8B3" w14:textId="77777777" w:rsidR="00F077E5" w:rsidRDefault="00F077E5" w:rsidP="00F077E5">
      <w:pPr>
        <w:pStyle w:val="af4"/>
        <w:keepNext/>
        <w:rPr>
          <w:rtl/>
        </w:rPr>
      </w:pPr>
      <w:bookmarkStart w:id="65" w:name="ET_meetingend_8"/>
      <w:r w:rsidRPr="00F077E5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13:40.</w:t>
      </w:r>
      <w:r w:rsidRPr="00F077E5">
        <w:rPr>
          <w:rStyle w:val="TagStyle"/>
          <w:rtl/>
        </w:rPr>
        <w:t xml:space="preserve"> &lt;&lt; סיום &gt;&gt;</w:t>
      </w:r>
      <w:r>
        <w:rPr>
          <w:rtl/>
        </w:rPr>
        <w:t xml:space="preserve">   </w:t>
      </w:r>
      <w:bookmarkEnd w:id="65"/>
    </w:p>
    <w:p w14:paraId="6198523E" w14:textId="77777777" w:rsidR="00F077E5" w:rsidRDefault="00F077E5" w:rsidP="00F077E5">
      <w:pPr>
        <w:pStyle w:val="KeepWithNext"/>
        <w:rPr>
          <w:rtl/>
        </w:rPr>
      </w:pPr>
    </w:p>
    <w:p w14:paraId="2B97FED9" w14:textId="77777777" w:rsidR="00883A77" w:rsidRPr="00883A77" w:rsidRDefault="00F077E5" w:rsidP="00F077E5">
      <w:pPr>
        <w:rPr>
          <w:rtl/>
        </w:rPr>
      </w:pPr>
      <w:bookmarkStart w:id="66" w:name="_ETM_Q1_8793749"/>
      <w:bookmarkEnd w:id="66"/>
      <w:r>
        <w:rPr>
          <w:rFonts w:hint="cs"/>
          <w:rtl/>
        </w:rPr>
        <w:t xml:space="preserve"> </w:t>
      </w:r>
      <w:r w:rsidR="00883A77">
        <w:rPr>
          <w:rFonts w:hint="cs"/>
          <w:rtl/>
        </w:rPr>
        <w:t xml:space="preserve">  </w:t>
      </w:r>
    </w:p>
    <w:p w14:paraId="01189B02" w14:textId="77777777" w:rsidR="007872B4" w:rsidRPr="008713A4" w:rsidRDefault="00E64116" w:rsidP="00AB3F3A">
      <w:pPr>
        <w:ind w:firstLine="0"/>
      </w:pPr>
      <w:r w:rsidRPr="008713A4">
        <w:rPr>
          <w:rtl/>
        </w:rPr>
        <w:br w:type="page"/>
      </w:r>
    </w:p>
    <w:sectPr w:rsidR="007872B4" w:rsidRPr="008713A4" w:rsidSect="00AF6FA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37F7D" w14:textId="77777777" w:rsidR="004702E0" w:rsidRDefault="004702E0">
      <w:r>
        <w:separator/>
      </w:r>
    </w:p>
  </w:endnote>
  <w:endnote w:type="continuationSeparator" w:id="0">
    <w:p w14:paraId="5D2E8EA1" w14:textId="77777777" w:rsidR="004702E0" w:rsidRDefault="00470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F5CD7" w14:textId="77777777" w:rsidR="004702E0" w:rsidRDefault="004702E0">
      <w:r>
        <w:separator/>
      </w:r>
    </w:p>
  </w:footnote>
  <w:footnote w:type="continuationSeparator" w:id="0">
    <w:p w14:paraId="3C9E744E" w14:textId="77777777" w:rsidR="004702E0" w:rsidRDefault="00470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9F5B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B014DD5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255FE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6FA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D69DAB3" w14:textId="77777777" w:rsidR="00D86E57" w:rsidRPr="00CC5815" w:rsidRDefault="002B5563" w:rsidP="008E5E3F">
    <w:pPr>
      <w:pStyle w:val="Header"/>
      <w:ind w:firstLine="0"/>
    </w:pPr>
    <w:r>
      <w:rPr>
        <w:rtl/>
      </w:rPr>
      <w:t>ועדת הכנסת</w:t>
    </w:r>
  </w:p>
  <w:p w14:paraId="30F7CE62" w14:textId="77777777" w:rsidR="00D86E57" w:rsidRPr="00CC5815" w:rsidRDefault="002B5563" w:rsidP="008E5E3F">
    <w:pPr>
      <w:pStyle w:val="Header"/>
      <w:ind w:firstLine="0"/>
      <w:rPr>
        <w:rtl/>
      </w:rPr>
    </w:pPr>
    <w:r>
      <w:rPr>
        <w:rtl/>
      </w:rPr>
      <w:t>29/09/2020</w:t>
    </w:r>
  </w:p>
  <w:p w14:paraId="2DB558C6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1954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B51C285" wp14:editId="1AA03E7D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E37EC3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B82D11C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60240199">
    <w:abstractNumId w:val="0"/>
  </w:num>
  <w:num w:numId="2" w16cid:durableId="1870484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0F3BA5"/>
    <w:rsid w:val="00144F9D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B5563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67736"/>
    <w:rsid w:val="004702E0"/>
    <w:rsid w:val="00470EAC"/>
    <w:rsid w:val="0049458B"/>
    <w:rsid w:val="00495FD8"/>
    <w:rsid w:val="004B0A65"/>
    <w:rsid w:val="004B1BE9"/>
    <w:rsid w:val="00500C0C"/>
    <w:rsid w:val="00532E42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83A77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56F37"/>
    <w:rsid w:val="00A64A6D"/>
    <w:rsid w:val="00A66020"/>
    <w:rsid w:val="00AB02EE"/>
    <w:rsid w:val="00AB3F3A"/>
    <w:rsid w:val="00AD4EC9"/>
    <w:rsid w:val="00AD6FFC"/>
    <w:rsid w:val="00AF31E6"/>
    <w:rsid w:val="00AF4150"/>
    <w:rsid w:val="00AF6FA7"/>
    <w:rsid w:val="00B0509A"/>
    <w:rsid w:val="00B120B2"/>
    <w:rsid w:val="00B50340"/>
    <w:rsid w:val="00B65508"/>
    <w:rsid w:val="00B66D0D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37C4A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077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6DDC1A4"/>
  <w15:docId w15:val="{8648F166-8526-423A-9DE1-BB4D9DBC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2B5563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DFE57-7B16-4510-8B64-A458A6BF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