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1109" w14:textId="77777777" w:rsidR="00E64116" w:rsidRPr="005817EC" w:rsidRDefault="0060561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184D729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521E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E32E40C" w14:textId="77777777" w:rsidR="00E64116" w:rsidRPr="008713A4" w:rsidRDefault="0060561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1639998" w14:textId="77777777" w:rsidR="00E64116" w:rsidRPr="008713A4" w:rsidRDefault="00E64116" w:rsidP="0049458B">
      <w:pPr>
        <w:rPr>
          <w:rtl/>
        </w:rPr>
      </w:pPr>
    </w:p>
    <w:p w14:paraId="55083229" w14:textId="77777777" w:rsidR="00E64116" w:rsidRPr="008713A4" w:rsidRDefault="00E64116" w:rsidP="0049458B">
      <w:pPr>
        <w:rPr>
          <w:rtl/>
        </w:rPr>
      </w:pPr>
    </w:p>
    <w:p w14:paraId="367935D9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3138F56" w14:textId="77777777" w:rsidR="00E64116" w:rsidRPr="008713A4" w:rsidRDefault="0060561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23</w:t>
      </w:r>
    </w:p>
    <w:p w14:paraId="006EB75A" w14:textId="77777777" w:rsidR="00E64116" w:rsidRPr="008713A4" w:rsidRDefault="0060561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27CBAC2" w14:textId="77777777" w:rsidR="00E64116" w:rsidRPr="008713A4" w:rsidRDefault="0060561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בחשון התשפ"ב (18 באוקטובר 2021), שעה 10:30</w:t>
      </w:r>
    </w:p>
    <w:p w14:paraId="76156DC1" w14:textId="77777777" w:rsidR="00E64116" w:rsidRPr="008713A4" w:rsidRDefault="00E64116" w:rsidP="008320F6">
      <w:pPr>
        <w:ind w:firstLine="0"/>
        <w:rPr>
          <w:rtl/>
        </w:rPr>
      </w:pPr>
    </w:p>
    <w:p w14:paraId="2F20832E" w14:textId="77777777" w:rsidR="00E64116" w:rsidRPr="008713A4" w:rsidRDefault="00E64116" w:rsidP="008320F6">
      <w:pPr>
        <w:ind w:firstLine="0"/>
        <w:rPr>
          <w:rtl/>
        </w:rPr>
      </w:pPr>
    </w:p>
    <w:p w14:paraId="0D5559E6" w14:textId="77777777" w:rsidR="00E64116" w:rsidRPr="008713A4" w:rsidRDefault="00E64116" w:rsidP="008320F6">
      <w:pPr>
        <w:ind w:firstLine="0"/>
        <w:rPr>
          <w:rtl/>
        </w:rPr>
      </w:pPr>
    </w:p>
    <w:p w14:paraId="1E668C6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F24CF3D" w14:textId="77777777" w:rsidR="00E64116" w:rsidRPr="00C521E0" w:rsidRDefault="00605613" w:rsidP="00C521E0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4969_1"/>
      <w:r w:rsidRPr="00C521E0">
        <w:rPr>
          <w:rStyle w:val="TagStyle"/>
          <w:b/>
          <w:bCs w:val="0"/>
          <w:u w:val="none"/>
          <w:rtl/>
        </w:rPr>
        <w:t xml:space="preserve"> &lt;&lt; נושא &gt;&gt; </w:t>
      </w:r>
      <w:r w:rsidR="004D6528" w:rsidRPr="00C521E0">
        <w:rPr>
          <w:rFonts w:hint="cs"/>
          <w:b w:val="0"/>
          <w:bCs w:val="0"/>
          <w:u w:val="none"/>
          <w:rtl/>
        </w:rPr>
        <w:t>א. ב</w:t>
      </w:r>
      <w:r w:rsidRPr="00C521E0">
        <w:rPr>
          <w:b w:val="0"/>
          <w:bCs w:val="0"/>
          <w:u w:val="none"/>
          <w:rtl/>
        </w:rPr>
        <w:t>חירת ממלא מקום ליושב ראש הכנסת בעת העדרו מן הארץ</w:t>
      </w:r>
      <w:r w:rsidRPr="00C521E0">
        <w:rPr>
          <w:rStyle w:val="TagStyle"/>
          <w:b/>
          <w:bCs w:val="0"/>
          <w:u w:val="none"/>
          <w:rtl/>
        </w:rPr>
        <w:t xml:space="preserve"> &lt;&lt; נושא &gt;&gt;</w:t>
      </w:r>
      <w:r w:rsidRPr="00C521E0">
        <w:rPr>
          <w:b w:val="0"/>
          <w:bCs w:val="0"/>
          <w:u w:val="none"/>
          <w:rtl/>
        </w:rPr>
        <w:t xml:space="preserve">   </w:t>
      </w:r>
      <w:bookmarkEnd w:id="0"/>
    </w:p>
    <w:p w14:paraId="222F3B1E" w14:textId="77777777" w:rsidR="004D6528" w:rsidRDefault="00605613" w:rsidP="00605613">
      <w:pPr>
        <w:spacing w:before="60"/>
        <w:ind w:firstLine="0"/>
        <w:rPr>
          <w:rtl/>
        </w:rPr>
      </w:pPr>
      <w:r w:rsidRPr="00605613">
        <w:rPr>
          <w:rStyle w:val="TagStyle"/>
          <w:rtl/>
        </w:rPr>
        <w:t xml:space="preserve"> &lt;&lt; הצח &gt;&gt; </w:t>
      </w:r>
      <w:r w:rsidR="004D6528">
        <w:rPr>
          <w:rFonts w:hint="cs"/>
          <w:rtl/>
        </w:rPr>
        <w:t>ב. בקשת יושב-ראש ועדת הכספים למיזוג הצעות החוק הבאות:</w:t>
      </w:r>
    </w:p>
    <w:p w14:paraId="08FBAD37" w14:textId="77777777" w:rsidR="004D6528" w:rsidRDefault="004D6528" w:rsidP="00C521E0">
      <w:pPr>
        <w:pStyle w:val="ListParagraph"/>
        <w:numPr>
          <w:ilvl w:val="0"/>
          <w:numId w:val="3"/>
        </w:numPr>
        <w:spacing w:before="60"/>
        <w:rPr>
          <w:rStyle w:val="TagStyle"/>
          <w:rFonts w:cs="David"/>
          <w:b w:val="0"/>
          <w:color w:val="auto"/>
          <w:bdr w:val="none" w:sz="0" w:space="0" w:color="auto"/>
        </w:rPr>
      </w:pPr>
      <w:r>
        <w:rPr>
          <w:rFonts w:hint="cs"/>
          <w:rtl/>
        </w:rPr>
        <w:t>פ</w:t>
      </w:r>
      <w:r w:rsidR="00605613" w:rsidRPr="00605613">
        <w:rPr>
          <w:rtl/>
        </w:rPr>
        <w:t>רק ט' (ביטוח לאומי), סעיפים 20-19, מתוך הצעת חוק ההתייעלות הכלכלית (תיקוני חקיקה להשגת יעדי התקציב לשנות התקציב 2021 ו-2022), התשפ"א</w:t>
      </w:r>
      <w:r>
        <w:rPr>
          <w:rFonts w:hint="cs"/>
          <w:rtl/>
        </w:rPr>
        <w:t>–</w:t>
      </w:r>
      <w:r w:rsidR="00605613" w:rsidRPr="00605613">
        <w:rPr>
          <w:rtl/>
        </w:rPr>
        <w:t>2</w:t>
      </w:r>
      <w:r>
        <w:rPr>
          <w:rtl/>
        </w:rPr>
        <w:t>021</w:t>
      </w:r>
      <w:r>
        <w:rPr>
          <w:rFonts w:hint="cs"/>
          <w:rtl/>
        </w:rPr>
        <w:t xml:space="preserve"> (מ/1443).</w:t>
      </w:r>
    </w:p>
    <w:p w14:paraId="3A30DD1D" w14:textId="77777777" w:rsidR="004D6528" w:rsidRDefault="004D6528" w:rsidP="00C521E0">
      <w:pPr>
        <w:pStyle w:val="ListParagraph"/>
        <w:numPr>
          <w:ilvl w:val="0"/>
          <w:numId w:val="3"/>
        </w:numPr>
        <w:spacing w:before="60"/>
        <w:rPr>
          <w:rStyle w:val="TagStyle"/>
          <w:rFonts w:cs="David"/>
          <w:b w:val="0"/>
          <w:color w:val="auto"/>
          <w:bdr w:val="none" w:sz="0" w:space="0" w:color="auto"/>
        </w:rPr>
      </w:pP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הצעת חוק הבטחת הכנסה (תיקון </w:t>
      </w:r>
      <w:r>
        <w:rPr>
          <w:rStyle w:val="TagStyle"/>
          <w:rFonts w:cs="David"/>
          <w:b w:val="0"/>
          <w:color w:val="auto"/>
          <w:bdr w:val="none" w:sz="0" w:space="0" w:color="auto"/>
          <w:rtl/>
        </w:rPr>
        <w:t>–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 הגדלת הגמלה בגיל פרישה והצמדתה לשכר הממוצע), התשפ"א</w:t>
      </w:r>
      <w:r>
        <w:rPr>
          <w:rStyle w:val="TagStyle"/>
          <w:rFonts w:cs="David" w:hint="eastAsia"/>
          <w:b w:val="0"/>
          <w:color w:val="auto"/>
          <w:bdr w:val="none" w:sz="0" w:space="0" w:color="auto"/>
        </w:rPr>
        <w:t>–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2021 (פ/1544/24), של חברי הכנסת חיים כץ ואתי חווה עטייה.</w:t>
      </w:r>
    </w:p>
    <w:p w14:paraId="7F9F7BF8" w14:textId="77777777" w:rsidR="00C521E0" w:rsidRDefault="004D6528" w:rsidP="00C521E0">
      <w:pPr>
        <w:pStyle w:val="ListParagraph"/>
        <w:numPr>
          <w:ilvl w:val="0"/>
          <w:numId w:val="3"/>
        </w:numPr>
        <w:spacing w:before="60"/>
      </w:pPr>
      <w:r w:rsidRPr="004D6528"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הצעת חוק הבטחת הכנסה (תיקון </w:t>
      </w:r>
      <w:r w:rsidRPr="004D6528">
        <w:rPr>
          <w:rStyle w:val="TagStyle"/>
          <w:rFonts w:cs="David"/>
          <w:b w:val="0"/>
          <w:color w:val="auto"/>
          <w:bdr w:val="none" w:sz="0" w:space="0" w:color="auto"/>
          <w:rtl/>
        </w:rPr>
        <w:t>–</w:t>
      </w:r>
      <w:r w:rsidRPr="004D6528"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 גמלת הבטחת הכנסה לקשיש), התשפ"א</w:t>
      </w:r>
      <w:r w:rsidRPr="004D6528">
        <w:rPr>
          <w:rStyle w:val="TagStyle"/>
          <w:rFonts w:cs="David" w:hint="eastAsia"/>
          <w:b w:val="0"/>
          <w:color w:val="auto"/>
          <w:bdr w:val="none" w:sz="0" w:space="0" w:color="auto"/>
        </w:rPr>
        <w:t>–</w:t>
      </w:r>
      <w:r w:rsidRPr="004D6528"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2021 (פ/1540/24), של חבר הכנסת איימן עודה.</w:t>
      </w:r>
      <w:r w:rsidR="00605613" w:rsidRPr="00605613">
        <w:rPr>
          <w:rStyle w:val="TagStyle"/>
          <w:rtl/>
        </w:rPr>
        <w:t xml:space="preserve"> &lt;&lt; הצח &gt;&gt;</w:t>
      </w:r>
      <w:r w:rsidR="00605613" w:rsidRPr="00605613">
        <w:rPr>
          <w:rtl/>
        </w:rPr>
        <w:t xml:space="preserve">  </w:t>
      </w:r>
    </w:p>
    <w:p w14:paraId="2463E284" w14:textId="77777777" w:rsidR="00C521E0" w:rsidRDefault="00C521E0" w:rsidP="00C521E0">
      <w:pPr>
        <w:spacing w:before="60"/>
        <w:ind w:left="360" w:hanging="360"/>
        <w:rPr>
          <w:rtl/>
        </w:rPr>
      </w:pPr>
      <w:r>
        <w:rPr>
          <w:rFonts w:hint="cs"/>
          <w:rtl/>
        </w:rPr>
        <w:t xml:space="preserve">      2. הצעת חוק הבטחת הכנסה (תיקון </w:t>
      </w:r>
      <w:r>
        <w:rPr>
          <w:rtl/>
        </w:rPr>
        <w:t>–</w:t>
      </w:r>
      <w:r>
        <w:rPr>
          <w:rFonts w:hint="cs"/>
          <w:rtl/>
        </w:rPr>
        <w:t xml:space="preserve"> הגדלת הגמלה בגיל פרישה והצמדתה לשכר הממוצע),  </w:t>
      </w:r>
      <w:r>
        <w:rPr>
          <w:rtl/>
        </w:rPr>
        <w:br/>
      </w:r>
      <w:r>
        <w:rPr>
          <w:rFonts w:hint="cs"/>
          <w:rtl/>
        </w:rPr>
        <w:t xml:space="preserve">    התשפ"א-2021 (פ/1544/24), של חברי הכנסת חיים כץ ואתי חווה עטייה.</w:t>
      </w:r>
    </w:p>
    <w:p w14:paraId="26F59A87" w14:textId="77777777" w:rsidR="00E64116" w:rsidRDefault="00C521E0" w:rsidP="00C521E0">
      <w:pPr>
        <w:spacing w:before="60"/>
        <w:ind w:left="360" w:hanging="360"/>
        <w:rPr>
          <w:rtl/>
        </w:rPr>
      </w:pPr>
      <w:r>
        <w:rPr>
          <w:rFonts w:hint="cs"/>
          <w:rtl/>
        </w:rPr>
        <w:t xml:space="preserve">      3. הצעת חוק הבטחת הכנסה (תיקון </w:t>
      </w:r>
      <w:r>
        <w:rPr>
          <w:rtl/>
        </w:rPr>
        <w:t>–</w:t>
      </w:r>
      <w:r>
        <w:rPr>
          <w:rFonts w:hint="cs"/>
          <w:rtl/>
        </w:rPr>
        <w:t xml:space="preserve"> גמלת הבטחת הכנסה לקשיש), התשפ"א-2021 (פ/1540/24), של </w:t>
      </w:r>
      <w:r>
        <w:rPr>
          <w:rtl/>
        </w:rPr>
        <w:br/>
      </w:r>
      <w:r>
        <w:rPr>
          <w:rFonts w:hint="cs"/>
          <w:rtl/>
        </w:rPr>
        <w:t xml:space="preserve">    חבר הכנסת איימן עודה</w:t>
      </w:r>
      <w:r w:rsidR="00605613" w:rsidRPr="00605613">
        <w:rPr>
          <w:rtl/>
        </w:rPr>
        <w:t xml:space="preserve"> </w:t>
      </w:r>
    </w:p>
    <w:p w14:paraId="3735E5D7" w14:textId="77777777" w:rsidR="00605613" w:rsidRDefault="00605613" w:rsidP="007C693F">
      <w:pPr>
        <w:spacing w:before="60"/>
        <w:ind w:firstLine="0"/>
        <w:rPr>
          <w:rtl/>
        </w:rPr>
      </w:pPr>
    </w:p>
    <w:p w14:paraId="29BF36CF" w14:textId="77777777" w:rsidR="00605613" w:rsidRPr="008713A4" w:rsidRDefault="00605613" w:rsidP="007C693F">
      <w:pPr>
        <w:spacing w:before="60"/>
        <w:ind w:firstLine="0"/>
        <w:rPr>
          <w:rtl/>
        </w:rPr>
      </w:pPr>
    </w:p>
    <w:p w14:paraId="27A6648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56BC49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261D97C" w14:textId="77777777" w:rsidR="00E64116" w:rsidRPr="00605613" w:rsidRDefault="00605613" w:rsidP="00EC1FB3">
      <w:pPr>
        <w:ind w:firstLine="0"/>
        <w:rPr>
          <w:rtl/>
        </w:rPr>
      </w:pPr>
      <w:r w:rsidRPr="00605613">
        <w:rPr>
          <w:rtl/>
        </w:rPr>
        <w:t>ניר אורבך – היו"ר</w:t>
      </w:r>
    </w:p>
    <w:p w14:paraId="7EE10A7D" w14:textId="77777777" w:rsidR="00605613" w:rsidRPr="00605613" w:rsidRDefault="00605613" w:rsidP="00EC1FB3">
      <w:pPr>
        <w:ind w:firstLine="0"/>
        <w:rPr>
          <w:rtl/>
        </w:rPr>
      </w:pPr>
      <w:r w:rsidRPr="00605613">
        <w:rPr>
          <w:rtl/>
        </w:rPr>
        <w:t>איתן גינזבורג</w:t>
      </w:r>
    </w:p>
    <w:p w14:paraId="1A5C5035" w14:textId="77777777" w:rsidR="00605613" w:rsidRPr="00605613" w:rsidRDefault="00605613" w:rsidP="00EC1FB3">
      <w:pPr>
        <w:ind w:firstLine="0"/>
        <w:rPr>
          <w:rtl/>
        </w:rPr>
      </w:pPr>
      <w:r w:rsidRPr="00605613">
        <w:rPr>
          <w:rtl/>
        </w:rPr>
        <w:t>יבגני סובה</w:t>
      </w:r>
    </w:p>
    <w:p w14:paraId="627DAFEF" w14:textId="77777777" w:rsidR="00605613" w:rsidRDefault="00605613" w:rsidP="00EC1FB3">
      <w:pPr>
        <w:ind w:firstLine="0"/>
        <w:rPr>
          <w:rtl/>
        </w:rPr>
      </w:pPr>
      <w:r w:rsidRPr="00605613">
        <w:rPr>
          <w:rtl/>
        </w:rPr>
        <w:t>רם שפע</w:t>
      </w:r>
    </w:p>
    <w:p w14:paraId="0AD343E3" w14:textId="77777777" w:rsidR="00605613" w:rsidRPr="008713A4" w:rsidRDefault="00605613" w:rsidP="00EC1FB3">
      <w:pPr>
        <w:ind w:firstLine="0"/>
        <w:rPr>
          <w:u w:val="single"/>
        </w:rPr>
      </w:pPr>
    </w:p>
    <w:p w14:paraId="65E009B2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5EE0CE4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15640BF" w14:textId="77777777" w:rsidR="00E64116" w:rsidRPr="008713A4" w:rsidRDefault="004D6528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14:paraId="14FEE01E" w14:textId="77777777" w:rsidR="00E64116" w:rsidRDefault="00E64116" w:rsidP="00DE5B80">
      <w:pPr>
        <w:ind w:firstLine="0"/>
        <w:rPr>
          <w:rtl/>
        </w:rPr>
      </w:pPr>
    </w:p>
    <w:p w14:paraId="10E894C6" w14:textId="77777777" w:rsidR="00D37550" w:rsidRPr="008713A4" w:rsidRDefault="00D37550" w:rsidP="00DE5B80">
      <w:pPr>
        <w:ind w:firstLine="0"/>
        <w:rPr>
          <w:rtl/>
        </w:rPr>
      </w:pPr>
    </w:p>
    <w:p w14:paraId="45A03A6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EED96C0" w14:textId="77777777" w:rsidR="00E64116" w:rsidRPr="008713A4" w:rsidRDefault="004D6528" w:rsidP="00D40A29">
      <w:pPr>
        <w:ind w:firstLine="0"/>
      </w:pPr>
      <w:r>
        <w:rPr>
          <w:rFonts w:hint="cs"/>
          <w:rtl/>
        </w:rPr>
        <w:t>ארבל אסטרחן</w:t>
      </w:r>
    </w:p>
    <w:p w14:paraId="6BBD1DF6" w14:textId="77777777" w:rsidR="00E64116" w:rsidRPr="008713A4" w:rsidRDefault="00E64116" w:rsidP="00DE5B80">
      <w:pPr>
        <w:ind w:firstLine="0"/>
        <w:rPr>
          <w:rtl/>
        </w:rPr>
      </w:pPr>
    </w:p>
    <w:p w14:paraId="51335AE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A3254F6" w14:textId="77777777" w:rsidR="00E64116" w:rsidRPr="008713A4" w:rsidRDefault="0060561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7F2386F" w14:textId="77777777" w:rsidR="00E64116" w:rsidRPr="008713A4" w:rsidRDefault="00E64116" w:rsidP="00DE5B80">
      <w:pPr>
        <w:ind w:firstLine="0"/>
        <w:rPr>
          <w:rtl/>
        </w:rPr>
      </w:pPr>
    </w:p>
    <w:p w14:paraId="626BD6B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E18DC88" w14:textId="77777777" w:rsidR="00E64116" w:rsidRDefault="00605613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7AD13421" w14:textId="77777777" w:rsidR="004D6528" w:rsidRDefault="004D6528" w:rsidP="008320F6">
      <w:pPr>
        <w:ind w:firstLine="0"/>
        <w:rPr>
          <w:rtl/>
        </w:rPr>
      </w:pPr>
    </w:p>
    <w:p w14:paraId="46C9D750" w14:textId="77777777" w:rsidR="004D6528" w:rsidRDefault="004D652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85605AF" w14:textId="77777777" w:rsidR="004D6528" w:rsidRDefault="004D6528" w:rsidP="001A344C">
      <w:pPr>
        <w:pStyle w:val="a0"/>
        <w:rPr>
          <w:rtl/>
        </w:rPr>
      </w:pPr>
      <w:bookmarkStart w:id="1" w:name="ET_subject_624969_16"/>
      <w:r w:rsidRPr="001A344C">
        <w:rPr>
          <w:rStyle w:val="TagStyle"/>
          <w:rtl/>
        </w:rPr>
        <w:lastRenderedPageBreak/>
        <w:t xml:space="preserve"> &lt;&lt; נושא &gt;&gt;</w:t>
      </w:r>
      <w:r w:rsidRPr="004D6528">
        <w:rPr>
          <w:rStyle w:val="TagStyle"/>
          <w:rtl/>
        </w:rPr>
        <w:t xml:space="preserve"> </w:t>
      </w:r>
      <w:r>
        <w:rPr>
          <w:rFonts w:hint="cs"/>
          <w:rtl/>
        </w:rPr>
        <w:t>א. ב</w:t>
      </w:r>
      <w:r w:rsidR="00D7050D">
        <w:rPr>
          <w:rtl/>
        </w:rPr>
        <w:t>חירת ממלא מקום ליושב</w:t>
      </w:r>
      <w:r w:rsidR="00D7050D">
        <w:rPr>
          <w:rFonts w:hint="cs"/>
          <w:rtl/>
        </w:rPr>
        <w:t>-</w:t>
      </w:r>
      <w:r>
        <w:rPr>
          <w:rtl/>
        </w:rPr>
        <w:t>ראש הכנסת בעת העדרו מן הארץ</w:t>
      </w:r>
      <w:r w:rsidRPr="004D6528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2724DA73" w14:textId="77777777" w:rsidR="00605613" w:rsidRDefault="00605613" w:rsidP="00AB3F3A">
      <w:pPr>
        <w:ind w:firstLine="0"/>
        <w:rPr>
          <w:rtl/>
        </w:rPr>
      </w:pPr>
      <w:bookmarkStart w:id="2" w:name="_ETM_Q1_611320"/>
      <w:bookmarkStart w:id="3" w:name="_ETM_Q1_625584"/>
      <w:bookmarkStart w:id="4" w:name="_ETM_Q1_625747"/>
      <w:bookmarkEnd w:id="2"/>
      <w:bookmarkEnd w:id="3"/>
      <w:bookmarkEnd w:id="4"/>
    </w:p>
    <w:p w14:paraId="4BDD3961" w14:textId="77777777" w:rsidR="00C521E0" w:rsidRDefault="00C521E0" w:rsidP="00AB3F3A">
      <w:pPr>
        <w:ind w:firstLine="0"/>
      </w:pPr>
    </w:p>
    <w:p w14:paraId="00EF22A5" w14:textId="77777777" w:rsidR="004D6528" w:rsidRDefault="004D6528" w:rsidP="001A344C">
      <w:pPr>
        <w:pStyle w:val="af"/>
        <w:rPr>
          <w:rtl/>
        </w:rPr>
      </w:pPr>
      <w:bookmarkStart w:id="5" w:name="ET_yor_6145_17"/>
      <w:r w:rsidRPr="001A344C">
        <w:rPr>
          <w:rStyle w:val="TagStyle"/>
          <w:rtl/>
        </w:rPr>
        <w:t xml:space="preserve"> &lt;&lt; יור &gt;&gt;</w:t>
      </w:r>
      <w:r w:rsidRPr="004D6528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D6528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"/>
    </w:p>
    <w:p w14:paraId="7110D6B3" w14:textId="77777777" w:rsidR="004D6528" w:rsidRDefault="004D6528" w:rsidP="004D6528">
      <w:pPr>
        <w:pStyle w:val="KeepWithNext"/>
        <w:rPr>
          <w:rtl/>
          <w:lang w:eastAsia="he-IL"/>
        </w:rPr>
      </w:pPr>
    </w:p>
    <w:p w14:paraId="2E098B2A" w14:textId="77777777" w:rsidR="004D6528" w:rsidRDefault="00D7050D" w:rsidP="004D65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אני מתכבד </w:t>
      </w:r>
      <w:bookmarkStart w:id="6" w:name="_ETM_Q1_594000"/>
      <w:bookmarkEnd w:id="6"/>
      <w:r>
        <w:rPr>
          <w:rFonts w:hint="cs"/>
          <w:rtl/>
          <w:lang w:eastAsia="he-IL"/>
        </w:rPr>
        <w:t xml:space="preserve">לפתוח את ישיבת ועדת הכנסת. היום יום שני, י"ב בחשוון </w:t>
      </w:r>
      <w:bookmarkStart w:id="7" w:name="_ETM_Q1_600000"/>
      <w:bookmarkEnd w:id="7"/>
      <w:r>
        <w:rPr>
          <w:rFonts w:hint="cs"/>
          <w:rtl/>
          <w:lang w:eastAsia="he-IL"/>
        </w:rPr>
        <w:t xml:space="preserve">תשפ"ב, 18 באוקטובר 2021. </w:t>
      </w:r>
    </w:p>
    <w:p w14:paraId="3F2C8C1F" w14:textId="77777777" w:rsidR="00D7050D" w:rsidRPr="004D6528" w:rsidRDefault="00D7050D" w:rsidP="004D6528">
      <w:pPr>
        <w:rPr>
          <w:rtl/>
          <w:lang w:eastAsia="he-IL"/>
        </w:rPr>
      </w:pPr>
      <w:bookmarkStart w:id="8" w:name="_ETM_Q1_608000"/>
      <w:bookmarkEnd w:id="8"/>
    </w:p>
    <w:p w14:paraId="2B084E24" w14:textId="77777777" w:rsidR="00605613" w:rsidRDefault="00605613" w:rsidP="001A344C">
      <w:pPr>
        <w:pStyle w:val="a"/>
      </w:pPr>
      <w:bookmarkStart w:id="9" w:name="ET_speaker_5771_3"/>
      <w:r w:rsidRPr="001A344C">
        <w:rPr>
          <w:rStyle w:val="TagStyle"/>
          <w:rtl/>
        </w:rPr>
        <w:t xml:space="preserve"> &lt;&lt; דובר &gt;&gt;</w:t>
      </w:r>
      <w:r w:rsidRPr="00605613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605613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"/>
    </w:p>
    <w:p w14:paraId="78AA7C7D" w14:textId="77777777" w:rsidR="00605613" w:rsidRDefault="00605613" w:rsidP="00605613">
      <w:pPr>
        <w:pStyle w:val="KeepWithNext"/>
        <w:rPr>
          <w:rtl/>
          <w:lang w:eastAsia="he-IL"/>
        </w:rPr>
      </w:pPr>
    </w:p>
    <w:p w14:paraId="3F76B734" w14:textId="77777777" w:rsidR="00605613" w:rsidRDefault="00605613" w:rsidP="00605613">
      <w:pPr>
        <w:rPr>
          <w:rtl/>
          <w:lang w:eastAsia="he-IL"/>
        </w:rPr>
      </w:pPr>
      <w:bookmarkStart w:id="10" w:name="_ETM_Q1_611984"/>
      <w:bookmarkStart w:id="11" w:name="_ETM_Q1_612019"/>
      <w:bookmarkEnd w:id="10"/>
      <w:bookmarkEnd w:id="11"/>
      <w:r>
        <w:rPr>
          <w:rFonts w:hint="cs"/>
          <w:rtl/>
          <w:lang w:eastAsia="he-IL"/>
        </w:rPr>
        <w:t xml:space="preserve">יום </w:t>
      </w:r>
      <w:r w:rsidR="00D7050D">
        <w:rPr>
          <w:rFonts w:hint="cs"/>
          <w:rtl/>
          <w:lang w:eastAsia="he-IL"/>
        </w:rPr>
        <w:t>גיוסי לצה"ל.</w:t>
      </w:r>
    </w:p>
    <w:p w14:paraId="485F2007" w14:textId="77777777" w:rsidR="00605613" w:rsidRDefault="00605613" w:rsidP="00605613">
      <w:pPr>
        <w:rPr>
          <w:rtl/>
          <w:lang w:eastAsia="he-IL"/>
        </w:rPr>
      </w:pPr>
      <w:bookmarkStart w:id="12" w:name="_ETM_Q1_614824"/>
      <w:bookmarkStart w:id="13" w:name="_ETM_Q1_614890"/>
      <w:bookmarkEnd w:id="12"/>
      <w:bookmarkEnd w:id="13"/>
    </w:p>
    <w:p w14:paraId="045C9A18" w14:textId="77777777" w:rsidR="00605613" w:rsidRDefault="00605613" w:rsidP="001A344C">
      <w:pPr>
        <w:pStyle w:val="af"/>
      </w:pPr>
      <w:bookmarkStart w:id="14" w:name="ET_yor_6145_4"/>
      <w:r w:rsidRPr="001A344C">
        <w:rPr>
          <w:rStyle w:val="TagStyle"/>
          <w:rtl/>
        </w:rPr>
        <w:t xml:space="preserve"> &lt;&lt; יור &gt;&gt;</w:t>
      </w:r>
      <w:r w:rsidRPr="0060561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05613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"/>
    </w:p>
    <w:p w14:paraId="6F902D42" w14:textId="77777777" w:rsidR="00605613" w:rsidRDefault="00605613" w:rsidP="00605613">
      <w:pPr>
        <w:pStyle w:val="KeepWithNext"/>
        <w:rPr>
          <w:rtl/>
          <w:lang w:eastAsia="he-IL"/>
        </w:rPr>
      </w:pPr>
    </w:p>
    <w:p w14:paraId="09253311" w14:textId="77777777" w:rsidR="00605613" w:rsidRDefault="00D7050D" w:rsidP="00605613">
      <w:pPr>
        <w:rPr>
          <w:rtl/>
          <w:lang w:eastAsia="he-IL"/>
        </w:rPr>
      </w:pPr>
      <w:bookmarkStart w:id="15" w:name="_ETM_Q1_616594"/>
      <w:bookmarkEnd w:id="15"/>
      <w:r>
        <w:rPr>
          <w:rFonts w:hint="cs"/>
          <w:rtl/>
          <w:lang w:eastAsia="he-IL"/>
        </w:rPr>
        <w:t xml:space="preserve">הנושא הראשון על סדר-היום: </w:t>
      </w:r>
      <w:r>
        <w:rPr>
          <w:rtl/>
          <w:lang w:eastAsia="he-IL"/>
        </w:rPr>
        <w:t>בחירת ממלא מקום ליושב</w:t>
      </w:r>
      <w:r>
        <w:rPr>
          <w:rFonts w:hint="cs"/>
          <w:rtl/>
          <w:lang w:eastAsia="he-IL"/>
        </w:rPr>
        <w:t>-</w:t>
      </w:r>
      <w:r w:rsidRPr="00D7050D">
        <w:rPr>
          <w:rtl/>
          <w:lang w:eastAsia="he-IL"/>
        </w:rPr>
        <w:t>ראש הכנסת בעת העדרו מן הארץ</w:t>
      </w:r>
      <w:r>
        <w:rPr>
          <w:rFonts w:hint="cs"/>
          <w:rtl/>
          <w:lang w:eastAsia="he-IL"/>
        </w:rPr>
        <w:t xml:space="preserve">. מזכירת הכנסת הגב' </w:t>
      </w:r>
      <w:bookmarkStart w:id="16" w:name="_ETM_Q1_619000"/>
      <w:bookmarkEnd w:id="16"/>
      <w:r>
        <w:rPr>
          <w:rFonts w:hint="cs"/>
          <w:rtl/>
          <w:lang w:eastAsia="he-IL"/>
        </w:rPr>
        <w:t>ירדנה מלר, בבקשה.</w:t>
      </w:r>
    </w:p>
    <w:p w14:paraId="7324D0D7" w14:textId="77777777" w:rsidR="00EC0267" w:rsidRDefault="00EC0267" w:rsidP="00EC0267">
      <w:pPr>
        <w:rPr>
          <w:rtl/>
          <w:lang w:eastAsia="he-IL"/>
        </w:rPr>
      </w:pPr>
      <w:bookmarkStart w:id="17" w:name="_ETM_Q1_622439"/>
      <w:bookmarkStart w:id="18" w:name="_ETM_Q1_622515"/>
      <w:bookmarkStart w:id="19" w:name="_ETM_Q1_631302"/>
      <w:bookmarkStart w:id="20" w:name="_ETM_Q1_631381"/>
      <w:bookmarkStart w:id="21" w:name="_ETM_Q1_648654"/>
      <w:bookmarkStart w:id="22" w:name="_ETM_Q1_648729"/>
      <w:bookmarkEnd w:id="17"/>
      <w:bookmarkEnd w:id="18"/>
      <w:bookmarkEnd w:id="19"/>
      <w:bookmarkEnd w:id="20"/>
      <w:bookmarkEnd w:id="21"/>
      <w:bookmarkEnd w:id="22"/>
    </w:p>
    <w:p w14:paraId="666CB4C0" w14:textId="77777777" w:rsidR="00EC0267" w:rsidRDefault="00EC0267" w:rsidP="001A344C">
      <w:pPr>
        <w:pStyle w:val="a"/>
        <w:rPr>
          <w:rtl/>
        </w:rPr>
      </w:pPr>
      <w:bookmarkStart w:id="23" w:name="ET_speaker_מזכירת_הכנסת_ירדנה_מלרה_5"/>
      <w:r w:rsidRPr="001A344C">
        <w:rPr>
          <w:rStyle w:val="TagStyle"/>
          <w:rtl/>
        </w:rPr>
        <w:t xml:space="preserve"> &lt;&lt; דובר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מזכירת הכנסת ירדנה מלר-הורוביץ: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"/>
    </w:p>
    <w:p w14:paraId="735F1246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214CF02F" w14:textId="77777777" w:rsidR="00D7050D" w:rsidRDefault="00D7050D" w:rsidP="00D7050D">
      <w:pPr>
        <w:rPr>
          <w:rtl/>
          <w:lang w:eastAsia="he-IL"/>
        </w:rPr>
      </w:pPr>
      <w:bookmarkStart w:id="24" w:name="_ETM_Q1_656499"/>
      <w:bookmarkStart w:id="25" w:name="_ETM_Q1_656763"/>
      <w:bookmarkStart w:id="26" w:name="_ETM_Q1_656828"/>
      <w:bookmarkEnd w:id="24"/>
      <w:bookmarkEnd w:id="25"/>
      <w:bookmarkEnd w:id="26"/>
      <w:r>
        <w:rPr>
          <w:rFonts w:hint="cs"/>
          <w:rtl/>
          <w:lang w:eastAsia="he-IL"/>
        </w:rPr>
        <w:t>תודה רבה, אדוני היושב-ראש. בוקר טוב, אפשר להגיד</w:t>
      </w:r>
      <w:bookmarkStart w:id="27" w:name="_ETM_Q1_628000"/>
      <w:bookmarkEnd w:id="27"/>
      <w:r>
        <w:rPr>
          <w:rFonts w:hint="cs"/>
          <w:rtl/>
          <w:lang w:eastAsia="he-IL"/>
        </w:rPr>
        <w:t xml:space="preserve"> שבוע טוב לכולם. </w:t>
      </w:r>
      <w:r>
        <w:rPr>
          <w:rtl/>
          <w:lang w:eastAsia="he-IL"/>
        </w:rPr>
        <w:t>בחירת ממלא מקום ליושב</w:t>
      </w:r>
      <w:r>
        <w:rPr>
          <w:rFonts w:hint="cs"/>
          <w:rtl/>
          <w:lang w:eastAsia="he-IL"/>
        </w:rPr>
        <w:t>-</w:t>
      </w:r>
      <w:r w:rsidRPr="00D7050D">
        <w:rPr>
          <w:rtl/>
          <w:lang w:eastAsia="he-IL"/>
        </w:rPr>
        <w:t>ראש הכנסת בעת העדרו מן הארץ</w:t>
      </w:r>
      <w:r>
        <w:rPr>
          <w:rFonts w:hint="cs"/>
          <w:rtl/>
          <w:lang w:eastAsia="he-IL"/>
        </w:rPr>
        <w:t xml:space="preserve">, סעיף 20א(א) לחוק-יסוד: הכנסת </w:t>
      </w:r>
      <w:bookmarkStart w:id="28" w:name="_ETM_Q1_639000"/>
      <w:bookmarkEnd w:id="28"/>
      <w:r>
        <w:rPr>
          <w:rFonts w:hint="cs"/>
          <w:rtl/>
          <w:lang w:eastAsia="he-IL"/>
        </w:rPr>
        <w:t>קובע: יצא</w:t>
      </w:r>
      <w:r>
        <w:rPr>
          <w:rtl/>
          <w:lang w:eastAsia="he-IL"/>
        </w:rPr>
        <w:t xml:space="preserve"> יושב</w:t>
      </w:r>
      <w:r>
        <w:rPr>
          <w:rFonts w:hint="cs"/>
          <w:rtl/>
          <w:lang w:eastAsia="he-IL"/>
        </w:rPr>
        <w:t>-</w:t>
      </w:r>
      <w:r w:rsidRPr="00D7050D">
        <w:rPr>
          <w:rtl/>
          <w:lang w:eastAsia="he-IL"/>
        </w:rPr>
        <w:t>ראש הכנסת א</w:t>
      </w:r>
      <w:r>
        <w:rPr>
          <w:rtl/>
          <w:lang w:eastAsia="he-IL"/>
        </w:rPr>
        <w:t>ת גבולות המדינה, ימלא סגן ליושב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את מקומו עד שישוב היושב</w:t>
      </w:r>
      <w:r>
        <w:rPr>
          <w:rFonts w:hint="cs"/>
          <w:rtl/>
          <w:lang w:eastAsia="he-IL"/>
        </w:rPr>
        <w:t>-</w:t>
      </w:r>
      <w:r w:rsidRPr="00D7050D">
        <w:rPr>
          <w:rtl/>
          <w:lang w:eastAsia="he-IL"/>
        </w:rPr>
        <w:t>ראש</w:t>
      </w:r>
      <w:r>
        <w:rPr>
          <w:rFonts w:hint="cs"/>
          <w:rtl/>
          <w:lang w:eastAsia="he-IL"/>
        </w:rPr>
        <w:t xml:space="preserve">. </w:t>
      </w:r>
      <w:bookmarkStart w:id="29" w:name="_ETM_Q1_647000"/>
      <w:bookmarkEnd w:id="29"/>
      <w:r>
        <w:rPr>
          <w:rFonts w:hint="cs"/>
          <w:rtl/>
          <w:lang w:eastAsia="he-IL"/>
        </w:rPr>
        <w:t>סעיף 20א(ד) לחוק-יסוד: הכנסת קובע:</w:t>
      </w:r>
      <w:bookmarkStart w:id="30" w:name="_ETM_Q1_652000"/>
      <w:bookmarkEnd w:id="3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הסגן ליושב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שיכהן כממלא מקום של יושב</w:t>
      </w:r>
      <w:r>
        <w:rPr>
          <w:rFonts w:hint="cs"/>
          <w:rtl/>
          <w:lang w:eastAsia="he-IL"/>
        </w:rPr>
        <w:t>-</w:t>
      </w:r>
      <w:r w:rsidRPr="00D7050D">
        <w:rPr>
          <w:rtl/>
          <w:lang w:eastAsia="he-IL"/>
        </w:rPr>
        <w:t xml:space="preserve">ראש הכנסת </w:t>
      </w:r>
      <w:r>
        <w:rPr>
          <w:rFonts w:hint="cs"/>
          <w:rtl/>
          <w:lang w:eastAsia="he-IL"/>
        </w:rPr>
        <w:t xml:space="preserve">יהיה </w:t>
      </w:r>
      <w:r w:rsidRPr="00D7050D">
        <w:rPr>
          <w:rtl/>
          <w:lang w:eastAsia="he-IL"/>
        </w:rPr>
        <w:t>הסגן שנבחר לכך על ידי ועדת הכנסת.</w:t>
      </w:r>
      <w:r w:rsidRPr="00D7050D">
        <w:rPr>
          <w:rFonts w:hint="cs"/>
          <w:rtl/>
          <w:lang w:eastAsia="he-IL"/>
        </w:rPr>
        <w:t xml:space="preserve"> </w:t>
      </w:r>
    </w:p>
    <w:p w14:paraId="1FA6EC28" w14:textId="77777777" w:rsidR="00D7050D" w:rsidRDefault="00D7050D" w:rsidP="00D7050D">
      <w:pPr>
        <w:rPr>
          <w:rtl/>
          <w:lang w:eastAsia="he-IL"/>
        </w:rPr>
      </w:pPr>
    </w:p>
    <w:p w14:paraId="61BE6D08" w14:textId="77777777" w:rsidR="00EC0267" w:rsidRDefault="00D7050D" w:rsidP="00D705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הבקשה של היושב-ראש לאשר את חבר הכנסת </w:t>
      </w:r>
      <w:bookmarkStart w:id="31" w:name="_ETM_Q1_665000"/>
      <w:bookmarkEnd w:id="31"/>
      <w:r>
        <w:rPr>
          <w:rFonts w:hint="cs"/>
          <w:rtl/>
          <w:lang w:eastAsia="he-IL"/>
        </w:rPr>
        <w:t>גינזבורג, סגן היושב-ראש, כממלא מקומו לתקופת היעדרותו מהארץ.</w:t>
      </w:r>
      <w:bookmarkStart w:id="32" w:name="_ETM_Q1_671000"/>
      <w:bookmarkEnd w:id="32"/>
      <w:r>
        <w:rPr>
          <w:rFonts w:hint="cs"/>
          <w:rtl/>
          <w:lang w:eastAsia="he-IL"/>
        </w:rPr>
        <w:t xml:space="preserve"> היושב-ראש יוצא להשתתף בכנס ראשי פרלמנטים שיתקיים באתונה, ומתבקשת הוועדה </w:t>
      </w:r>
      <w:bookmarkStart w:id="33" w:name="_ETM_Q1_677000"/>
      <w:bookmarkEnd w:id="33"/>
      <w:r>
        <w:rPr>
          <w:rFonts w:hint="cs"/>
          <w:rtl/>
          <w:lang w:eastAsia="he-IL"/>
        </w:rPr>
        <w:t>המכובדת לאשר את בקשתו.</w:t>
      </w:r>
    </w:p>
    <w:p w14:paraId="6169B614" w14:textId="77777777" w:rsidR="00EC0267" w:rsidRDefault="00EC0267" w:rsidP="00EC0267">
      <w:pPr>
        <w:rPr>
          <w:rtl/>
          <w:lang w:eastAsia="he-IL"/>
        </w:rPr>
      </w:pPr>
      <w:bookmarkStart w:id="34" w:name="_ETM_Q1_665518"/>
      <w:bookmarkStart w:id="35" w:name="_ETM_Q1_665584"/>
      <w:bookmarkEnd w:id="34"/>
      <w:bookmarkEnd w:id="35"/>
    </w:p>
    <w:p w14:paraId="2F7B05DE" w14:textId="77777777" w:rsidR="00EC0267" w:rsidRDefault="00EC0267" w:rsidP="001A344C">
      <w:pPr>
        <w:pStyle w:val="af"/>
      </w:pPr>
      <w:bookmarkStart w:id="36" w:name="ET_yor_6145_6"/>
      <w:r w:rsidRPr="001A344C">
        <w:rPr>
          <w:rStyle w:val="TagStyle"/>
          <w:rtl/>
        </w:rPr>
        <w:t xml:space="preserve"> &lt;&lt; יור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"/>
    </w:p>
    <w:p w14:paraId="1D9CDF01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2623FC89" w14:textId="77777777" w:rsidR="00EC0267" w:rsidRDefault="00EC0267" w:rsidP="00EC0267">
      <w:pPr>
        <w:rPr>
          <w:rtl/>
          <w:lang w:eastAsia="he-IL"/>
        </w:rPr>
      </w:pPr>
      <w:bookmarkStart w:id="37" w:name="_ETM_Q1_682156"/>
      <w:bookmarkEnd w:id="37"/>
      <w:r>
        <w:rPr>
          <w:rFonts w:hint="cs"/>
          <w:rtl/>
          <w:lang w:eastAsia="he-IL"/>
        </w:rPr>
        <w:t>תודה רבה</w:t>
      </w:r>
      <w:r w:rsidR="00D7050D">
        <w:rPr>
          <w:rFonts w:hint="cs"/>
          <w:rtl/>
          <w:lang w:eastAsia="he-IL"/>
        </w:rPr>
        <w:t>. לפני שנעבור להצבעה, אני חושב</w:t>
      </w:r>
      <w:bookmarkStart w:id="38" w:name="_ETM_Q1_687000"/>
      <w:bookmarkEnd w:id="38"/>
      <w:r w:rsidR="00D7050D">
        <w:rPr>
          <w:rFonts w:hint="cs"/>
          <w:rtl/>
          <w:lang w:eastAsia="he-IL"/>
        </w:rPr>
        <w:t xml:space="preserve"> שאומנם זה לתקופה קצרה, זה רק כממלא-מקום, אבל אין ראוי מחבר הכנסת איתן גינזבורג.</w:t>
      </w:r>
    </w:p>
    <w:p w14:paraId="4D9BDF12" w14:textId="77777777" w:rsidR="00D7050D" w:rsidRDefault="00D7050D" w:rsidP="00EC0267">
      <w:pPr>
        <w:rPr>
          <w:rtl/>
          <w:lang w:eastAsia="he-IL"/>
        </w:rPr>
      </w:pPr>
    </w:p>
    <w:p w14:paraId="6FC9A46E" w14:textId="77777777" w:rsidR="00D7050D" w:rsidRDefault="00D7050D" w:rsidP="001A344C">
      <w:pPr>
        <w:pStyle w:val="a"/>
        <w:rPr>
          <w:rtl/>
        </w:rPr>
      </w:pPr>
      <w:bookmarkStart w:id="39" w:name="ET_speaker_5810_18"/>
      <w:r w:rsidRPr="001A344C">
        <w:rPr>
          <w:rStyle w:val="TagStyle"/>
          <w:rtl/>
        </w:rPr>
        <w:t xml:space="preserve"> &lt;&lt; דובר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רם שפע (העבודה):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"/>
    </w:p>
    <w:p w14:paraId="25B60992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5399F862" w14:textId="77777777" w:rsidR="00D7050D" w:rsidRDefault="00D7050D" w:rsidP="00D705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שאני יכול לעשות את </w:t>
      </w:r>
      <w:bookmarkStart w:id="40" w:name="_ETM_Q1_692000"/>
      <w:bookmarkEnd w:id="40"/>
      <w:r>
        <w:rPr>
          <w:rFonts w:hint="cs"/>
          <w:rtl/>
          <w:lang w:eastAsia="he-IL"/>
        </w:rPr>
        <w:t>זה לא פחות טוב.</w:t>
      </w:r>
    </w:p>
    <w:p w14:paraId="54DAB957" w14:textId="77777777" w:rsidR="00D7050D" w:rsidRDefault="00D7050D" w:rsidP="00D7050D">
      <w:pPr>
        <w:rPr>
          <w:rtl/>
          <w:lang w:eastAsia="he-IL"/>
        </w:rPr>
      </w:pPr>
      <w:bookmarkStart w:id="41" w:name="_ETM_Q1_693000"/>
      <w:bookmarkEnd w:id="41"/>
    </w:p>
    <w:p w14:paraId="66053477" w14:textId="77777777" w:rsidR="00D7050D" w:rsidRDefault="00D7050D" w:rsidP="001A344C">
      <w:pPr>
        <w:pStyle w:val="af"/>
        <w:rPr>
          <w:rtl/>
        </w:rPr>
      </w:pPr>
      <w:bookmarkStart w:id="42" w:name="ET_yor_6145_19"/>
      <w:r w:rsidRPr="001A344C">
        <w:rPr>
          <w:rStyle w:val="TagStyle"/>
          <w:rtl/>
        </w:rPr>
        <w:t xml:space="preserve"> &lt;&lt; יור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"/>
    </w:p>
    <w:p w14:paraId="70BAAEB7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44CD9B7D" w14:textId="77777777" w:rsidR="00D7050D" w:rsidRPr="00D7050D" w:rsidRDefault="00D7050D" w:rsidP="00D7050D">
      <w:pPr>
        <w:rPr>
          <w:rtl/>
          <w:lang w:eastAsia="he-IL"/>
        </w:rPr>
      </w:pPr>
      <w:bookmarkStart w:id="43" w:name="_ETM_Q1_694000"/>
      <w:bookmarkEnd w:id="43"/>
      <w:r>
        <w:rPr>
          <w:rFonts w:hint="cs"/>
          <w:rtl/>
          <w:lang w:eastAsia="he-IL"/>
        </w:rPr>
        <w:t>אני חושב שאין ראוי ממך למלא את מקומו של יושב-ראש הכנסת.</w:t>
      </w:r>
    </w:p>
    <w:p w14:paraId="1ED2F1BD" w14:textId="77777777" w:rsidR="00D7050D" w:rsidRDefault="00D7050D" w:rsidP="00EC0267">
      <w:pPr>
        <w:rPr>
          <w:rtl/>
          <w:lang w:eastAsia="he-IL"/>
        </w:rPr>
      </w:pPr>
      <w:bookmarkStart w:id="44" w:name="_ETM_Q1_683884"/>
      <w:bookmarkStart w:id="45" w:name="_ETM_Q1_683953"/>
      <w:bookmarkStart w:id="46" w:name="_ETM_Q1_710202"/>
      <w:bookmarkStart w:id="47" w:name="_ETM_Q1_710318"/>
      <w:bookmarkStart w:id="48" w:name="_ETM_Q1_713227"/>
      <w:bookmarkEnd w:id="44"/>
      <w:bookmarkEnd w:id="45"/>
      <w:bookmarkEnd w:id="46"/>
      <w:bookmarkEnd w:id="47"/>
      <w:bookmarkEnd w:id="48"/>
    </w:p>
    <w:p w14:paraId="1D90A5A5" w14:textId="77777777" w:rsidR="00D7050D" w:rsidRDefault="00D7050D" w:rsidP="001A344C">
      <w:pPr>
        <w:pStyle w:val="a"/>
        <w:rPr>
          <w:rtl/>
        </w:rPr>
      </w:pPr>
      <w:bookmarkStart w:id="49" w:name="ET_speaker_5771_20"/>
      <w:r w:rsidRPr="001A344C">
        <w:rPr>
          <w:rStyle w:val="TagStyle"/>
          <w:rtl/>
        </w:rPr>
        <w:t xml:space="preserve"> &lt;&lt; דובר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9"/>
    </w:p>
    <w:p w14:paraId="512F7771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2506155A" w14:textId="77777777" w:rsidR="00D7050D" w:rsidRDefault="00D7050D" w:rsidP="00D7050D">
      <w:pPr>
        <w:rPr>
          <w:rtl/>
          <w:lang w:eastAsia="he-IL"/>
        </w:rPr>
      </w:pPr>
      <w:bookmarkStart w:id="50" w:name="_ETM_Q1_698000"/>
      <w:bookmarkEnd w:id="50"/>
      <w:r>
        <w:rPr>
          <w:rFonts w:hint="cs"/>
          <w:rtl/>
          <w:lang w:eastAsia="he-IL"/>
        </w:rPr>
        <w:t>אני מודה לך.</w:t>
      </w:r>
    </w:p>
    <w:p w14:paraId="756DD55D" w14:textId="77777777" w:rsidR="00D7050D" w:rsidRDefault="00D7050D" w:rsidP="00D7050D">
      <w:pPr>
        <w:rPr>
          <w:rtl/>
          <w:lang w:eastAsia="he-IL"/>
        </w:rPr>
      </w:pPr>
    </w:p>
    <w:p w14:paraId="119F4F6B" w14:textId="77777777" w:rsidR="00D7050D" w:rsidRDefault="00D7050D" w:rsidP="001A344C">
      <w:pPr>
        <w:pStyle w:val="af"/>
        <w:rPr>
          <w:rtl/>
        </w:rPr>
      </w:pPr>
      <w:bookmarkStart w:id="51" w:name="ET_yor_6145_21"/>
      <w:r w:rsidRPr="001A344C">
        <w:rPr>
          <w:rStyle w:val="TagStyle"/>
          <w:rtl/>
        </w:rPr>
        <w:t xml:space="preserve"> &lt;&lt; יור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"/>
    </w:p>
    <w:p w14:paraId="27B66E73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1CB7FC8F" w14:textId="77777777" w:rsidR="00D7050D" w:rsidRDefault="00D7050D" w:rsidP="00D7050D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52" w:name="_ETM_Q1_702000"/>
      <w:bookmarkEnd w:id="52"/>
      <w:r>
        <w:rPr>
          <w:rFonts w:hint="cs"/>
          <w:rtl/>
          <w:lang w:eastAsia="he-IL"/>
        </w:rPr>
        <w:t>כל הבחינות.</w:t>
      </w:r>
    </w:p>
    <w:p w14:paraId="5960B810" w14:textId="77777777" w:rsidR="00D7050D" w:rsidRDefault="00D7050D" w:rsidP="00D7050D">
      <w:pPr>
        <w:rPr>
          <w:rtl/>
          <w:lang w:eastAsia="he-IL"/>
        </w:rPr>
      </w:pPr>
      <w:bookmarkStart w:id="53" w:name="_ETM_Q1_705000"/>
      <w:bookmarkEnd w:id="53"/>
    </w:p>
    <w:p w14:paraId="6E822DE7" w14:textId="77777777" w:rsidR="00D7050D" w:rsidRDefault="00D7050D" w:rsidP="001A344C">
      <w:pPr>
        <w:pStyle w:val="ae"/>
        <w:rPr>
          <w:rtl/>
        </w:rPr>
      </w:pPr>
      <w:bookmarkStart w:id="54" w:name="ET_interruption_קריאה_22"/>
      <w:r w:rsidRPr="001A344C">
        <w:rPr>
          <w:rStyle w:val="TagStyle"/>
          <w:rtl/>
        </w:rPr>
        <w:t xml:space="preserve"> &lt;&lt; קריאה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4"/>
    </w:p>
    <w:p w14:paraId="1327ECEF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7DB94398" w14:textId="77777777" w:rsidR="00D7050D" w:rsidRDefault="00D7050D" w:rsidP="00D7050D">
      <w:pPr>
        <w:rPr>
          <w:rtl/>
          <w:lang w:eastAsia="he-IL"/>
        </w:rPr>
      </w:pPr>
      <w:bookmarkStart w:id="55" w:name="_ETM_Q1_701000"/>
      <w:bookmarkEnd w:id="55"/>
      <w:r>
        <w:rPr>
          <w:rFonts w:hint="cs"/>
          <w:rtl/>
          <w:lang w:eastAsia="he-IL"/>
        </w:rPr>
        <w:t>יש תאריך?</w:t>
      </w:r>
    </w:p>
    <w:p w14:paraId="476315F4" w14:textId="77777777" w:rsidR="00D7050D" w:rsidRPr="00D7050D" w:rsidRDefault="00D7050D" w:rsidP="00D7050D">
      <w:pPr>
        <w:rPr>
          <w:rtl/>
          <w:lang w:eastAsia="he-IL"/>
        </w:rPr>
      </w:pPr>
      <w:bookmarkStart w:id="56" w:name="_ETM_Q1_704000"/>
      <w:bookmarkEnd w:id="56"/>
    </w:p>
    <w:p w14:paraId="3F4E15AC" w14:textId="77777777" w:rsidR="00EC0267" w:rsidRDefault="00EC0267" w:rsidP="001A344C">
      <w:pPr>
        <w:pStyle w:val="a"/>
      </w:pPr>
      <w:bookmarkStart w:id="57" w:name="ET_speaker_מזכירת_הכנסת_ירדנה_מלרה_7"/>
      <w:r w:rsidRPr="001A344C">
        <w:rPr>
          <w:rStyle w:val="TagStyle"/>
          <w:rtl/>
        </w:rPr>
        <w:t xml:space="preserve"> &lt;&lt; דובר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מזכירת הכנסת ירדנה מלר-הורוביץ: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"/>
    </w:p>
    <w:p w14:paraId="31A22DC5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35C2A094" w14:textId="77777777" w:rsidR="00EC0267" w:rsidRDefault="00EC0267" w:rsidP="00D7050D">
      <w:pPr>
        <w:rPr>
          <w:rtl/>
          <w:lang w:eastAsia="he-IL"/>
        </w:rPr>
      </w:pPr>
      <w:bookmarkStart w:id="58" w:name="_ETM_Q1_713734"/>
      <w:bookmarkStart w:id="59" w:name="_ETM_Q1_713789"/>
      <w:bookmarkEnd w:id="58"/>
      <w:bookmarkEnd w:id="59"/>
      <w:r>
        <w:rPr>
          <w:rFonts w:hint="cs"/>
          <w:rtl/>
          <w:lang w:eastAsia="he-IL"/>
        </w:rPr>
        <w:t>התאריכים</w:t>
      </w:r>
      <w:r w:rsidR="00D7050D">
        <w:rPr>
          <w:rFonts w:hint="cs"/>
          <w:rtl/>
          <w:lang w:eastAsia="he-IL"/>
        </w:rPr>
        <w:t xml:space="preserve"> זה מיום רביעי בערב, י"ד בחשוון התשפ"ב, 20 באוקטובר 2021, </w:t>
      </w:r>
      <w:bookmarkStart w:id="60" w:name="_ETM_Q1_711000"/>
      <w:bookmarkEnd w:id="60"/>
      <w:r>
        <w:rPr>
          <w:rFonts w:hint="cs"/>
          <w:rtl/>
          <w:lang w:eastAsia="he-IL"/>
        </w:rPr>
        <w:t xml:space="preserve">עד </w:t>
      </w:r>
      <w:r w:rsidR="00D7050D">
        <w:rPr>
          <w:rFonts w:hint="cs"/>
          <w:rtl/>
          <w:lang w:eastAsia="he-IL"/>
        </w:rPr>
        <w:t xml:space="preserve">יום ראשון, י"ח בחשוון התשפ"ב, 24 באוקטובר 2021. הוא בעצם </w:t>
      </w:r>
      <w:bookmarkStart w:id="61" w:name="_ETM_Q1_719000"/>
      <w:bookmarkEnd w:id="61"/>
      <w:r w:rsidR="00D7050D">
        <w:rPr>
          <w:rFonts w:hint="cs"/>
          <w:rtl/>
          <w:lang w:eastAsia="he-IL"/>
        </w:rPr>
        <w:t>חוזר במוצאי שבת אחרי חצות, ולכן - - -</w:t>
      </w:r>
    </w:p>
    <w:p w14:paraId="06972895" w14:textId="77777777" w:rsidR="00EC0267" w:rsidRDefault="00EC0267" w:rsidP="00EC0267">
      <w:pPr>
        <w:rPr>
          <w:rtl/>
          <w:lang w:eastAsia="he-IL"/>
        </w:rPr>
      </w:pPr>
      <w:bookmarkStart w:id="62" w:name="_ETM_Q1_728400"/>
      <w:bookmarkStart w:id="63" w:name="_ETM_Q1_728465"/>
      <w:bookmarkStart w:id="64" w:name="_ETM_Q1_730121"/>
      <w:bookmarkEnd w:id="62"/>
      <w:bookmarkEnd w:id="63"/>
      <w:bookmarkEnd w:id="64"/>
    </w:p>
    <w:p w14:paraId="6FFC954C" w14:textId="77777777" w:rsidR="00EC0267" w:rsidRDefault="00EC0267" w:rsidP="001A344C">
      <w:pPr>
        <w:pStyle w:val="a"/>
      </w:pPr>
      <w:bookmarkStart w:id="65" w:name="ET_speaker_5810_8"/>
      <w:r w:rsidRPr="001A344C">
        <w:rPr>
          <w:rStyle w:val="TagStyle"/>
          <w:rtl/>
        </w:rPr>
        <w:t xml:space="preserve"> &lt;&lt; דובר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רם שפע (העבודה):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"/>
    </w:p>
    <w:p w14:paraId="47F87527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21B32C6A" w14:textId="77777777" w:rsidR="00D7050D" w:rsidRDefault="00EC0267" w:rsidP="00D7050D">
      <w:pPr>
        <w:rPr>
          <w:rtl/>
          <w:lang w:eastAsia="he-IL"/>
        </w:rPr>
      </w:pPr>
      <w:bookmarkStart w:id="66" w:name="_ETM_Q1_730662"/>
      <w:bookmarkStart w:id="67" w:name="_ETM_Q1_730727"/>
      <w:bookmarkEnd w:id="66"/>
      <w:bookmarkEnd w:id="67"/>
      <w:r>
        <w:rPr>
          <w:rFonts w:hint="cs"/>
          <w:rtl/>
          <w:lang w:eastAsia="he-IL"/>
        </w:rPr>
        <w:t xml:space="preserve">איזה סמכויות </w:t>
      </w:r>
      <w:r w:rsidR="00D7050D">
        <w:rPr>
          <w:rFonts w:hint="cs"/>
          <w:rtl/>
          <w:lang w:eastAsia="he-IL"/>
        </w:rPr>
        <w:t>יש בינתיים? שאני אדע מה אפשר לעשות בימים האלה?</w:t>
      </w:r>
      <w:bookmarkStart w:id="68" w:name="_ETM_Q1_727000"/>
      <w:bookmarkEnd w:id="68"/>
      <w:r w:rsidR="00D7050D">
        <w:rPr>
          <w:rFonts w:hint="cs"/>
          <w:rtl/>
          <w:lang w:eastAsia="he-IL"/>
        </w:rPr>
        <w:t xml:space="preserve"> סתם,</w:t>
      </w:r>
      <w:bookmarkStart w:id="69" w:name="_ETM_Q1_729000"/>
      <w:bookmarkEnd w:id="69"/>
      <w:r w:rsidR="00D7050D">
        <w:rPr>
          <w:rFonts w:hint="cs"/>
          <w:rtl/>
          <w:lang w:eastAsia="he-IL"/>
        </w:rPr>
        <w:t xml:space="preserve"> אני רק אצטרף ואגיד שגם בעיניי אין ראוי מאיתן להיכנ</w:t>
      </w:r>
      <w:bookmarkStart w:id="70" w:name="_ETM_Q1_732000"/>
      <w:bookmarkEnd w:id="70"/>
      <w:r w:rsidR="00D7050D">
        <w:rPr>
          <w:rFonts w:hint="cs"/>
          <w:rtl/>
          <w:lang w:eastAsia="he-IL"/>
        </w:rPr>
        <w:t>ס לנעליים הגדולות של מיקי בימים הללו.</w:t>
      </w:r>
    </w:p>
    <w:p w14:paraId="71BBB0C7" w14:textId="77777777" w:rsidR="00EC0267" w:rsidRDefault="00EC0267" w:rsidP="00EC0267">
      <w:pPr>
        <w:rPr>
          <w:rtl/>
          <w:lang w:eastAsia="he-IL"/>
        </w:rPr>
      </w:pPr>
      <w:bookmarkStart w:id="71" w:name="_ETM_Q1_736975"/>
      <w:bookmarkStart w:id="72" w:name="_ETM_Q1_737040"/>
      <w:bookmarkEnd w:id="71"/>
      <w:bookmarkEnd w:id="72"/>
    </w:p>
    <w:p w14:paraId="4879AD11" w14:textId="77777777" w:rsidR="00EC0267" w:rsidRDefault="00EC0267" w:rsidP="001A344C">
      <w:pPr>
        <w:pStyle w:val="af"/>
      </w:pPr>
      <w:bookmarkStart w:id="73" w:name="ET_yor_6145_9"/>
      <w:r w:rsidRPr="001A344C">
        <w:rPr>
          <w:rStyle w:val="TagStyle"/>
          <w:rtl/>
        </w:rPr>
        <w:t xml:space="preserve"> &lt;&lt; יור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3"/>
    </w:p>
    <w:p w14:paraId="7EF138DE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071F98BC" w14:textId="77777777" w:rsidR="00EC0267" w:rsidRDefault="00D7050D" w:rsidP="00EC0267">
      <w:pPr>
        <w:rPr>
          <w:rtl/>
          <w:lang w:eastAsia="he-IL"/>
        </w:rPr>
      </w:pPr>
      <w:bookmarkStart w:id="74" w:name="_ETM_Q1_743730"/>
      <w:bookmarkEnd w:id="74"/>
      <w:r>
        <w:rPr>
          <w:rFonts w:hint="cs"/>
          <w:rtl/>
          <w:lang w:eastAsia="he-IL"/>
        </w:rPr>
        <w:t xml:space="preserve">יופי. אז אנחנו </w:t>
      </w:r>
      <w:bookmarkStart w:id="75" w:name="_ETM_Q1_738000"/>
      <w:bookmarkEnd w:id="75"/>
      <w:r w:rsidR="00EC0267">
        <w:rPr>
          <w:rFonts w:hint="cs"/>
          <w:rtl/>
          <w:lang w:eastAsia="he-IL"/>
        </w:rPr>
        <w:t xml:space="preserve">נעבור </w:t>
      </w:r>
      <w:r>
        <w:rPr>
          <w:rFonts w:hint="cs"/>
          <w:rtl/>
          <w:lang w:eastAsia="he-IL"/>
        </w:rPr>
        <w:t xml:space="preserve">כעת </w:t>
      </w:r>
      <w:r w:rsidR="00EC0267">
        <w:rPr>
          <w:rFonts w:hint="cs"/>
          <w:rtl/>
          <w:lang w:eastAsia="he-IL"/>
        </w:rPr>
        <w:t>להצבעה</w:t>
      </w:r>
      <w:r>
        <w:rPr>
          <w:rFonts w:hint="cs"/>
          <w:rtl/>
          <w:lang w:eastAsia="he-IL"/>
        </w:rPr>
        <w:t xml:space="preserve">: מי בעד </w:t>
      </w:r>
      <w:r w:rsidRPr="00D7050D">
        <w:rPr>
          <w:rFonts w:hint="cs"/>
          <w:b/>
          <w:bCs/>
          <w:u w:val="single"/>
          <w:rtl/>
          <w:lang w:eastAsia="he-IL"/>
        </w:rPr>
        <w:t>ההמלצה</w:t>
      </w:r>
      <w:r>
        <w:rPr>
          <w:rFonts w:hint="cs"/>
          <w:rtl/>
          <w:lang w:eastAsia="he-IL"/>
        </w:rPr>
        <w:t>? שירים את ידו.</w:t>
      </w:r>
    </w:p>
    <w:p w14:paraId="62330FFA" w14:textId="77777777" w:rsidR="00D7050D" w:rsidRDefault="00D7050D" w:rsidP="00EC0267">
      <w:pPr>
        <w:rPr>
          <w:rtl/>
          <w:lang w:eastAsia="he-IL"/>
        </w:rPr>
      </w:pPr>
      <w:bookmarkStart w:id="76" w:name="_ETM_Q1_745000"/>
      <w:bookmarkEnd w:id="76"/>
    </w:p>
    <w:p w14:paraId="5BF8E60D" w14:textId="77777777" w:rsidR="00D7050D" w:rsidRDefault="00D7050D" w:rsidP="001A344C">
      <w:pPr>
        <w:pStyle w:val="a"/>
        <w:rPr>
          <w:rtl/>
        </w:rPr>
      </w:pPr>
      <w:bookmarkStart w:id="77" w:name="ET_speaker_נועה_בירן__דדון_23"/>
      <w:r w:rsidRPr="001A344C">
        <w:rPr>
          <w:rStyle w:val="TagStyle"/>
          <w:rtl/>
        </w:rPr>
        <w:t xml:space="preserve"> &lt;&lt; דובר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"/>
    </w:p>
    <w:p w14:paraId="769E60B4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34F0CD61" w14:textId="77777777" w:rsidR="00EC0267" w:rsidRDefault="00D7050D" w:rsidP="00D7050D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שניים.</w:t>
      </w:r>
      <w:bookmarkStart w:id="78" w:name="_ETM_Q1_745553"/>
      <w:bookmarkStart w:id="79" w:name="_ETM_Q1_745613"/>
      <w:bookmarkStart w:id="80" w:name="_ETM_Q1_752274"/>
      <w:bookmarkStart w:id="81" w:name="_ETM_Q1_752365"/>
      <w:bookmarkStart w:id="82" w:name="_ETM_Q1_755794"/>
      <w:bookmarkStart w:id="83" w:name="_ETM_Q1_755845"/>
      <w:bookmarkEnd w:id="78"/>
      <w:bookmarkEnd w:id="79"/>
      <w:bookmarkEnd w:id="80"/>
      <w:bookmarkEnd w:id="81"/>
      <w:bookmarkEnd w:id="82"/>
      <w:bookmarkEnd w:id="83"/>
    </w:p>
    <w:p w14:paraId="1503E2F9" w14:textId="77777777" w:rsidR="00C521E0" w:rsidRDefault="00C521E0" w:rsidP="00D7050D">
      <w:pPr>
        <w:rPr>
          <w:rtl/>
          <w:lang w:eastAsia="he-IL"/>
        </w:rPr>
      </w:pPr>
    </w:p>
    <w:p w14:paraId="5127310A" w14:textId="77777777" w:rsidR="00D7050D" w:rsidRDefault="00D7050D" w:rsidP="00D7050D">
      <w:pPr>
        <w:rPr>
          <w:rStyle w:val="TagStyle"/>
          <w:rFonts w:ascii="David" w:hAnsi="David"/>
          <w:u w:val="single"/>
          <w:rtl/>
          <w:lang w:eastAsia="he-IL"/>
        </w:rPr>
      </w:pPr>
      <w:bookmarkStart w:id="84" w:name="_ETM_Q1_757249"/>
      <w:bookmarkStart w:id="85" w:name="_ETM_Q1_757307"/>
      <w:bookmarkEnd w:id="84"/>
      <w:bookmarkEnd w:id="85"/>
    </w:p>
    <w:p w14:paraId="67912A84" w14:textId="77777777" w:rsidR="00D7050D" w:rsidRDefault="00D7050D" w:rsidP="001A344C">
      <w:pPr>
        <w:pStyle w:val="a"/>
        <w:rPr>
          <w:rtl/>
        </w:rPr>
      </w:pPr>
      <w:bookmarkStart w:id="86" w:name="ET_speaker_5810_25"/>
      <w:r w:rsidRPr="001A344C">
        <w:rPr>
          <w:rStyle w:val="TagStyle"/>
          <w:rtl/>
        </w:rPr>
        <w:t xml:space="preserve"> &lt;&lt; דובר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רם שפע (העבודה):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"/>
    </w:p>
    <w:p w14:paraId="4718FAA5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24546CFA" w14:textId="77777777" w:rsidR="00D7050D" w:rsidRDefault="00D7050D" w:rsidP="00D7050D">
      <w:pPr>
        <w:rPr>
          <w:rtl/>
          <w:lang w:eastAsia="he-IL"/>
        </w:rPr>
      </w:pPr>
      <w:bookmarkStart w:id="87" w:name="_ETM_Q1_747000"/>
      <w:bookmarkEnd w:id="87"/>
      <w:r>
        <w:rPr>
          <w:rFonts w:hint="cs"/>
          <w:rtl/>
          <w:lang w:eastAsia="he-IL"/>
        </w:rPr>
        <w:t>איתן</w:t>
      </w:r>
      <w:bookmarkStart w:id="88" w:name="_ETM_Q1_746000"/>
      <w:bookmarkEnd w:id="88"/>
      <w:r>
        <w:rPr>
          <w:rFonts w:hint="cs"/>
          <w:rtl/>
          <w:lang w:eastAsia="he-IL"/>
        </w:rPr>
        <w:t>, מותר לך להצביע.</w:t>
      </w:r>
    </w:p>
    <w:p w14:paraId="55E56EE9" w14:textId="77777777" w:rsidR="00D7050D" w:rsidRDefault="00D7050D" w:rsidP="00D7050D">
      <w:pPr>
        <w:rPr>
          <w:rtl/>
          <w:lang w:eastAsia="he-IL"/>
        </w:rPr>
      </w:pPr>
      <w:bookmarkStart w:id="89" w:name="_ETM_Q1_744000"/>
      <w:bookmarkEnd w:id="89"/>
    </w:p>
    <w:p w14:paraId="5DDCD468" w14:textId="77777777" w:rsidR="00D7050D" w:rsidRDefault="00D7050D" w:rsidP="001A344C">
      <w:pPr>
        <w:pStyle w:val="a"/>
        <w:rPr>
          <w:rtl/>
        </w:rPr>
      </w:pPr>
      <w:bookmarkStart w:id="90" w:name="ET_speaker_נועה_בירן__דדון_26"/>
      <w:r w:rsidRPr="001A344C">
        <w:rPr>
          <w:rStyle w:val="TagStyle"/>
          <w:rtl/>
        </w:rPr>
        <w:t xml:space="preserve"> &lt;&lt; דובר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"/>
    </w:p>
    <w:p w14:paraId="7BCD8BF8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177FA268" w14:textId="77777777" w:rsidR="00D7050D" w:rsidRDefault="00D7050D" w:rsidP="00D7050D">
      <w:pPr>
        <w:rPr>
          <w:rtl/>
          <w:lang w:eastAsia="he-IL"/>
        </w:rPr>
      </w:pPr>
      <w:r>
        <w:rPr>
          <w:rFonts w:hint="cs"/>
          <w:rtl/>
          <w:lang w:eastAsia="he-IL"/>
        </w:rPr>
        <w:t>של</w:t>
      </w:r>
      <w:bookmarkStart w:id="91" w:name="_ETM_Q1_750000"/>
      <w:bookmarkEnd w:id="91"/>
      <w:r>
        <w:rPr>
          <w:rFonts w:hint="cs"/>
          <w:rtl/>
          <w:lang w:eastAsia="he-IL"/>
        </w:rPr>
        <w:t>ושה.</w:t>
      </w:r>
    </w:p>
    <w:p w14:paraId="16862642" w14:textId="77777777" w:rsidR="00D7050D" w:rsidRDefault="00D7050D" w:rsidP="00D7050D">
      <w:pPr>
        <w:rPr>
          <w:rtl/>
          <w:lang w:eastAsia="he-IL"/>
        </w:rPr>
      </w:pPr>
    </w:p>
    <w:p w14:paraId="3376677A" w14:textId="77777777" w:rsidR="00D7050D" w:rsidRDefault="00D7050D" w:rsidP="001A344C">
      <w:pPr>
        <w:pStyle w:val="af"/>
        <w:rPr>
          <w:rtl/>
        </w:rPr>
      </w:pPr>
      <w:bookmarkStart w:id="92" w:name="ET_yor_6145_27"/>
      <w:r w:rsidRPr="001A344C">
        <w:rPr>
          <w:rStyle w:val="TagStyle"/>
          <w:rtl/>
        </w:rPr>
        <w:t xml:space="preserve"> &lt;&lt; יור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2"/>
    </w:p>
    <w:p w14:paraId="606C8152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3DAA0400" w14:textId="77777777" w:rsidR="00D7050D" w:rsidRDefault="00D7050D" w:rsidP="00D7050D">
      <w:pPr>
        <w:rPr>
          <w:rtl/>
          <w:lang w:eastAsia="he-IL"/>
        </w:rPr>
      </w:pPr>
      <w:bookmarkStart w:id="93" w:name="_ETM_Q1_748000"/>
      <w:bookmarkEnd w:id="93"/>
      <w:r>
        <w:rPr>
          <w:rFonts w:hint="cs"/>
          <w:rtl/>
          <w:lang w:eastAsia="he-IL"/>
        </w:rPr>
        <w:t>מי נגד? מי נמנע?</w:t>
      </w:r>
    </w:p>
    <w:p w14:paraId="3E684C57" w14:textId="77777777" w:rsidR="00D7050D" w:rsidRDefault="00D7050D" w:rsidP="00D7050D">
      <w:pPr>
        <w:rPr>
          <w:rtl/>
          <w:lang w:eastAsia="he-IL"/>
        </w:rPr>
      </w:pPr>
      <w:bookmarkStart w:id="94" w:name="_ETM_Q1_754000"/>
      <w:bookmarkEnd w:id="94"/>
    </w:p>
    <w:p w14:paraId="4245855D" w14:textId="77777777" w:rsidR="00D7050D" w:rsidRDefault="00D7050D" w:rsidP="00D7050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01A1FE0" w14:textId="77777777" w:rsidR="00D7050D" w:rsidRDefault="00D7050D" w:rsidP="00D7050D">
      <w:pPr>
        <w:pStyle w:val="--"/>
        <w:keepNext/>
        <w:rPr>
          <w:rtl/>
          <w:lang w:eastAsia="he-IL"/>
        </w:rPr>
      </w:pPr>
    </w:p>
    <w:p w14:paraId="054574BF" w14:textId="77777777" w:rsidR="00D7050D" w:rsidRDefault="00D7050D" w:rsidP="00D7050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549C88D9" w14:textId="77777777" w:rsidR="00D7050D" w:rsidRPr="00D7050D" w:rsidRDefault="00D7050D" w:rsidP="00D7050D">
      <w:pPr>
        <w:pStyle w:val="ab"/>
        <w:rPr>
          <w:rtl/>
          <w:lang w:eastAsia="he-IL"/>
        </w:rPr>
      </w:pPr>
    </w:p>
    <w:p w14:paraId="143ABD4B" w14:textId="77777777" w:rsidR="00EC0267" w:rsidRDefault="00EC0267" w:rsidP="001A344C">
      <w:pPr>
        <w:pStyle w:val="af"/>
      </w:pPr>
      <w:bookmarkStart w:id="95" w:name="ET_yor_6145_10"/>
      <w:r w:rsidRPr="001A344C">
        <w:rPr>
          <w:rStyle w:val="TagStyle"/>
          <w:rtl/>
        </w:rPr>
        <w:t xml:space="preserve"> &lt;&lt; יור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"/>
    </w:p>
    <w:p w14:paraId="2C7CAC61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45EDDFAD" w14:textId="77777777" w:rsidR="00EC0267" w:rsidRDefault="00EC0267" w:rsidP="00EC0267">
      <w:pPr>
        <w:rPr>
          <w:rtl/>
          <w:lang w:eastAsia="he-IL"/>
        </w:rPr>
      </w:pPr>
      <w:bookmarkStart w:id="96" w:name="_ETM_Q1_758671"/>
      <w:bookmarkEnd w:id="96"/>
      <w:r>
        <w:rPr>
          <w:rFonts w:hint="cs"/>
          <w:rtl/>
          <w:lang w:eastAsia="he-IL"/>
        </w:rPr>
        <w:t>פה אחד הוועדה מקבלת</w:t>
      </w:r>
      <w:r w:rsidR="00D7050D">
        <w:rPr>
          <w:rFonts w:hint="cs"/>
          <w:rtl/>
          <w:lang w:eastAsia="he-IL"/>
        </w:rPr>
        <w:t xml:space="preserve"> את ההמלצה.</w:t>
      </w:r>
    </w:p>
    <w:p w14:paraId="51AAD2E7" w14:textId="77777777" w:rsidR="00D7050D" w:rsidRDefault="00D7050D" w:rsidP="00EC0267">
      <w:pPr>
        <w:rPr>
          <w:rtl/>
          <w:lang w:eastAsia="he-IL"/>
        </w:rPr>
      </w:pPr>
    </w:p>
    <w:p w14:paraId="2169C6B4" w14:textId="77777777" w:rsidR="00D7050D" w:rsidRDefault="00D7050D" w:rsidP="001A344C">
      <w:pPr>
        <w:pStyle w:val="a"/>
        <w:rPr>
          <w:rtl/>
        </w:rPr>
      </w:pPr>
      <w:bookmarkStart w:id="97" w:name="ET_speaker_מזכירת_הכנסת_ירדנה_מלרה_28"/>
      <w:r w:rsidRPr="001A344C">
        <w:rPr>
          <w:rStyle w:val="TagStyle"/>
          <w:rtl/>
        </w:rPr>
        <w:t xml:space="preserve"> &lt;&lt; דובר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מזכירת הכנסת ירדנה מלר-הורוביץ: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7"/>
    </w:p>
    <w:p w14:paraId="71F8B89C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6DCF34FA" w14:textId="77777777" w:rsidR="00D7050D" w:rsidRDefault="00D7050D" w:rsidP="00D7050D">
      <w:pPr>
        <w:rPr>
          <w:rtl/>
          <w:lang w:eastAsia="he-IL"/>
        </w:rPr>
      </w:pPr>
      <w:bookmarkStart w:id="98" w:name="_ETM_Q1_756000"/>
      <w:bookmarkEnd w:id="98"/>
      <w:r>
        <w:rPr>
          <w:rFonts w:hint="cs"/>
          <w:rtl/>
          <w:lang w:eastAsia="he-IL"/>
        </w:rPr>
        <w:t>תודה.</w:t>
      </w:r>
    </w:p>
    <w:p w14:paraId="413041D9" w14:textId="77777777" w:rsidR="00D7050D" w:rsidRDefault="00D7050D" w:rsidP="00D7050D">
      <w:pPr>
        <w:rPr>
          <w:rtl/>
          <w:lang w:eastAsia="he-IL"/>
        </w:rPr>
      </w:pPr>
      <w:bookmarkStart w:id="99" w:name="_ETM_Q1_757000"/>
      <w:bookmarkEnd w:id="99"/>
    </w:p>
    <w:p w14:paraId="735AF261" w14:textId="77777777" w:rsidR="00D7050D" w:rsidRDefault="00D7050D" w:rsidP="001A344C">
      <w:pPr>
        <w:pStyle w:val="af"/>
        <w:rPr>
          <w:rtl/>
        </w:rPr>
      </w:pPr>
      <w:bookmarkStart w:id="100" w:name="ET_yor_6145_29"/>
      <w:r w:rsidRPr="001A344C">
        <w:rPr>
          <w:rStyle w:val="TagStyle"/>
          <w:rtl/>
        </w:rPr>
        <w:t xml:space="preserve"> &lt;&lt; יור &gt;&gt;</w:t>
      </w:r>
      <w:r w:rsidRPr="00D7050D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7050D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"/>
    </w:p>
    <w:p w14:paraId="03115732" w14:textId="77777777" w:rsidR="00D7050D" w:rsidRDefault="00D7050D" w:rsidP="00D7050D">
      <w:pPr>
        <w:pStyle w:val="KeepWithNext"/>
        <w:rPr>
          <w:rtl/>
          <w:lang w:eastAsia="he-IL"/>
        </w:rPr>
      </w:pPr>
    </w:p>
    <w:p w14:paraId="4B4AD8A1" w14:textId="77777777" w:rsidR="00D7050D" w:rsidRDefault="00D7050D" w:rsidP="00D7050D">
      <w:pPr>
        <w:rPr>
          <w:rtl/>
          <w:lang w:eastAsia="he-IL"/>
        </w:rPr>
      </w:pPr>
      <w:bookmarkStart w:id="101" w:name="_ETM_Q1_758000"/>
      <w:bookmarkEnd w:id="101"/>
      <w:r>
        <w:rPr>
          <w:rFonts w:hint="cs"/>
          <w:rtl/>
          <w:lang w:eastAsia="he-IL"/>
        </w:rPr>
        <w:t>תודה</w:t>
      </w:r>
      <w:bookmarkStart w:id="102" w:name="_ETM_Q1_759000"/>
      <w:bookmarkEnd w:id="102"/>
      <w:r>
        <w:rPr>
          <w:rFonts w:hint="cs"/>
          <w:rtl/>
          <w:lang w:eastAsia="he-IL"/>
        </w:rPr>
        <w:t xml:space="preserve"> לגברתי.</w:t>
      </w:r>
    </w:p>
    <w:p w14:paraId="11656C90" w14:textId="77777777" w:rsidR="00D7050D" w:rsidRPr="00D7050D" w:rsidRDefault="00D7050D" w:rsidP="00D7050D">
      <w:pPr>
        <w:rPr>
          <w:rtl/>
          <w:lang w:eastAsia="he-IL"/>
        </w:rPr>
      </w:pPr>
      <w:bookmarkStart w:id="103" w:name="_ETM_Q1_762000"/>
      <w:bookmarkEnd w:id="103"/>
    </w:p>
    <w:p w14:paraId="7B029325" w14:textId="77777777" w:rsidR="00EC0267" w:rsidRDefault="00EC0267" w:rsidP="00EC0267">
      <w:pPr>
        <w:rPr>
          <w:rtl/>
          <w:lang w:eastAsia="he-IL"/>
        </w:rPr>
      </w:pPr>
      <w:bookmarkStart w:id="104" w:name="_ETM_Q1_761433"/>
      <w:bookmarkStart w:id="105" w:name="_ETM_Q1_761489"/>
      <w:bookmarkEnd w:id="104"/>
      <w:bookmarkEnd w:id="105"/>
    </w:p>
    <w:p w14:paraId="2CD3F38B" w14:textId="77777777" w:rsidR="001A344C" w:rsidRDefault="001A344C" w:rsidP="00EC0267">
      <w:pPr>
        <w:rPr>
          <w:rtl/>
          <w:lang w:eastAsia="he-IL"/>
        </w:rPr>
      </w:pPr>
    </w:p>
    <w:p w14:paraId="5A32F423" w14:textId="77777777" w:rsidR="001A344C" w:rsidRDefault="001A344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FCCB7FB" w14:textId="77777777" w:rsidR="001A344C" w:rsidRDefault="001A344C" w:rsidP="001A344C">
      <w:pPr>
        <w:pStyle w:val="a0"/>
        <w:rPr>
          <w:rtl/>
          <w:lang w:eastAsia="he-IL"/>
        </w:rPr>
      </w:pPr>
      <w:bookmarkStart w:id="106" w:name="ET_subject_בקשת_יושב_ראש_ועדת_הכספ_30"/>
      <w:r w:rsidRPr="001A344C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>ב. ב</w:t>
      </w:r>
      <w:r>
        <w:rPr>
          <w:rtl/>
          <w:lang w:eastAsia="he-IL"/>
        </w:rPr>
        <w:t>קשת יושב-ראש ועדת הכספים למיזוג הצעות החוק הבאות:</w:t>
      </w:r>
      <w:r w:rsidRPr="001A344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06"/>
    </w:p>
    <w:p w14:paraId="1BBB0D26" w14:textId="77777777" w:rsidR="001A344C" w:rsidRDefault="001A344C">
      <w:pPr>
        <w:bidi w:val="0"/>
        <w:spacing w:line="240" w:lineRule="auto"/>
        <w:ind w:firstLine="0"/>
        <w:jc w:val="left"/>
        <w:rPr>
          <w:rtl/>
          <w:lang w:eastAsia="he-IL"/>
        </w:rPr>
      </w:pPr>
    </w:p>
    <w:p w14:paraId="71F4331C" w14:textId="77777777" w:rsidR="001A344C" w:rsidRPr="001A344C" w:rsidRDefault="001A344C" w:rsidP="001A344C">
      <w:pPr>
        <w:pStyle w:val="a0"/>
        <w:rPr>
          <w:rtl/>
          <w:lang w:eastAsia="he-IL"/>
        </w:rPr>
      </w:pPr>
      <w:bookmarkStart w:id="107" w:name="ET_subject_1_פרק_ט_ביטוח_לאומי_סעי_37"/>
      <w:r w:rsidRPr="001A344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1.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פרק ט' (ביטוח לאומי), סעיפים 20-19, מתוך הצעת חוק ההתייעלות הכלכלית (תיקוני חקיקה להשגת יעדי התקציב לשנות התקציב 2021 ו-2022), התשפ"א–2021 (מ/1443)</w:t>
      </w:r>
      <w:r w:rsidRPr="001A344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p w14:paraId="40599DE0" w14:textId="77777777" w:rsidR="001A344C" w:rsidRDefault="001A344C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08" w:name="_ETM_Q1_761571"/>
      <w:bookmarkStart w:id="109" w:name="_ETM_Q1_761636"/>
      <w:bookmarkEnd w:id="108"/>
      <w:bookmarkEnd w:id="109"/>
      <w:bookmarkEnd w:id="107"/>
    </w:p>
    <w:p w14:paraId="490A7902" w14:textId="77777777" w:rsidR="001A344C" w:rsidRDefault="001A344C" w:rsidP="001A344C">
      <w:pPr>
        <w:pStyle w:val="a0"/>
        <w:rPr>
          <w:rtl/>
          <w:lang w:eastAsia="he-IL"/>
        </w:rPr>
      </w:pPr>
      <w:bookmarkStart w:id="110" w:name="ET_subject_2_הצעת_חוק_הבטחת_הכנסה__38"/>
      <w:r w:rsidRPr="001A344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2.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הבטחת הכנסה (תיקון – הגדלת הגמלה בגיל פרישה והצמדתה לשכר הממוצע), התשפ"א–2021 (פ/1544/24), של חברי הכנסת חיים כץ ואתי חווה עטייה</w:t>
      </w:r>
      <w:r w:rsidRPr="001A344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</w:t>
      </w:r>
    </w:p>
    <w:bookmarkEnd w:id="110"/>
    <w:p w14:paraId="31D12B60" w14:textId="77777777" w:rsidR="001A344C" w:rsidRDefault="001A344C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  <w:lang w:eastAsia="he-IL"/>
        </w:rPr>
      </w:pPr>
    </w:p>
    <w:p w14:paraId="4079E00F" w14:textId="77777777" w:rsidR="001A344C" w:rsidRDefault="001A344C" w:rsidP="001A344C">
      <w:pPr>
        <w:pStyle w:val="a0"/>
        <w:rPr>
          <w:rtl/>
          <w:lang w:eastAsia="he-IL"/>
        </w:rPr>
      </w:pPr>
      <w:bookmarkStart w:id="111" w:name="ET_subject_3_הצעת_חוק_הבטחת_הכנסה__39"/>
      <w:r w:rsidRPr="001A344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3.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הבטחת הכנסה (תיקון – גמלת הבטחת הכנסה לקשיש), התשפ"א–2021 (פ/1540/24), של חבר הכנסת איימן עודה</w:t>
      </w:r>
      <w:r w:rsidRPr="001A344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</w:p>
    <w:bookmarkEnd w:id="111"/>
    <w:p w14:paraId="1E9585A7" w14:textId="77777777" w:rsidR="00C521E0" w:rsidRDefault="00C521E0" w:rsidP="001A344C">
      <w:pPr>
        <w:pStyle w:val="a0"/>
        <w:rPr>
          <w:rtl/>
          <w:lang w:eastAsia="he-IL"/>
        </w:rPr>
      </w:pPr>
    </w:p>
    <w:p w14:paraId="69352837" w14:textId="77777777" w:rsidR="001A344C" w:rsidRDefault="001A344C" w:rsidP="001A344C">
      <w:pPr>
        <w:pStyle w:val="a0"/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14:paraId="3754A9F0" w14:textId="77777777" w:rsidR="00EC0267" w:rsidRDefault="00EC0267" w:rsidP="001A344C">
      <w:pPr>
        <w:pStyle w:val="af"/>
      </w:pPr>
      <w:bookmarkStart w:id="112" w:name="ET_yor_6145_11"/>
      <w:r w:rsidRPr="001A344C">
        <w:rPr>
          <w:rStyle w:val="TagStyle"/>
          <w:rtl/>
        </w:rPr>
        <w:t xml:space="preserve"> &lt;&lt; יור &gt;&gt;</w:t>
      </w:r>
      <w:r w:rsidRPr="00EC026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C0267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2"/>
    </w:p>
    <w:p w14:paraId="46081B80" w14:textId="77777777" w:rsidR="00EC0267" w:rsidRDefault="00EC0267" w:rsidP="00EC0267">
      <w:pPr>
        <w:pStyle w:val="KeepWithNext"/>
        <w:rPr>
          <w:rtl/>
          <w:lang w:eastAsia="he-IL"/>
        </w:rPr>
      </w:pPr>
    </w:p>
    <w:p w14:paraId="4013E9FF" w14:textId="77777777" w:rsidR="001A344C" w:rsidRDefault="00EC0267" w:rsidP="00EC0267">
      <w:pPr>
        <w:rPr>
          <w:rtl/>
          <w:lang w:eastAsia="he-IL"/>
        </w:rPr>
      </w:pPr>
      <w:bookmarkStart w:id="113" w:name="_ETM_Q1_763351"/>
      <w:bookmarkEnd w:id="113"/>
      <w:r>
        <w:rPr>
          <w:rFonts w:hint="cs"/>
          <w:rtl/>
          <w:lang w:eastAsia="he-IL"/>
        </w:rPr>
        <w:t>נעבור כעת לסעיף השני</w:t>
      </w:r>
      <w:r w:rsidR="001A344C">
        <w:rPr>
          <w:rFonts w:hint="cs"/>
          <w:rtl/>
          <w:lang w:eastAsia="he-IL"/>
        </w:rPr>
        <w:t xml:space="preserve">: </w:t>
      </w:r>
      <w:r w:rsidR="001A344C" w:rsidRPr="001A344C">
        <w:rPr>
          <w:rtl/>
          <w:lang w:eastAsia="he-IL"/>
        </w:rPr>
        <w:t>בקשת יושב-ראש ועדת הכספים למיזוג הצעות החוק הבאות</w:t>
      </w:r>
      <w:r w:rsidR="001A344C">
        <w:rPr>
          <w:rFonts w:hint="cs"/>
          <w:rtl/>
          <w:lang w:eastAsia="he-IL"/>
        </w:rPr>
        <w:t xml:space="preserve">: </w:t>
      </w:r>
    </w:p>
    <w:p w14:paraId="5704B613" w14:textId="77777777" w:rsidR="00EC0267" w:rsidRDefault="001A344C" w:rsidP="00EC0267">
      <w:pPr>
        <w:rPr>
          <w:rtl/>
          <w:lang w:eastAsia="he-IL"/>
        </w:rPr>
      </w:pPr>
      <w:bookmarkStart w:id="114" w:name="_ETM_Q1_772000"/>
      <w:bookmarkEnd w:id="114"/>
      <w:r>
        <w:rPr>
          <w:rFonts w:hint="cs"/>
          <w:rtl/>
          <w:lang w:eastAsia="he-IL"/>
        </w:rPr>
        <w:t xml:space="preserve">1. </w:t>
      </w:r>
      <w:r w:rsidRPr="001A344C">
        <w:rPr>
          <w:rtl/>
          <w:lang w:eastAsia="he-IL"/>
        </w:rPr>
        <w:t>פרק ט' (ביטוח לאומי), סעיפים 20-19, מתוך הצעת חוק ההתייעלות הכלכלית (תיקוני חקיקה להשגת יעדי התקציב לשנות התקציב 2021 ו-2022), התשפ"א–2021 (מ/1443)</w:t>
      </w:r>
    </w:p>
    <w:p w14:paraId="6AC9D9F5" w14:textId="77777777" w:rsidR="001A344C" w:rsidRDefault="001A344C" w:rsidP="00EC0267">
      <w:pPr>
        <w:rPr>
          <w:rtl/>
          <w:lang w:eastAsia="he-IL"/>
        </w:rPr>
      </w:pPr>
      <w:bookmarkStart w:id="115" w:name="_ETM_Q1_770000"/>
      <w:bookmarkEnd w:id="115"/>
      <w:r w:rsidRPr="001A344C">
        <w:rPr>
          <w:rtl/>
          <w:lang w:eastAsia="he-IL"/>
        </w:rPr>
        <w:t>2. הצעת חוק הבטחת הכנסה (תיקון – הגדלת הגמלה בגיל פרישה והצמדתה לשכר הממוצע), התשפ"א–2021 (פ/1544/24), של חברי הכנסת חיים כץ ואתי חווה עטייה</w:t>
      </w:r>
      <w:r>
        <w:rPr>
          <w:rFonts w:hint="cs"/>
          <w:rtl/>
          <w:lang w:eastAsia="he-IL"/>
        </w:rPr>
        <w:t>.</w:t>
      </w:r>
    </w:p>
    <w:p w14:paraId="5CBB6AC9" w14:textId="77777777" w:rsidR="001A344C" w:rsidRDefault="001A344C" w:rsidP="00EC0267">
      <w:pPr>
        <w:rPr>
          <w:rtl/>
          <w:lang w:eastAsia="he-IL"/>
        </w:rPr>
      </w:pPr>
      <w:bookmarkStart w:id="116" w:name="_ETM_Q1_793000"/>
      <w:bookmarkEnd w:id="116"/>
      <w:r w:rsidRPr="001A344C">
        <w:rPr>
          <w:rtl/>
          <w:lang w:eastAsia="he-IL"/>
        </w:rPr>
        <w:t>הצעת חוק הבטחת הכנסה (תיקון – גמלת הבטחת הכנסה לקשיש), התשפ"א–2021 (פ/1540/24), של חבר הכנסת איימן עודה</w:t>
      </w:r>
      <w:r>
        <w:rPr>
          <w:rFonts w:hint="cs"/>
          <w:rtl/>
          <w:lang w:eastAsia="he-IL"/>
        </w:rPr>
        <w:t>.</w:t>
      </w:r>
    </w:p>
    <w:p w14:paraId="1CFC98AF" w14:textId="77777777" w:rsidR="001A344C" w:rsidRDefault="001A344C" w:rsidP="00EC0267">
      <w:pPr>
        <w:rPr>
          <w:rtl/>
          <w:lang w:eastAsia="he-IL"/>
        </w:rPr>
      </w:pPr>
    </w:p>
    <w:p w14:paraId="217A2820" w14:textId="77777777" w:rsidR="001A344C" w:rsidRDefault="001A344C" w:rsidP="001A344C">
      <w:pPr>
        <w:rPr>
          <w:rtl/>
          <w:lang w:eastAsia="he-IL"/>
        </w:rPr>
      </w:pPr>
      <w:bookmarkStart w:id="117" w:name="_ETM_Q1_810000"/>
      <w:bookmarkEnd w:id="117"/>
      <w:r>
        <w:rPr>
          <w:rFonts w:hint="cs"/>
          <w:rtl/>
          <w:lang w:eastAsia="he-IL"/>
        </w:rPr>
        <w:t>זו בקשה שהגיעה</w:t>
      </w:r>
      <w:bookmarkStart w:id="118" w:name="_ETM_Q1_812000"/>
      <w:bookmarkEnd w:id="118"/>
      <w:r>
        <w:rPr>
          <w:rFonts w:hint="cs"/>
          <w:rtl/>
          <w:lang w:eastAsia="he-IL"/>
        </w:rPr>
        <w:t xml:space="preserve"> אלינו מיושב-ראש ועדת הכספים.</w:t>
      </w:r>
    </w:p>
    <w:p w14:paraId="66621017" w14:textId="77777777" w:rsidR="001A344C" w:rsidRDefault="001A344C" w:rsidP="001A344C">
      <w:pPr>
        <w:rPr>
          <w:rtl/>
          <w:lang w:eastAsia="he-IL"/>
        </w:rPr>
      </w:pPr>
      <w:bookmarkStart w:id="119" w:name="_ETM_Q1_813000"/>
      <w:bookmarkEnd w:id="119"/>
    </w:p>
    <w:p w14:paraId="5B103299" w14:textId="77777777" w:rsidR="001A344C" w:rsidRDefault="001A344C" w:rsidP="001A344C">
      <w:pPr>
        <w:pStyle w:val="ae"/>
        <w:rPr>
          <w:rtl/>
        </w:rPr>
      </w:pPr>
      <w:bookmarkStart w:id="120" w:name="ET_interruption_קריאה_34"/>
      <w:r w:rsidRPr="001A344C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A344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20"/>
    </w:p>
    <w:p w14:paraId="1771F52C" w14:textId="77777777" w:rsidR="001A344C" w:rsidRDefault="001A344C" w:rsidP="001A344C">
      <w:pPr>
        <w:pStyle w:val="KeepWithNext"/>
        <w:rPr>
          <w:rtl/>
          <w:lang w:eastAsia="he-IL"/>
        </w:rPr>
      </w:pPr>
    </w:p>
    <w:p w14:paraId="09D74772" w14:textId="77777777" w:rsidR="001A344C" w:rsidRDefault="001A344C" w:rsidP="001A34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מנהל - - </w:t>
      </w:r>
      <w:bookmarkStart w:id="121" w:name="_ETM_Q1_818000"/>
      <w:bookmarkEnd w:id="121"/>
      <w:r>
        <w:rPr>
          <w:rFonts w:hint="cs"/>
          <w:rtl/>
          <w:lang w:eastAsia="he-IL"/>
        </w:rPr>
        <w:t>- הוא חייב להגיע?</w:t>
      </w:r>
    </w:p>
    <w:p w14:paraId="22DC8535" w14:textId="77777777" w:rsidR="001A344C" w:rsidRDefault="001A344C" w:rsidP="001A344C">
      <w:pPr>
        <w:rPr>
          <w:rtl/>
          <w:lang w:eastAsia="he-IL"/>
        </w:rPr>
      </w:pPr>
    </w:p>
    <w:p w14:paraId="00EEFCDA" w14:textId="77777777" w:rsidR="001A344C" w:rsidRDefault="001A344C" w:rsidP="001A344C">
      <w:pPr>
        <w:pStyle w:val="a"/>
        <w:rPr>
          <w:rtl/>
        </w:rPr>
      </w:pPr>
      <w:bookmarkStart w:id="122" w:name="ET_speaker_ארבל_אסטרחן_35"/>
      <w:r w:rsidRPr="001A344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A344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"/>
    </w:p>
    <w:p w14:paraId="6B66EC51" w14:textId="77777777" w:rsidR="001A344C" w:rsidRDefault="001A344C" w:rsidP="001A344C">
      <w:pPr>
        <w:pStyle w:val="KeepWithNext"/>
        <w:rPr>
          <w:rtl/>
          <w:lang w:eastAsia="he-IL"/>
        </w:rPr>
      </w:pPr>
    </w:p>
    <w:p w14:paraId="6684D74F" w14:textId="77777777" w:rsidR="001A344C" w:rsidRPr="001A344C" w:rsidRDefault="001A344C" w:rsidP="001A344C">
      <w:pPr>
        <w:rPr>
          <w:rtl/>
          <w:lang w:eastAsia="he-IL"/>
        </w:rPr>
      </w:pPr>
      <w:bookmarkStart w:id="123" w:name="_ETM_Q1_819000"/>
      <w:bookmarkEnd w:id="123"/>
      <w:r>
        <w:rPr>
          <w:rFonts w:hint="cs"/>
          <w:rtl/>
          <w:lang w:eastAsia="he-IL"/>
        </w:rPr>
        <w:t xml:space="preserve">תקנון הכנסת מאפשר למזג הצעות חוק שמונחות </w:t>
      </w:r>
      <w:bookmarkStart w:id="124" w:name="_ETM_Q1_820000"/>
      <w:bookmarkEnd w:id="124"/>
      <w:r>
        <w:rPr>
          <w:rFonts w:hint="cs"/>
          <w:rtl/>
          <w:lang w:eastAsia="he-IL"/>
        </w:rPr>
        <w:t xml:space="preserve">על שולחנה. ובגלל שמדובר בהצעת חוק שעברה קריאה ראשונה, שהיא הצעה ממשלתית, עם הצעות חוק שעברו רק קריאה טרומית, </w:t>
      </w:r>
      <w:bookmarkStart w:id="125" w:name="_ETM_Q1_826000"/>
      <w:bookmarkEnd w:id="125"/>
      <w:r>
        <w:rPr>
          <w:rFonts w:hint="cs"/>
          <w:rtl/>
          <w:lang w:eastAsia="he-IL"/>
        </w:rPr>
        <w:t xml:space="preserve">נדרש אישור ועדת הכנסת למיזוג. התנאי למיזוג הוא כמובן שמדובר </w:t>
      </w:r>
      <w:bookmarkStart w:id="126" w:name="_ETM_Q1_830000"/>
      <w:bookmarkEnd w:id="126"/>
      <w:r>
        <w:rPr>
          <w:rFonts w:hint="cs"/>
          <w:rtl/>
          <w:lang w:eastAsia="he-IL"/>
        </w:rPr>
        <w:t xml:space="preserve">בהצעות שעוסקות באותו נושא. הוועדה בדקה את זה, אישרה את </w:t>
      </w:r>
      <w:bookmarkStart w:id="127" w:name="_ETM_Q1_836000"/>
      <w:bookmarkEnd w:id="127"/>
      <w:r>
        <w:rPr>
          <w:rFonts w:hint="cs"/>
          <w:rtl/>
          <w:lang w:eastAsia="he-IL"/>
        </w:rPr>
        <w:t>זה. היא אישרה את המיזוג, ועכשיו מתבקש אישור הוועדה.</w:t>
      </w:r>
    </w:p>
    <w:p w14:paraId="1144EF0F" w14:textId="77777777" w:rsidR="00EC0267" w:rsidRDefault="00EC0267" w:rsidP="00EC0267">
      <w:pPr>
        <w:rPr>
          <w:rtl/>
          <w:lang w:eastAsia="he-IL"/>
        </w:rPr>
      </w:pPr>
      <w:bookmarkStart w:id="128" w:name="_ETM_Q1_815000"/>
      <w:bookmarkStart w:id="129" w:name="_ETM_Q1_814000"/>
      <w:bookmarkStart w:id="130" w:name="_ETM_Q1_835614"/>
      <w:bookmarkStart w:id="131" w:name="_ETM_Q1_835683"/>
      <w:bookmarkEnd w:id="128"/>
      <w:bookmarkEnd w:id="129"/>
      <w:bookmarkEnd w:id="130"/>
      <w:bookmarkEnd w:id="131"/>
    </w:p>
    <w:p w14:paraId="1C93C182" w14:textId="77777777" w:rsidR="004C0199" w:rsidRDefault="004C0199" w:rsidP="001A344C">
      <w:pPr>
        <w:pStyle w:val="af"/>
      </w:pPr>
      <w:bookmarkStart w:id="132" w:name="ET_yor_6145_12"/>
      <w:r w:rsidRPr="001A344C">
        <w:rPr>
          <w:rStyle w:val="TagStyle"/>
          <w:rtl/>
        </w:rPr>
        <w:t xml:space="preserve"> &lt;&lt; יור &gt;&gt;</w:t>
      </w:r>
      <w:r w:rsidRPr="004C019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C0199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2"/>
    </w:p>
    <w:p w14:paraId="6B734E66" w14:textId="77777777" w:rsidR="004C0199" w:rsidRDefault="004C0199" w:rsidP="004C0199">
      <w:pPr>
        <w:pStyle w:val="KeepWithNext"/>
        <w:rPr>
          <w:rtl/>
          <w:lang w:eastAsia="he-IL"/>
        </w:rPr>
      </w:pPr>
    </w:p>
    <w:p w14:paraId="41938568" w14:textId="77777777" w:rsidR="004C0199" w:rsidRDefault="001A344C" w:rsidP="004C0199">
      <w:pPr>
        <w:rPr>
          <w:rtl/>
          <w:lang w:eastAsia="he-IL"/>
        </w:rPr>
      </w:pPr>
      <w:bookmarkStart w:id="133" w:name="_ETM_Q1_841233"/>
      <w:bookmarkEnd w:id="133"/>
      <w:r>
        <w:rPr>
          <w:rFonts w:hint="cs"/>
          <w:rtl/>
          <w:lang w:eastAsia="he-IL"/>
        </w:rPr>
        <w:t>מאה</w:t>
      </w:r>
      <w:bookmarkStart w:id="134" w:name="_ETM_Q1_840000"/>
      <w:bookmarkEnd w:id="134"/>
      <w:r>
        <w:rPr>
          <w:rFonts w:hint="cs"/>
          <w:rtl/>
          <w:lang w:eastAsia="he-IL"/>
        </w:rPr>
        <w:t xml:space="preserve"> אחוז. תודה רבה, ארבל. </w:t>
      </w:r>
      <w:r w:rsidR="004C0199">
        <w:rPr>
          <w:rFonts w:hint="cs"/>
          <w:rtl/>
          <w:lang w:eastAsia="he-IL"/>
        </w:rPr>
        <w:t xml:space="preserve">מישהו מחברי הכנסת </w:t>
      </w:r>
      <w:r>
        <w:rPr>
          <w:rFonts w:hint="cs"/>
          <w:rtl/>
          <w:lang w:eastAsia="he-IL"/>
        </w:rPr>
        <w:t>רוצה להגיב לפני ההצבעה?</w:t>
      </w:r>
    </w:p>
    <w:p w14:paraId="5371C56A" w14:textId="77777777" w:rsidR="001A344C" w:rsidRDefault="001A344C" w:rsidP="004C0199">
      <w:pPr>
        <w:rPr>
          <w:rtl/>
          <w:lang w:eastAsia="he-IL"/>
        </w:rPr>
      </w:pPr>
    </w:p>
    <w:p w14:paraId="4EAF5D28" w14:textId="77777777" w:rsidR="001A344C" w:rsidRDefault="001A344C" w:rsidP="001A344C">
      <w:pPr>
        <w:rPr>
          <w:rtl/>
          <w:lang w:eastAsia="he-IL"/>
        </w:rPr>
      </w:pPr>
      <w:bookmarkStart w:id="135" w:name="_ETM_Q1_843000"/>
      <w:bookmarkEnd w:id="135"/>
      <w:r>
        <w:rPr>
          <w:rFonts w:hint="cs"/>
          <w:rtl/>
          <w:lang w:eastAsia="he-IL"/>
        </w:rPr>
        <w:t>אז נעבור להצבעה.</w:t>
      </w:r>
      <w:bookmarkStart w:id="136" w:name="_ETM_Q1_842000"/>
      <w:bookmarkEnd w:id="136"/>
      <w:r>
        <w:rPr>
          <w:rFonts w:hint="cs"/>
          <w:rtl/>
          <w:lang w:eastAsia="he-IL"/>
        </w:rPr>
        <w:t xml:space="preserve"> מי בעד </w:t>
      </w:r>
      <w:r w:rsidRPr="001A344C">
        <w:rPr>
          <w:rFonts w:hint="cs"/>
          <w:b/>
          <w:bCs/>
          <w:u w:val="single"/>
          <w:rtl/>
          <w:lang w:eastAsia="he-IL"/>
        </w:rPr>
        <w:t>הצעת המיזוג</w:t>
      </w:r>
      <w:r>
        <w:rPr>
          <w:rFonts w:hint="cs"/>
          <w:rtl/>
          <w:lang w:eastAsia="he-IL"/>
        </w:rPr>
        <w:t>? ירים את ידו.</w:t>
      </w:r>
      <w:bookmarkStart w:id="137" w:name="_ETM_Q1_844206"/>
      <w:bookmarkStart w:id="138" w:name="_ETM_Q1_844279"/>
      <w:bookmarkStart w:id="139" w:name="_ETM_Q1_845974"/>
      <w:bookmarkStart w:id="140" w:name="_ETM_Q1_846056"/>
      <w:bookmarkStart w:id="141" w:name="_ETM_Q1_849772"/>
      <w:bookmarkEnd w:id="137"/>
      <w:bookmarkEnd w:id="138"/>
      <w:bookmarkEnd w:id="139"/>
      <w:bookmarkEnd w:id="140"/>
      <w:bookmarkEnd w:id="141"/>
    </w:p>
    <w:p w14:paraId="3895A5B8" w14:textId="77777777" w:rsidR="004C0199" w:rsidRDefault="001A344C" w:rsidP="001A344C">
      <w:pPr>
        <w:rPr>
          <w:rtl/>
          <w:lang w:eastAsia="he-IL"/>
        </w:rPr>
      </w:pPr>
      <w:bookmarkStart w:id="142" w:name="_ETM_Q1_844000"/>
      <w:bookmarkEnd w:id="142"/>
      <w:r>
        <w:rPr>
          <w:rtl/>
          <w:lang w:eastAsia="he-IL"/>
        </w:rPr>
        <w:t xml:space="preserve"> </w:t>
      </w:r>
    </w:p>
    <w:p w14:paraId="600343AE" w14:textId="77777777" w:rsidR="004C0199" w:rsidRDefault="004C0199" w:rsidP="001A344C">
      <w:pPr>
        <w:pStyle w:val="a"/>
      </w:pPr>
      <w:bookmarkStart w:id="143" w:name="ET_speaker_נועה_בירן__דדון_13"/>
      <w:r w:rsidRPr="001A344C">
        <w:rPr>
          <w:rStyle w:val="TagStyle"/>
          <w:rtl/>
        </w:rPr>
        <w:t xml:space="preserve"> &lt;&lt; דובר &gt;&gt;</w:t>
      </w:r>
      <w:r w:rsidRPr="004C0199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4C0199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"/>
    </w:p>
    <w:p w14:paraId="7848611E" w14:textId="77777777" w:rsidR="004C0199" w:rsidRDefault="004C0199" w:rsidP="004C0199">
      <w:pPr>
        <w:pStyle w:val="KeepWithNext"/>
        <w:rPr>
          <w:rtl/>
          <w:lang w:eastAsia="he-IL"/>
        </w:rPr>
      </w:pPr>
    </w:p>
    <w:p w14:paraId="0BC2C638" w14:textId="77777777" w:rsidR="004C0199" w:rsidRDefault="001A344C" w:rsidP="001A344C">
      <w:pPr>
        <w:rPr>
          <w:rtl/>
          <w:lang w:eastAsia="he-IL"/>
        </w:rPr>
      </w:pPr>
      <w:bookmarkStart w:id="144" w:name="_ETM_Q1_850261"/>
      <w:bookmarkStart w:id="145" w:name="_ETM_Q1_850316"/>
      <w:bookmarkEnd w:id="144"/>
      <w:bookmarkEnd w:id="145"/>
      <w:r>
        <w:rPr>
          <w:rFonts w:hint="cs"/>
          <w:rtl/>
          <w:lang w:eastAsia="he-IL"/>
        </w:rPr>
        <w:t>ארבעה</w:t>
      </w:r>
      <w:bookmarkStart w:id="146" w:name="_ETM_Q1_851407"/>
      <w:bookmarkEnd w:id="146"/>
      <w:r w:rsidR="004C0199">
        <w:rPr>
          <w:rFonts w:hint="cs"/>
          <w:rtl/>
          <w:lang w:eastAsia="he-IL"/>
        </w:rPr>
        <w:t xml:space="preserve"> בעד</w:t>
      </w:r>
      <w:r>
        <w:rPr>
          <w:rFonts w:hint="cs"/>
          <w:rtl/>
          <w:lang w:eastAsia="he-IL"/>
        </w:rPr>
        <w:t>.</w:t>
      </w:r>
    </w:p>
    <w:p w14:paraId="4A3B11CF" w14:textId="77777777" w:rsidR="001A344C" w:rsidRDefault="001A344C" w:rsidP="001A344C">
      <w:pPr>
        <w:rPr>
          <w:rtl/>
          <w:lang w:eastAsia="he-IL"/>
        </w:rPr>
      </w:pPr>
      <w:bookmarkStart w:id="147" w:name="_ETM_Q1_846000"/>
      <w:bookmarkEnd w:id="147"/>
    </w:p>
    <w:p w14:paraId="57270645" w14:textId="77777777" w:rsidR="001A344C" w:rsidRDefault="001A344C" w:rsidP="001A344C">
      <w:pPr>
        <w:pStyle w:val="af"/>
        <w:rPr>
          <w:rtl/>
        </w:rPr>
      </w:pPr>
      <w:bookmarkStart w:id="148" w:name="ET_yor_6145_36"/>
      <w:r w:rsidRPr="001A344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A344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"/>
    </w:p>
    <w:p w14:paraId="0F285744" w14:textId="77777777" w:rsidR="001A344C" w:rsidRDefault="001A344C" w:rsidP="001A344C">
      <w:pPr>
        <w:pStyle w:val="KeepWithNext"/>
        <w:rPr>
          <w:rtl/>
          <w:lang w:eastAsia="he-IL"/>
        </w:rPr>
      </w:pPr>
    </w:p>
    <w:p w14:paraId="19A88926" w14:textId="77777777" w:rsidR="001A344C" w:rsidRPr="001A344C" w:rsidRDefault="001A344C" w:rsidP="001A344C">
      <w:pPr>
        <w:rPr>
          <w:rtl/>
          <w:lang w:eastAsia="he-IL"/>
        </w:rPr>
      </w:pPr>
      <w:bookmarkStart w:id="149" w:name="_ETM_Q1_847000"/>
      <w:bookmarkEnd w:id="149"/>
      <w:r>
        <w:rPr>
          <w:rFonts w:hint="cs"/>
          <w:rtl/>
          <w:lang w:eastAsia="he-IL"/>
        </w:rPr>
        <w:t>מי נגד? מי נגד?</w:t>
      </w:r>
    </w:p>
    <w:p w14:paraId="71A2282E" w14:textId="77777777" w:rsidR="004C0199" w:rsidRDefault="004C0199" w:rsidP="004C0199">
      <w:pPr>
        <w:rPr>
          <w:rtl/>
          <w:lang w:eastAsia="he-IL"/>
        </w:rPr>
      </w:pPr>
      <w:bookmarkStart w:id="150" w:name="_ETM_Q1_852102"/>
      <w:bookmarkStart w:id="151" w:name="_ETM_Q1_852227"/>
      <w:bookmarkEnd w:id="150"/>
      <w:bookmarkEnd w:id="151"/>
    </w:p>
    <w:p w14:paraId="74EC6172" w14:textId="77777777" w:rsidR="001A344C" w:rsidRDefault="001A344C" w:rsidP="001A344C">
      <w:pPr>
        <w:pStyle w:val="aa"/>
        <w:keepNext/>
        <w:rPr>
          <w:rtl/>
          <w:lang w:eastAsia="he-IL"/>
        </w:rPr>
      </w:pPr>
      <w:bookmarkStart w:id="152" w:name="_ETM_Q1_850000"/>
      <w:bookmarkEnd w:id="152"/>
      <w:r>
        <w:rPr>
          <w:rtl/>
          <w:lang w:eastAsia="he-IL"/>
        </w:rPr>
        <w:t>הצבעה</w:t>
      </w:r>
    </w:p>
    <w:p w14:paraId="2B63529E" w14:textId="77777777" w:rsidR="001A344C" w:rsidRDefault="001A344C" w:rsidP="001A344C">
      <w:pPr>
        <w:pStyle w:val="--"/>
        <w:keepNext/>
        <w:rPr>
          <w:rtl/>
          <w:lang w:eastAsia="he-IL"/>
        </w:rPr>
      </w:pPr>
    </w:p>
    <w:p w14:paraId="1C654926" w14:textId="77777777" w:rsidR="001A344C" w:rsidRDefault="001A344C" w:rsidP="001A344C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אישור.</w:t>
      </w:r>
    </w:p>
    <w:p w14:paraId="74B3F0CC" w14:textId="77777777" w:rsidR="001A344C" w:rsidRPr="001A344C" w:rsidRDefault="001A344C" w:rsidP="001A344C">
      <w:pPr>
        <w:pStyle w:val="ab"/>
        <w:rPr>
          <w:rtl/>
          <w:lang w:eastAsia="he-IL"/>
        </w:rPr>
      </w:pPr>
    </w:p>
    <w:p w14:paraId="3629B294" w14:textId="77777777" w:rsidR="004C0199" w:rsidRDefault="004C0199" w:rsidP="001A344C">
      <w:pPr>
        <w:pStyle w:val="af"/>
      </w:pPr>
      <w:bookmarkStart w:id="153" w:name="ET_yor_6145_14"/>
      <w:r w:rsidRPr="001A344C">
        <w:rPr>
          <w:rStyle w:val="TagStyle"/>
          <w:rtl/>
        </w:rPr>
        <w:t xml:space="preserve"> &lt;&lt; יור &gt;&gt;</w:t>
      </w:r>
      <w:r w:rsidRPr="004C019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C0199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3"/>
    </w:p>
    <w:p w14:paraId="78B4A3F7" w14:textId="77777777" w:rsidR="004C0199" w:rsidRDefault="004C0199" w:rsidP="004C0199">
      <w:pPr>
        <w:pStyle w:val="KeepWithNext"/>
        <w:rPr>
          <w:rtl/>
          <w:lang w:eastAsia="he-IL"/>
        </w:rPr>
      </w:pPr>
    </w:p>
    <w:p w14:paraId="45033085" w14:textId="77777777" w:rsidR="004C0199" w:rsidRDefault="001A344C" w:rsidP="004C0199">
      <w:pPr>
        <w:rPr>
          <w:rtl/>
          <w:lang w:eastAsia="he-IL"/>
        </w:rPr>
      </w:pPr>
      <w:bookmarkStart w:id="154" w:name="_ETM_Q1_853239"/>
      <w:bookmarkEnd w:id="154"/>
      <w:r>
        <w:rPr>
          <w:rFonts w:hint="cs"/>
          <w:rtl/>
          <w:lang w:eastAsia="he-IL"/>
        </w:rPr>
        <w:t>פה</w:t>
      </w:r>
      <w:bookmarkStart w:id="155" w:name="_ETM_Q1_848000"/>
      <w:bookmarkEnd w:id="155"/>
      <w:r>
        <w:rPr>
          <w:rFonts w:hint="cs"/>
          <w:rtl/>
          <w:lang w:eastAsia="he-IL"/>
        </w:rPr>
        <w:t xml:space="preserve"> אחד </w:t>
      </w:r>
      <w:r w:rsidR="004C0199">
        <w:rPr>
          <w:rFonts w:hint="cs"/>
          <w:rtl/>
          <w:lang w:eastAsia="he-IL"/>
        </w:rPr>
        <w:t>הצעת המיזוג נתקבלה.</w:t>
      </w:r>
    </w:p>
    <w:p w14:paraId="26692679" w14:textId="77777777" w:rsidR="004C0199" w:rsidRDefault="004C0199" w:rsidP="004C0199">
      <w:pPr>
        <w:rPr>
          <w:rtl/>
          <w:lang w:eastAsia="he-IL"/>
        </w:rPr>
      </w:pPr>
      <w:bookmarkStart w:id="156" w:name="_ETM_Q1_857271"/>
      <w:bookmarkStart w:id="157" w:name="_ETM_Q1_857346"/>
      <w:bookmarkEnd w:id="156"/>
      <w:bookmarkEnd w:id="157"/>
    </w:p>
    <w:p w14:paraId="2AF5C6BA" w14:textId="77777777" w:rsidR="004C0199" w:rsidRDefault="001A344C" w:rsidP="001A344C">
      <w:pPr>
        <w:rPr>
          <w:rtl/>
          <w:lang w:eastAsia="he-IL"/>
        </w:rPr>
      </w:pPr>
      <w:bookmarkStart w:id="158" w:name="_ETM_Q1_857391"/>
      <w:bookmarkStart w:id="159" w:name="_ETM_Q1_857451"/>
      <w:bookmarkEnd w:id="158"/>
      <w:bookmarkEnd w:id="159"/>
      <w:r>
        <w:rPr>
          <w:rFonts w:hint="cs"/>
          <w:rtl/>
          <w:lang w:eastAsia="he-IL"/>
        </w:rPr>
        <w:t>אני נועל כעת את ישיבת ועדת הכנסת</w:t>
      </w:r>
      <w:bookmarkStart w:id="160" w:name="_ETM_Q1_864406"/>
      <w:bookmarkStart w:id="161" w:name="_ETM_Q1_864478"/>
      <w:bookmarkEnd w:id="160"/>
      <w:bookmarkEnd w:id="161"/>
      <w:r>
        <w:rPr>
          <w:rFonts w:hint="cs"/>
          <w:rtl/>
          <w:lang w:eastAsia="he-IL"/>
        </w:rPr>
        <w:t xml:space="preserve"> ליום מכובד זה.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תודה לכם, המשך יום </w:t>
      </w:r>
      <w:bookmarkStart w:id="162" w:name="_ETM_Q1_856000"/>
      <w:bookmarkEnd w:id="162"/>
      <w:r>
        <w:rPr>
          <w:rFonts w:hint="cs"/>
          <w:rtl/>
          <w:lang w:eastAsia="he-IL"/>
        </w:rPr>
        <w:t>נעים.</w:t>
      </w:r>
    </w:p>
    <w:p w14:paraId="31D58E16" w14:textId="77777777" w:rsidR="004C0199" w:rsidRDefault="004C0199" w:rsidP="004C0199">
      <w:pPr>
        <w:rPr>
          <w:rtl/>
          <w:lang w:eastAsia="he-IL"/>
        </w:rPr>
      </w:pPr>
      <w:bookmarkStart w:id="163" w:name="_ETM_Q1_864518"/>
      <w:bookmarkStart w:id="164" w:name="_ETM_Q1_864609"/>
      <w:bookmarkEnd w:id="163"/>
      <w:bookmarkEnd w:id="164"/>
    </w:p>
    <w:p w14:paraId="68B8A487" w14:textId="77777777" w:rsidR="00C521E0" w:rsidRDefault="00C521E0" w:rsidP="004C0199">
      <w:pPr>
        <w:rPr>
          <w:rtl/>
          <w:lang w:eastAsia="he-IL"/>
        </w:rPr>
      </w:pPr>
    </w:p>
    <w:p w14:paraId="0E8CB446" w14:textId="77777777" w:rsidR="004C0199" w:rsidRPr="004C0199" w:rsidRDefault="004C0199" w:rsidP="001A344C">
      <w:pPr>
        <w:pStyle w:val="af4"/>
        <w:rPr>
          <w:lang w:eastAsia="he-IL"/>
        </w:rPr>
      </w:pPr>
      <w:bookmarkStart w:id="165" w:name="ET_meetingend_15"/>
      <w:r w:rsidRPr="001A344C">
        <w:rPr>
          <w:rStyle w:val="TagStyle"/>
          <w:rtl/>
        </w:rPr>
        <w:t xml:space="preserve"> &lt;&lt; סיום &gt;&gt;</w:t>
      </w:r>
      <w:r w:rsidRPr="004C019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10:39.</w:t>
      </w:r>
      <w:r w:rsidRPr="004C0199">
        <w:rPr>
          <w:rStyle w:val="TagStyle"/>
          <w:rtl/>
        </w:rPr>
        <w:t xml:space="preserve"> </w:t>
      </w:r>
      <w:r w:rsidRPr="001A344C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166" w:name="_ETM_Q1_871244"/>
      <w:bookmarkEnd w:id="165"/>
      <w:bookmarkEnd w:id="166"/>
    </w:p>
    <w:sectPr w:rsidR="004C0199" w:rsidRPr="004C0199" w:rsidSect="00C521E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0003" w14:textId="77777777" w:rsidR="00A42723" w:rsidRDefault="00A42723">
      <w:r>
        <w:separator/>
      </w:r>
    </w:p>
  </w:endnote>
  <w:endnote w:type="continuationSeparator" w:id="0">
    <w:p w14:paraId="27E67242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A41E" w14:textId="77777777" w:rsidR="00A42723" w:rsidRDefault="00A42723">
      <w:r>
        <w:separator/>
      </w:r>
    </w:p>
  </w:footnote>
  <w:footnote w:type="continuationSeparator" w:id="0">
    <w:p w14:paraId="4272B6D6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634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34FEE76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4C4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21E0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14:paraId="56147C76" w14:textId="77777777" w:rsidR="00D86E57" w:rsidRPr="00CC5815" w:rsidRDefault="00605613" w:rsidP="008E5E3F">
    <w:pPr>
      <w:pStyle w:val="Header"/>
      <w:ind w:firstLine="0"/>
    </w:pPr>
    <w:r>
      <w:rPr>
        <w:rtl/>
      </w:rPr>
      <w:t>ועדת הכנסת</w:t>
    </w:r>
  </w:p>
  <w:p w14:paraId="6AF7A2F1" w14:textId="77777777" w:rsidR="00D86E57" w:rsidRPr="00CC5815" w:rsidRDefault="00605613" w:rsidP="008E5E3F">
    <w:pPr>
      <w:pStyle w:val="Header"/>
      <w:ind w:firstLine="0"/>
      <w:rPr>
        <w:rtl/>
      </w:rPr>
    </w:pPr>
    <w:r>
      <w:rPr>
        <w:rtl/>
      </w:rPr>
      <w:t>18/10/2021</w:t>
    </w:r>
  </w:p>
  <w:p w14:paraId="3932DCDB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11A9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95C1E87" wp14:editId="3E0BFAF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C961B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9B6F48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D66EB"/>
    <w:multiLevelType w:val="hybridMultilevel"/>
    <w:tmpl w:val="583A3B5A"/>
    <w:lvl w:ilvl="0" w:tplc="578E662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58452">
    <w:abstractNumId w:val="0"/>
  </w:num>
  <w:num w:numId="2" w16cid:durableId="1902208079">
    <w:abstractNumId w:val="1"/>
  </w:num>
  <w:num w:numId="3" w16cid:durableId="2086295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344C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3549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0199"/>
    <w:rsid w:val="004D6528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5613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1E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7050D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267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6C59CC35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05613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4D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5A1EE-6629-4A9C-B1B8-74DC5449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