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E578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C11F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E578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E578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</w:t>
      </w:r>
    </w:p>
    <w:p w:rsidR="00E64116" w:rsidRPr="008713A4" w:rsidRDefault="005E578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E578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י"ב בכסלו התשפ"ב (16 בנובמבר 2021), שעה 14:00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C11FF" w:rsidRDefault="005E5785" w:rsidP="005E5785">
      <w:pPr>
        <w:spacing w:before="60"/>
        <w:ind w:firstLine="0"/>
        <w:rPr>
          <w:rtl/>
        </w:rPr>
      </w:pPr>
      <w:bookmarkStart w:id="0" w:name="ET_subject_625473_1"/>
      <w:r w:rsidRPr="005E5785">
        <w:rPr>
          <w:rStyle w:val="TagStyle"/>
          <w:rtl/>
        </w:rPr>
        <w:t xml:space="preserve"> &lt;&lt; נושא &gt;&gt; </w:t>
      </w:r>
      <w:r w:rsidR="00AC11FF">
        <w:rPr>
          <w:rFonts w:hint="cs"/>
          <w:rtl/>
        </w:rPr>
        <w:t>א. ע</w:t>
      </w:r>
      <w:r w:rsidRPr="005E5785">
        <w:rPr>
          <w:rtl/>
        </w:rPr>
        <w:t>רעורם של חברי הכנסת אבי מעוז ויואב בן צור על על החלטת הנשיאות שלא לאשר דחיפות הצעתם לסדר היום בנושא: "סכנה ממשית למדינת ישראל בניסיון שינוי הסטטוס קוו בכותל"</w:t>
      </w:r>
      <w:r w:rsidR="00AC11FF">
        <w:rPr>
          <w:rFonts w:hint="cs"/>
          <w:rtl/>
        </w:rPr>
        <w:t>.</w:t>
      </w:r>
    </w:p>
    <w:p w:rsidR="00E64116" w:rsidRDefault="00AC11FF" w:rsidP="00AC11F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</w:t>
      </w:r>
      <w:r w:rsidR="005E5785" w:rsidRPr="005E5785">
        <w:rPr>
          <w:rStyle w:val="TagStyle"/>
          <w:rtl/>
        </w:rPr>
        <w:t xml:space="preserve"> &lt;&lt; נושא &gt;&gt;</w:t>
      </w:r>
      <w:bookmarkStart w:id="1" w:name="ET_hatsach_625262_2"/>
      <w:bookmarkEnd w:id="0"/>
      <w:r>
        <w:rPr>
          <w:rFonts w:hint="cs"/>
          <w:rtl/>
        </w:rPr>
        <w:t>קביעת ועדה לדיון ב</w:t>
      </w:r>
      <w:r w:rsidR="005E5785" w:rsidRPr="005E5785">
        <w:rPr>
          <w:rStyle w:val="TagStyle"/>
          <w:rtl/>
        </w:rPr>
        <w:t xml:space="preserve"> &lt;&lt; הצח &gt;&gt; </w:t>
      </w:r>
      <w:r w:rsidR="005E5785" w:rsidRPr="005E5785">
        <w:rPr>
          <w:rtl/>
        </w:rPr>
        <w:t>הצעת חוק מיסוי מקרקעין (שבח ורכישה) (תיקון מס' 96), התשפ"ב-2021</w:t>
      </w:r>
      <w:r>
        <w:rPr>
          <w:rFonts w:hint="cs"/>
          <w:rtl/>
        </w:rPr>
        <w:t xml:space="preserve"> (מ/1460).</w:t>
      </w:r>
      <w:r w:rsidR="005E5785" w:rsidRPr="005E5785">
        <w:rPr>
          <w:rStyle w:val="TagStyle"/>
          <w:rtl/>
        </w:rPr>
        <w:t xml:space="preserve"> &lt;&lt; הצח &gt;&gt;</w:t>
      </w:r>
      <w:r w:rsidR="005E5785" w:rsidRPr="005E5785">
        <w:rPr>
          <w:rtl/>
        </w:rPr>
        <w:t xml:space="preserve">   </w:t>
      </w:r>
      <w:bookmarkEnd w:id="1"/>
    </w:p>
    <w:p w:rsidR="005E5785" w:rsidRDefault="005E5785" w:rsidP="007C693F">
      <w:pPr>
        <w:spacing w:before="60"/>
        <w:ind w:firstLine="0"/>
        <w:rPr>
          <w:rtl/>
        </w:rPr>
      </w:pPr>
    </w:p>
    <w:p w:rsidR="005E5785" w:rsidRPr="008713A4" w:rsidRDefault="005E578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E5785" w:rsidRDefault="005E5785" w:rsidP="00EC1FB3">
      <w:pPr>
        <w:ind w:firstLine="0"/>
        <w:rPr>
          <w:rtl/>
        </w:rPr>
      </w:pPr>
      <w:r w:rsidRPr="005E5785">
        <w:rPr>
          <w:rtl/>
        </w:rPr>
        <w:t>ניר אורבך – היו"ר</w:t>
      </w:r>
    </w:p>
    <w:p w:rsidR="005E5785" w:rsidRPr="00C444DC" w:rsidRDefault="005E5785" w:rsidP="00EC1FB3">
      <w:pPr>
        <w:ind w:firstLine="0"/>
        <w:rPr>
          <w:rtl/>
        </w:rPr>
      </w:pPr>
      <w:r w:rsidRPr="00C444DC">
        <w:rPr>
          <w:rtl/>
        </w:rPr>
        <w:t>בועז טופורובסקי</w:t>
      </w:r>
    </w:p>
    <w:p w:rsidR="005E5785" w:rsidRPr="00C444DC" w:rsidRDefault="005E5785" w:rsidP="00EC1FB3">
      <w:pPr>
        <w:ind w:firstLine="0"/>
        <w:rPr>
          <w:rtl/>
        </w:rPr>
      </w:pPr>
      <w:r w:rsidRPr="00C444DC">
        <w:rPr>
          <w:rtl/>
        </w:rPr>
        <w:t>אחמד טיבי</w:t>
      </w:r>
    </w:p>
    <w:p w:rsidR="005E5785" w:rsidRPr="00C444DC" w:rsidRDefault="005E578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C444DC" w:rsidP="00DE5B80">
      <w:pPr>
        <w:ind w:firstLine="0"/>
        <w:rPr>
          <w:rtl/>
        </w:rPr>
      </w:pPr>
      <w:r>
        <w:rPr>
          <w:rFonts w:hint="cs"/>
          <w:rtl/>
        </w:rPr>
        <w:t>יעל רון בן משה</w:t>
      </w:r>
    </w:p>
    <w:p w:rsidR="00C444DC" w:rsidRDefault="00C444DC" w:rsidP="00DE5B80">
      <w:pPr>
        <w:ind w:firstLine="0"/>
        <w:rPr>
          <w:rtl/>
        </w:rPr>
      </w:pPr>
      <w:r>
        <w:rPr>
          <w:rFonts w:hint="cs"/>
          <w:rtl/>
        </w:rPr>
        <w:t>אלינה ברדץ' יאלוב</w:t>
      </w:r>
    </w:p>
    <w:p w:rsidR="00C444DC" w:rsidRDefault="00C444DC" w:rsidP="00C444DC">
      <w:pPr>
        <w:ind w:firstLine="0"/>
        <w:rPr>
          <w:rtl/>
        </w:rPr>
      </w:pPr>
      <w:r>
        <w:rPr>
          <w:rFonts w:hint="cs"/>
          <w:rtl/>
        </w:rPr>
        <w:t>אבי מעוז</w:t>
      </w:r>
      <w:bookmarkStart w:id="2" w:name="_ETM_Q1_589549"/>
      <w:bookmarkStart w:id="3" w:name="_ETM_Q1_589629"/>
      <w:bookmarkStart w:id="4" w:name="_ETM_Q1_1169561"/>
      <w:bookmarkStart w:id="5" w:name="_ETM_Q1_1169643"/>
      <w:bookmarkStart w:id="6" w:name="_ETM_Q1_1175414"/>
      <w:bookmarkEnd w:id="2"/>
      <w:bookmarkEnd w:id="3"/>
      <w:bookmarkEnd w:id="4"/>
      <w:bookmarkEnd w:id="5"/>
      <w:bookmarkEnd w:id="6"/>
    </w:p>
    <w:p w:rsidR="00E64116" w:rsidRPr="008713A4" w:rsidRDefault="00C444DC" w:rsidP="00C444DC">
      <w:pPr>
        <w:ind w:firstLine="0"/>
        <w:rPr>
          <w:rtl/>
        </w:rPr>
      </w:pPr>
      <w:r>
        <w:rPr>
          <w:rFonts w:hint="cs"/>
          <w:rtl/>
        </w:rPr>
        <w:t>אורי מקלב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E5785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AC11F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E578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E5785" w:rsidP="008320F6">
      <w:pPr>
        <w:ind w:firstLine="0"/>
        <w:rPr>
          <w:rtl/>
        </w:rPr>
      </w:pPr>
      <w:r>
        <w:rPr>
          <w:rtl/>
        </w:rPr>
        <w:t>לאה קיקיון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5E5785" w:rsidRDefault="005E5785" w:rsidP="005E5785">
      <w:pPr>
        <w:pStyle w:val="a0"/>
        <w:keepNext/>
      </w:pPr>
      <w:r w:rsidRPr="005E5785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 xml:space="preserve">ערעורם של חברי הכנסת אבי מעוז ויואב בן צור על על החלטת הנשיאות שלא לאשר דחיפות הצעתם </w:t>
      </w:r>
      <w:bookmarkStart w:id="7" w:name="ET_subject_625473_3"/>
      <w:r>
        <w:rPr>
          <w:rtl/>
        </w:rPr>
        <w:t>לסדר היום בנושא: "סכנה ממשית למדינת ישראל בניסיון שינוי הסטטוס קוו בכותל"</w:t>
      </w:r>
      <w:r w:rsidRPr="005E5785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7"/>
    </w:p>
    <w:p w:rsidR="005E5785" w:rsidRDefault="005E5785" w:rsidP="005E5785">
      <w:pPr>
        <w:pStyle w:val="KeepWithNext"/>
        <w:rPr>
          <w:rtl/>
        </w:rPr>
      </w:pPr>
    </w:p>
    <w:p w:rsidR="00AC11FF" w:rsidRPr="00AC11FF" w:rsidRDefault="00AC11FF" w:rsidP="00AC11FF">
      <w:pPr>
        <w:rPr>
          <w:rtl/>
        </w:rPr>
      </w:pPr>
    </w:p>
    <w:p w:rsidR="005E5785" w:rsidRDefault="005E5785" w:rsidP="005E5785">
      <w:pPr>
        <w:pStyle w:val="af"/>
        <w:keepNext/>
        <w:rPr>
          <w:rtl/>
        </w:rPr>
      </w:pPr>
      <w:bookmarkStart w:id="8" w:name="_ETM_Q1_59159"/>
      <w:bookmarkStart w:id="9" w:name="_ETM_Q1_59319"/>
      <w:bookmarkStart w:id="10" w:name="ET_yor_6145_4"/>
      <w:bookmarkEnd w:id="8"/>
      <w:bookmarkEnd w:id="9"/>
      <w:r w:rsidRPr="005E57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E57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"/>
    </w:p>
    <w:p w:rsidR="000A1116" w:rsidRDefault="000A1116" w:rsidP="000A1116">
      <w:pPr>
        <w:rPr>
          <w:rtl/>
          <w:lang w:eastAsia="he-IL"/>
        </w:rPr>
      </w:pPr>
      <w:bookmarkStart w:id="11" w:name="_ETM_Q1_605183"/>
      <w:bookmarkStart w:id="12" w:name="_ETM_Q1_605274"/>
      <w:bookmarkEnd w:id="11"/>
      <w:bookmarkEnd w:id="12"/>
    </w:p>
    <w:p w:rsidR="000A1116" w:rsidRDefault="000A1116" w:rsidP="00455CE0">
      <w:pPr>
        <w:spacing w:before="60"/>
        <w:ind w:firstLine="0"/>
        <w:rPr>
          <w:rtl/>
        </w:rPr>
      </w:pPr>
      <w:bookmarkStart w:id="13" w:name="_ETM_Q1_605790"/>
      <w:bookmarkStart w:id="14" w:name="_ETM_Q1_605861"/>
      <w:bookmarkEnd w:id="13"/>
      <w:bookmarkEnd w:id="14"/>
      <w:r>
        <w:rPr>
          <w:rFonts w:hint="cs"/>
          <w:rtl/>
          <w:lang w:eastAsia="he-IL"/>
        </w:rPr>
        <w:t xml:space="preserve">שלום לכולם, אני מתכבד לפתוח את הדיון. </w:t>
      </w:r>
      <w:bookmarkStart w:id="15" w:name="_ETM_Q1_735496"/>
      <w:bookmarkEnd w:id="15"/>
      <w:r>
        <w:rPr>
          <w:rFonts w:hint="cs"/>
          <w:rtl/>
          <w:lang w:eastAsia="he-IL"/>
        </w:rPr>
        <w:t>היום יום שלישי, י"ב בכסלו התשפ"ב</w:t>
      </w:r>
      <w:r w:rsidR="009C11B3">
        <w:rPr>
          <w:rFonts w:hint="cs"/>
          <w:rtl/>
          <w:lang w:eastAsia="he-IL"/>
        </w:rPr>
        <w:t xml:space="preserve">, 16 בנובמבר, 2021. </w:t>
      </w:r>
      <w:bookmarkStart w:id="16" w:name="_ETM_Q1_764055"/>
      <w:bookmarkStart w:id="17" w:name="_ETM_Q1_764141"/>
      <w:bookmarkStart w:id="18" w:name="_ETM_Q1_553040"/>
      <w:bookmarkStart w:id="19" w:name="_ETM_Q1_553138"/>
      <w:bookmarkStart w:id="20" w:name="_ETM_Q1_774942"/>
      <w:bookmarkStart w:id="21" w:name="_ETM_Q1_775006"/>
      <w:bookmarkEnd w:id="16"/>
      <w:bookmarkEnd w:id="17"/>
      <w:bookmarkEnd w:id="18"/>
      <w:bookmarkEnd w:id="19"/>
      <w:bookmarkEnd w:id="20"/>
      <w:bookmarkEnd w:id="21"/>
      <w:r w:rsidR="009C11B3">
        <w:rPr>
          <w:rFonts w:hint="cs"/>
          <w:rtl/>
          <w:lang w:eastAsia="he-IL"/>
        </w:rPr>
        <w:t xml:space="preserve">נפתח בנושא </w:t>
      </w:r>
      <w:bookmarkStart w:id="22" w:name="_ETM_Q1_677000"/>
      <w:bookmarkEnd w:id="22"/>
      <w:r w:rsidR="009C11B3">
        <w:rPr>
          <w:rFonts w:hint="cs"/>
          <w:rtl/>
          <w:lang w:eastAsia="he-IL"/>
        </w:rPr>
        <w:t xml:space="preserve">הראשון: </w:t>
      </w:r>
      <w:r w:rsidR="009C11B3" w:rsidRPr="005E5785">
        <w:rPr>
          <w:rtl/>
        </w:rPr>
        <w:t>ערעורם של חברי הכנסת אבי מעוז ויואב בן צור על החלטת הנשיאות שלא לאשר דחיפות הצעתם לסדר היום בנושא: "סכנה ממשית למדינת ישראל בניסיון שינוי הסטטוס קוו בכותל</w:t>
      </w:r>
      <w:r w:rsidR="009C11B3">
        <w:rPr>
          <w:rFonts w:hint="cs"/>
          <w:rtl/>
        </w:rPr>
        <w:t xml:space="preserve">". חבר הכנסת אבי מעוז, בבקשה. </w:t>
      </w:r>
    </w:p>
    <w:p w:rsidR="000A1116" w:rsidRDefault="000A1116" w:rsidP="000A1116">
      <w:pPr>
        <w:rPr>
          <w:rtl/>
          <w:lang w:eastAsia="he-IL"/>
        </w:rPr>
      </w:pPr>
      <w:bookmarkStart w:id="23" w:name="_ETM_Q1_776942"/>
      <w:bookmarkStart w:id="24" w:name="_ETM_Q1_777093"/>
      <w:bookmarkStart w:id="25" w:name="_ETM_Q1_778583"/>
      <w:bookmarkEnd w:id="23"/>
      <w:bookmarkEnd w:id="24"/>
      <w:bookmarkEnd w:id="25"/>
    </w:p>
    <w:p w:rsidR="000A1116" w:rsidRDefault="000A1116" w:rsidP="000A1116">
      <w:pPr>
        <w:pStyle w:val="a"/>
        <w:keepNext/>
        <w:rPr>
          <w:rtl/>
        </w:rPr>
      </w:pPr>
      <w:bookmarkStart w:id="26" w:name="ET_speaker_6153_6"/>
      <w:r w:rsidRPr="000A1116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0A11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9C11B3" w:rsidRDefault="009C11B3" w:rsidP="009C11B3">
      <w:pPr>
        <w:rPr>
          <w:rtl/>
          <w:lang w:eastAsia="he-IL"/>
        </w:rPr>
      </w:pPr>
      <w:bookmarkStart w:id="27" w:name="_ETM_Q1_779106"/>
      <w:bookmarkStart w:id="28" w:name="_ETM_Q1_779176"/>
      <w:bookmarkEnd w:id="27"/>
      <w:bookmarkEnd w:id="28"/>
      <w:r>
        <w:rPr>
          <w:rFonts w:hint="cs"/>
          <w:rtl/>
          <w:lang w:eastAsia="he-IL"/>
        </w:rPr>
        <w:t>תודה. א</w:t>
      </w:r>
      <w:r w:rsidR="000A1116">
        <w:rPr>
          <w:rFonts w:hint="cs"/>
          <w:rtl/>
          <w:lang w:eastAsia="he-IL"/>
        </w:rPr>
        <w:t xml:space="preserve">ני גם אנמק בשמו </w:t>
      </w:r>
      <w:bookmarkStart w:id="29" w:name="_ETM_Q1_788266"/>
      <w:bookmarkEnd w:id="29"/>
      <w:r w:rsidR="000A1116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חבר הכנסת יואב בן צור שלא יכול </w:t>
      </w:r>
      <w:r w:rsidR="000A1116">
        <w:rPr>
          <w:rFonts w:hint="cs"/>
          <w:rtl/>
          <w:lang w:eastAsia="he-IL"/>
        </w:rPr>
        <w:t xml:space="preserve">היה </w:t>
      </w:r>
      <w:bookmarkStart w:id="30" w:name="_ETM_Q1_794357"/>
      <w:bookmarkEnd w:id="30"/>
      <w:r>
        <w:rPr>
          <w:rFonts w:hint="cs"/>
          <w:rtl/>
          <w:lang w:eastAsia="he-IL"/>
        </w:rPr>
        <w:t>להגיע</w:t>
      </w:r>
      <w:r w:rsidR="000A1116">
        <w:rPr>
          <w:rFonts w:hint="cs"/>
          <w:rtl/>
          <w:lang w:eastAsia="he-IL"/>
        </w:rPr>
        <w:t>. ראש הממשלה בנט אמר בסוף השבוע שהכותל</w:t>
      </w:r>
      <w:r>
        <w:rPr>
          <w:rFonts w:hint="cs"/>
          <w:rtl/>
          <w:lang w:eastAsia="he-IL"/>
        </w:rPr>
        <w:t xml:space="preserve"> משמש בימים האלה </w:t>
      </w:r>
      <w:bookmarkStart w:id="31" w:name="_ETM_Q1_802000"/>
      <w:bookmarkEnd w:id="31"/>
      <w:r>
        <w:rPr>
          <w:rFonts w:hint="cs"/>
          <w:rtl/>
          <w:lang w:eastAsia="he-IL"/>
        </w:rPr>
        <w:t xml:space="preserve">לקמפיין פוליטי יזום </w:t>
      </w:r>
      <w:bookmarkStart w:id="32" w:name="_ETM_Q1_803382"/>
      <w:bookmarkStart w:id="33" w:name="_ETM_Q1_803458"/>
      <w:bookmarkEnd w:id="32"/>
      <w:bookmarkEnd w:id="33"/>
      <w:r w:rsidR="000A1116">
        <w:rPr>
          <w:rFonts w:hint="cs"/>
          <w:rtl/>
          <w:lang w:eastAsia="he-IL"/>
        </w:rPr>
        <w:t xml:space="preserve">במטרה לנגח את </w:t>
      </w:r>
      <w:bookmarkStart w:id="34" w:name="_ETM_Q1_805454"/>
      <w:bookmarkEnd w:id="34"/>
      <w:r w:rsidR="000A1116">
        <w:rPr>
          <w:rFonts w:hint="cs"/>
          <w:rtl/>
          <w:lang w:eastAsia="he-IL"/>
        </w:rPr>
        <w:t xml:space="preserve">הממשלה. אנחנו חושבים בדיוק הפוך </w:t>
      </w:r>
      <w:r w:rsidR="000A1116">
        <w:rPr>
          <w:rtl/>
          <w:lang w:eastAsia="he-IL"/>
        </w:rPr>
        <w:t>–</w:t>
      </w:r>
      <w:r w:rsidR="000A1116">
        <w:rPr>
          <w:rFonts w:hint="cs"/>
          <w:rtl/>
          <w:lang w:eastAsia="he-IL"/>
        </w:rPr>
        <w:t xml:space="preserve"> שהכותל המערבי משמש כבר </w:t>
      </w:r>
      <w:bookmarkStart w:id="35" w:name="_ETM_Q1_813906"/>
      <w:bookmarkEnd w:id="35"/>
      <w:r w:rsidR="000A1116">
        <w:rPr>
          <w:rFonts w:hint="cs"/>
          <w:rtl/>
          <w:lang w:eastAsia="he-IL"/>
        </w:rPr>
        <w:t>מספר שנים לקמפיין פוליטי יזום של קבוצות מ</w:t>
      </w:r>
      <w:r>
        <w:rPr>
          <w:rFonts w:hint="cs"/>
          <w:rtl/>
          <w:lang w:eastAsia="he-IL"/>
        </w:rPr>
        <w:t xml:space="preserve">סוימות, מאוד מסוימות </w:t>
      </w:r>
      <w:bookmarkStart w:id="36" w:name="_ETM_Q1_822230"/>
      <w:bookmarkStart w:id="37" w:name="_ETM_Q1_822309"/>
      <w:bookmarkEnd w:id="36"/>
      <w:bookmarkEnd w:id="37"/>
      <w:r w:rsidR="000A1116">
        <w:rPr>
          <w:rFonts w:hint="cs"/>
          <w:rtl/>
          <w:lang w:eastAsia="he-IL"/>
        </w:rPr>
        <w:t xml:space="preserve">וגם שוליות במדינת </w:t>
      </w:r>
      <w:bookmarkStart w:id="38" w:name="_ETM_Q1_824755"/>
      <w:bookmarkEnd w:id="38"/>
      <w:r w:rsidR="000A1116">
        <w:rPr>
          <w:rFonts w:hint="cs"/>
          <w:rtl/>
          <w:lang w:eastAsia="he-IL"/>
        </w:rPr>
        <w:t>ישראל כדי לקבל איזושהי הכרה בתנועה שלהם.</w:t>
      </w:r>
    </w:p>
    <w:p w:rsidR="009C11B3" w:rsidRDefault="009C11B3" w:rsidP="009C11B3">
      <w:pPr>
        <w:rPr>
          <w:rtl/>
          <w:lang w:eastAsia="he-IL"/>
        </w:rPr>
      </w:pPr>
    </w:p>
    <w:p w:rsidR="000A1116" w:rsidRDefault="000A1116" w:rsidP="009C11B3">
      <w:pPr>
        <w:rPr>
          <w:rtl/>
          <w:lang w:eastAsia="he-IL"/>
        </w:rPr>
      </w:pPr>
      <w:bookmarkStart w:id="39" w:name="_ETM_Q1_835000"/>
      <w:bookmarkEnd w:id="39"/>
      <w:r>
        <w:rPr>
          <w:rFonts w:hint="cs"/>
          <w:rtl/>
          <w:lang w:eastAsia="he-IL"/>
        </w:rPr>
        <w:t xml:space="preserve">אנחנו חושבים שהסכנה </w:t>
      </w:r>
      <w:bookmarkStart w:id="40" w:name="_ETM_Q1_834581"/>
      <w:bookmarkEnd w:id="40"/>
      <w:r>
        <w:rPr>
          <w:rFonts w:hint="cs"/>
          <w:rtl/>
          <w:lang w:eastAsia="he-IL"/>
        </w:rPr>
        <w:t xml:space="preserve">לחלוקת הכותל היא סכנה ממשית. גם השר לענייני התפוצות דיבר </w:t>
      </w:r>
      <w:bookmarkStart w:id="41" w:name="_ETM_Q1_847907"/>
      <w:bookmarkEnd w:id="41"/>
      <w:r>
        <w:rPr>
          <w:rFonts w:hint="cs"/>
          <w:rtl/>
          <w:lang w:eastAsia="he-IL"/>
        </w:rPr>
        <w:t xml:space="preserve">על כך </w:t>
      </w:r>
      <w:r w:rsidR="009C11B3">
        <w:rPr>
          <w:rFonts w:hint="cs"/>
          <w:rtl/>
          <w:lang w:eastAsia="he-IL"/>
        </w:rPr>
        <w:t xml:space="preserve">בימים האחרונים, </w:t>
      </w:r>
      <w:r>
        <w:rPr>
          <w:rFonts w:hint="cs"/>
          <w:rtl/>
          <w:lang w:eastAsia="he-IL"/>
        </w:rPr>
        <w:t>גם השר כהנא</w:t>
      </w:r>
      <w:r w:rsidR="009C11B3">
        <w:rPr>
          <w:rFonts w:hint="cs"/>
          <w:rtl/>
          <w:lang w:eastAsia="he-IL"/>
        </w:rPr>
        <w:t xml:space="preserve"> דיבר על זה לא מזמן  </w:t>
      </w:r>
      <w:r>
        <w:rPr>
          <w:rFonts w:hint="cs"/>
          <w:rtl/>
          <w:lang w:eastAsia="he-IL"/>
        </w:rPr>
        <w:t xml:space="preserve">וגם </w:t>
      </w:r>
      <w:bookmarkStart w:id="42" w:name="_ETM_Q1_855642"/>
      <w:bookmarkEnd w:id="42"/>
      <w:r w:rsidR="009C11B3">
        <w:rPr>
          <w:rFonts w:hint="cs"/>
          <w:rtl/>
          <w:lang w:eastAsia="he-IL"/>
        </w:rPr>
        <w:t xml:space="preserve">ראש הממשלה דיבר על זה ביום שישי. לכן אנחנו חושבים שמן הראוי </w:t>
      </w:r>
      <w:bookmarkStart w:id="43" w:name="_ETM_Q1_857819"/>
      <w:bookmarkStart w:id="44" w:name="_ETM_Q1_857899"/>
      <w:bookmarkStart w:id="45" w:name="_ETM_Q1_857954"/>
      <w:bookmarkStart w:id="46" w:name="_ETM_Q1_858019"/>
      <w:bookmarkEnd w:id="43"/>
      <w:bookmarkEnd w:id="44"/>
      <w:bookmarkEnd w:id="45"/>
      <w:bookmarkEnd w:id="46"/>
      <w:r w:rsidR="009C11B3">
        <w:rPr>
          <w:rFonts w:hint="cs"/>
          <w:rtl/>
          <w:lang w:eastAsia="he-IL"/>
        </w:rPr>
        <w:t xml:space="preserve">כן </w:t>
      </w:r>
      <w:bookmarkStart w:id="47" w:name="_ETM_Q1_857000"/>
      <w:bookmarkEnd w:id="47"/>
      <w:r w:rsidR="009C11B3">
        <w:rPr>
          <w:rFonts w:hint="cs"/>
          <w:rtl/>
          <w:lang w:eastAsia="he-IL"/>
        </w:rPr>
        <w:t xml:space="preserve">לאשר את דחיפות ההצעה לסדר, וראוי שנושא כזה קריטי </w:t>
      </w:r>
      <w:bookmarkStart w:id="48" w:name="_ETM_Q1_863000"/>
      <w:bookmarkStart w:id="49" w:name="_ETM_Q1_861547"/>
      <w:bookmarkStart w:id="50" w:name="_ETM_Q1_861623"/>
      <w:bookmarkEnd w:id="48"/>
      <w:bookmarkEnd w:id="49"/>
      <w:bookmarkEnd w:id="50"/>
      <w:r>
        <w:rPr>
          <w:rFonts w:hint="cs"/>
          <w:rtl/>
          <w:lang w:eastAsia="he-IL"/>
        </w:rPr>
        <w:t>יעלה לדיון בכנסת</w:t>
      </w:r>
      <w:r w:rsidR="009C11B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 לכן </w:t>
      </w:r>
      <w:bookmarkStart w:id="51" w:name="_ETM_Q1_865157"/>
      <w:bookmarkEnd w:id="51"/>
      <w:r>
        <w:rPr>
          <w:rFonts w:hint="cs"/>
          <w:rtl/>
          <w:lang w:eastAsia="he-IL"/>
        </w:rPr>
        <w:t xml:space="preserve">אנחנו מבקשים לאשר את הערעור שלנו על החלטת הנשיאות שלא </w:t>
      </w:r>
      <w:bookmarkStart w:id="52" w:name="_ETM_Q1_874066"/>
      <w:bookmarkEnd w:id="52"/>
      <w:r>
        <w:rPr>
          <w:rFonts w:hint="cs"/>
          <w:rtl/>
          <w:lang w:eastAsia="he-IL"/>
        </w:rPr>
        <w:t>להביא את זה כהצעה לסדר</w:t>
      </w:r>
      <w:r w:rsidR="009C11B3">
        <w:rPr>
          <w:rFonts w:hint="cs"/>
          <w:rtl/>
          <w:lang w:eastAsia="he-IL"/>
        </w:rPr>
        <w:t xml:space="preserve"> דחופה</w:t>
      </w:r>
      <w:r>
        <w:rPr>
          <w:rFonts w:hint="cs"/>
          <w:rtl/>
          <w:lang w:eastAsia="he-IL"/>
        </w:rPr>
        <w:t xml:space="preserve">. </w:t>
      </w:r>
    </w:p>
    <w:p w:rsidR="000A1116" w:rsidRDefault="000A1116" w:rsidP="000A1116">
      <w:pPr>
        <w:rPr>
          <w:rtl/>
          <w:lang w:eastAsia="he-IL"/>
        </w:rPr>
      </w:pPr>
      <w:bookmarkStart w:id="53" w:name="_ETM_Q1_879013"/>
      <w:bookmarkStart w:id="54" w:name="_ETM_Q1_879078"/>
      <w:bookmarkEnd w:id="53"/>
      <w:bookmarkEnd w:id="54"/>
    </w:p>
    <w:p w:rsidR="000A1116" w:rsidRDefault="000A1116" w:rsidP="000A1116">
      <w:pPr>
        <w:pStyle w:val="af"/>
        <w:keepNext/>
        <w:rPr>
          <w:rtl/>
        </w:rPr>
      </w:pPr>
      <w:bookmarkStart w:id="55" w:name="_ETM_Q1_879156"/>
      <w:bookmarkStart w:id="56" w:name="_ETM_Q1_879216"/>
      <w:bookmarkStart w:id="57" w:name="ET_yor_6145_7"/>
      <w:bookmarkEnd w:id="55"/>
      <w:bookmarkEnd w:id="56"/>
      <w:r w:rsidRPr="000A11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111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0A1116" w:rsidRDefault="009C11B3" w:rsidP="000A1116">
      <w:pPr>
        <w:rPr>
          <w:rtl/>
          <w:lang w:eastAsia="he-IL"/>
        </w:rPr>
      </w:pPr>
      <w:bookmarkStart w:id="58" w:name="_ETM_Q1_879994"/>
      <w:bookmarkStart w:id="59" w:name="_ETM_Q1_882193"/>
      <w:bookmarkEnd w:id="58"/>
      <w:bookmarkEnd w:id="59"/>
      <w:r>
        <w:rPr>
          <w:rFonts w:hint="cs"/>
          <w:rtl/>
          <w:lang w:eastAsia="he-IL"/>
        </w:rPr>
        <w:t xml:space="preserve">תודה רבה לחבר הכנסת אבי מעוז. את עמדת </w:t>
      </w:r>
      <w:bookmarkStart w:id="60" w:name="_ETM_Q1_878000"/>
      <w:bookmarkEnd w:id="60"/>
      <w:r>
        <w:rPr>
          <w:rFonts w:hint="cs"/>
          <w:rtl/>
          <w:lang w:eastAsia="he-IL"/>
        </w:rPr>
        <w:t xml:space="preserve">הנשיאות ונימוק ההחלטה של אתמול ייתן חבר הכנסת אחמד טיבי. </w:t>
      </w:r>
    </w:p>
    <w:p w:rsidR="009C11B3" w:rsidRDefault="009C11B3" w:rsidP="000A1116">
      <w:pPr>
        <w:rPr>
          <w:rtl/>
          <w:lang w:eastAsia="he-IL"/>
        </w:rPr>
      </w:pPr>
      <w:bookmarkStart w:id="61" w:name="_ETM_Q1_887000"/>
      <w:bookmarkEnd w:id="61"/>
    </w:p>
    <w:p w:rsidR="000A1116" w:rsidRDefault="000A1116" w:rsidP="000A1116">
      <w:pPr>
        <w:pStyle w:val="a"/>
        <w:keepNext/>
        <w:rPr>
          <w:rtl/>
        </w:rPr>
      </w:pPr>
      <w:bookmarkStart w:id="62" w:name="ET_speaker_5264_8"/>
      <w:r w:rsidRPr="000A111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A11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0A1116" w:rsidRDefault="000A1116" w:rsidP="009C11B3">
      <w:pPr>
        <w:rPr>
          <w:rtl/>
          <w:lang w:eastAsia="he-IL"/>
        </w:rPr>
      </w:pPr>
      <w:bookmarkStart w:id="63" w:name="_ETM_Q1_882645"/>
      <w:bookmarkStart w:id="64" w:name="_ETM_Q1_882705"/>
      <w:bookmarkEnd w:id="63"/>
      <w:bookmarkEnd w:id="64"/>
      <w:r>
        <w:rPr>
          <w:rFonts w:hint="cs"/>
          <w:rtl/>
          <w:lang w:eastAsia="he-IL"/>
        </w:rPr>
        <w:t xml:space="preserve">ידעו את מי לשלוח. הנשיאות </w:t>
      </w:r>
      <w:bookmarkStart w:id="65" w:name="_ETM_Q1_888312"/>
      <w:bookmarkEnd w:id="65"/>
      <w:r>
        <w:rPr>
          <w:rFonts w:hint="cs"/>
          <w:rtl/>
          <w:lang w:eastAsia="he-IL"/>
        </w:rPr>
        <w:t>דנה במכלול של הצעות רבות שהוגשו</w:t>
      </w:r>
      <w:r w:rsidR="009C11B3">
        <w:rPr>
          <w:rFonts w:hint="cs"/>
          <w:rtl/>
          <w:lang w:eastAsia="he-IL"/>
        </w:rPr>
        <w:t xml:space="preserve">, הצעות דחופות והצעות של דיונים מהירים, </w:t>
      </w:r>
      <w:bookmarkStart w:id="66" w:name="_ETM_Q1_899067"/>
      <w:bookmarkStart w:id="67" w:name="_ETM_Q1_899142"/>
      <w:bookmarkEnd w:id="66"/>
      <w:bookmarkEnd w:id="67"/>
      <w:r>
        <w:rPr>
          <w:rFonts w:hint="cs"/>
          <w:rtl/>
          <w:lang w:eastAsia="he-IL"/>
        </w:rPr>
        <w:t xml:space="preserve">מצאה לנכון לאשר נושאים דחופים </w:t>
      </w:r>
      <w:bookmarkStart w:id="68" w:name="_ETM_Q1_904175"/>
      <w:bookmarkEnd w:id="68"/>
      <w:r>
        <w:rPr>
          <w:rFonts w:hint="cs"/>
          <w:rtl/>
          <w:lang w:eastAsia="he-IL"/>
        </w:rPr>
        <w:t>ביותר בהסכמה גם של יושב-ראש הכנסת, גם של הסגנים</w:t>
      </w:r>
      <w:r w:rsidR="009C11B3">
        <w:rPr>
          <w:rFonts w:hint="cs"/>
          <w:rtl/>
          <w:lang w:eastAsia="he-IL"/>
        </w:rPr>
        <w:t xml:space="preserve">. </w:t>
      </w:r>
      <w:bookmarkStart w:id="69" w:name="_ETM_Q1_914000"/>
      <w:bookmarkEnd w:id="69"/>
      <w:r>
        <w:rPr>
          <w:rFonts w:hint="cs"/>
          <w:rtl/>
          <w:lang w:eastAsia="he-IL"/>
        </w:rPr>
        <w:t xml:space="preserve">מבלי </w:t>
      </w:r>
      <w:bookmarkStart w:id="70" w:name="_ETM_Q1_912825"/>
      <w:bookmarkEnd w:id="70"/>
      <w:r>
        <w:rPr>
          <w:rFonts w:hint="cs"/>
          <w:rtl/>
          <w:lang w:eastAsia="he-IL"/>
        </w:rPr>
        <w:t xml:space="preserve">לגרוע מחשיבות הנושא שהוצג החליטה הנשיאות לקבל רק את </w:t>
      </w:r>
      <w:bookmarkStart w:id="71" w:name="_ETM_Q1_922600"/>
      <w:bookmarkEnd w:id="71"/>
      <w:r w:rsidR="009C11B3">
        <w:rPr>
          <w:rFonts w:hint="cs"/>
          <w:rtl/>
          <w:lang w:eastAsia="he-IL"/>
        </w:rPr>
        <w:t xml:space="preserve">מה שפורסם אתמול ומה שהוחלט עליו בנשיאות. </w:t>
      </w:r>
      <w:bookmarkStart w:id="72" w:name="_ETM_Q1_922921"/>
      <w:bookmarkStart w:id="73" w:name="_ETM_Q1_922997"/>
      <w:bookmarkEnd w:id="72"/>
      <w:bookmarkEnd w:id="73"/>
      <w:r>
        <w:rPr>
          <w:rFonts w:hint="cs"/>
          <w:rtl/>
          <w:lang w:eastAsia="he-IL"/>
        </w:rPr>
        <w:t xml:space="preserve">מטבע הדברים, כך עובדת הנשיאות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בודקת כל הצעה </w:t>
      </w:r>
      <w:bookmarkStart w:id="74" w:name="_ETM_Q1_932881"/>
      <w:bookmarkEnd w:id="74"/>
      <w:r w:rsidR="009C11B3">
        <w:rPr>
          <w:rFonts w:hint="cs"/>
          <w:rtl/>
          <w:lang w:eastAsia="he-IL"/>
        </w:rPr>
        <w:t xml:space="preserve">לגופו של עניין ורואה מה דחוף, </w:t>
      </w:r>
      <w:bookmarkStart w:id="75" w:name="_ETM_Q1_929000"/>
      <w:bookmarkEnd w:id="75"/>
      <w:r w:rsidR="009C11B3">
        <w:rPr>
          <w:rFonts w:hint="cs"/>
          <w:rtl/>
          <w:lang w:eastAsia="he-IL"/>
        </w:rPr>
        <w:t xml:space="preserve">מה דחוף יותר, </w:t>
      </w:r>
      <w:bookmarkStart w:id="76" w:name="_ETM_Q1_940001"/>
      <w:bookmarkStart w:id="77" w:name="_ETM_Q1_940086"/>
      <w:bookmarkEnd w:id="76"/>
      <w:bookmarkEnd w:id="77"/>
      <w:r w:rsidR="009C11B3">
        <w:rPr>
          <w:rFonts w:hint="cs"/>
          <w:rtl/>
          <w:lang w:eastAsia="he-IL"/>
        </w:rPr>
        <w:t xml:space="preserve">וכך היה. </w:t>
      </w:r>
    </w:p>
    <w:p w:rsidR="000A1116" w:rsidRDefault="000A1116" w:rsidP="000A1116">
      <w:pPr>
        <w:rPr>
          <w:rtl/>
          <w:lang w:eastAsia="he-IL"/>
        </w:rPr>
      </w:pPr>
      <w:bookmarkStart w:id="78" w:name="_ETM_Q1_940146"/>
      <w:bookmarkStart w:id="79" w:name="_ETM_Q1_940227"/>
      <w:bookmarkStart w:id="80" w:name="_ETM_Q1_942177"/>
      <w:bookmarkEnd w:id="78"/>
      <w:bookmarkEnd w:id="79"/>
      <w:bookmarkEnd w:id="80"/>
    </w:p>
    <w:p w:rsidR="009C11B3" w:rsidRDefault="009C11B3" w:rsidP="009C11B3">
      <w:pPr>
        <w:pStyle w:val="af"/>
        <w:keepNext/>
        <w:rPr>
          <w:rtl/>
        </w:rPr>
      </w:pPr>
      <w:bookmarkStart w:id="81" w:name="_ETM_Q1_941000"/>
      <w:bookmarkStart w:id="82" w:name="ET_yor_6145_18"/>
      <w:bookmarkEnd w:id="81"/>
      <w:r w:rsidRPr="009C11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C11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"/>
    </w:p>
    <w:p w:rsidR="009C11B3" w:rsidRDefault="009C11B3" w:rsidP="009C11B3">
      <w:pPr>
        <w:pStyle w:val="KeepWithNext"/>
        <w:rPr>
          <w:rtl/>
          <w:lang w:eastAsia="he-IL"/>
        </w:rPr>
      </w:pPr>
    </w:p>
    <w:p w:rsidR="009C11B3" w:rsidRDefault="009C11B3" w:rsidP="009C11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מישהו מהנוכחים רוצה עוד </w:t>
      </w:r>
      <w:bookmarkStart w:id="83" w:name="_ETM_Q1_940000"/>
      <w:bookmarkEnd w:id="83"/>
      <w:r>
        <w:rPr>
          <w:rFonts w:hint="cs"/>
          <w:rtl/>
          <w:lang w:eastAsia="he-IL"/>
        </w:rPr>
        <w:t xml:space="preserve">להוסיף משהו? </w:t>
      </w:r>
    </w:p>
    <w:p w:rsidR="009C11B3" w:rsidRPr="009C11B3" w:rsidRDefault="009C11B3" w:rsidP="009C11B3">
      <w:pPr>
        <w:rPr>
          <w:rtl/>
          <w:lang w:eastAsia="he-IL"/>
        </w:rPr>
      </w:pPr>
      <w:bookmarkStart w:id="84" w:name="_ETM_Q1_942000"/>
      <w:bookmarkEnd w:id="84"/>
    </w:p>
    <w:p w:rsidR="000A1116" w:rsidRDefault="000A1116" w:rsidP="000A1116">
      <w:pPr>
        <w:pStyle w:val="a"/>
        <w:keepNext/>
        <w:rPr>
          <w:rtl/>
        </w:rPr>
      </w:pPr>
      <w:bookmarkStart w:id="85" w:name="ET_speaker_6153_9"/>
      <w:r w:rsidRPr="000A1116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0A11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0A1116" w:rsidRDefault="000A1116" w:rsidP="00D93F2C">
      <w:pPr>
        <w:rPr>
          <w:rtl/>
          <w:lang w:eastAsia="he-IL"/>
        </w:rPr>
      </w:pPr>
      <w:bookmarkStart w:id="86" w:name="_ETM_Q1_942686"/>
      <w:bookmarkStart w:id="87" w:name="_ETM_Q1_942746"/>
      <w:bookmarkEnd w:id="86"/>
      <w:bookmarkEnd w:id="87"/>
      <w:r>
        <w:rPr>
          <w:rFonts w:hint="cs"/>
          <w:rtl/>
          <w:lang w:eastAsia="he-IL"/>
        </w:rPr>
        <w:t xml:space="preserve">אני רוצה להוסיף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כידוע, כל </w:t>
      </w:r>
      <w:bookmarkStart w:id="88" w:name="_ETM_Q1_947103"/>
      <w:bookmarkEnd w:id="88"/>
      <w:r>
        <w:rPr>
          <w:rFonts w:hint="cs"/>
          <w:rtl/>
          <w:lang w:eastAsia="he-IL"/>
        </w:rPr>
        <w:t xml:space="preserve">הנושא של הכותל עולה מדי ראש חודש בעקבות התפילות שמתבצעות </w:t>
      </w:r>
      <w:bookmarkStart w:id="89" w:name="_ETM_Q1_957239"/>
      <w:bookmarkEnd w:id="89"/>
      <w:r>
        <w:rPr>
          <w:rFonts w:hint="cs"/>
          <w:rtl/>
          <w:lang w:eastAsia="he-IL"/>
        </w:rPr>
        <w:t>ברחבת הכותל</w:t>
      </w:r>
      <w:r w:rsidR="009C11B3">
        <w:rPr>
          <w:rFonts w:hint="cs"/>
          <w:rtl/>
          <w:lang w:eastAsia="he-IL"/>
        </w:rPr>
        <w:t xml:space="preserve"> </w:t>
      </w:r>
      <w:r w:rsidR="00E95EB4">
        <w:rPr>
          <w:rFonts w:hint="cs"/>
          <w:rtl/>
          <w:lang w:eastAsia="he-IL"/>
        </w:rPr>
        <w:t xml:space="preserve">ומדי ראש חודש באות נשים </w:t>
      </w:r>
      <w:bookmarkStart w:id="90" w:name="_ETM_Q1_961681"/>
      <w:bookmarkStart w:id="91" w:name="_ETM_Q1_961757"/>
      <w:bookmarkEnd w:id="90"/>
      <w:bookmarkEnd w:id="91"/>
      <w:r>
        <w:rPr>
          <w:rFonts w:hint="cs"/>
          <w:rtl/>
          <w:lang w:eastAsia="he-IL"/>
        </w:rPr>
        <w:t xml:space="preserve">ועושות פרובוקציה בכותל. לאחרונה </w:t>
      </w:r>
      <w:r w:rsidR="00E95EB4">
        <w:rPr>
          <w:rFonts w:hint="cs"/>
          <w:rtl/>
          <w:lang w:eastAsia="he-IL"/>
        </w:rPr>
        <w:t xml:space="preserve">גם הצטרף </w:t>
      </w:r>
      <w:bookmarkStart w:id="92" w:name="_ETM_Q1_965000"/>
      <w:bookmarkEnd w:id="92"/>
      <w:r w:rsidR="00E95EB4">
        <w:rPr>
          <w:rFonts w:hint="cs"/>
          <w:rtl/>
          <w:lang w:eastAsia="he-IL"/>
        </w:rPr>
        <w:t xml:space="preserve">אליהן גם חבר כנסת. הנושא הזה </w:t>
      </w:r>
      <w:bookmarkStart w:id="93" w:name="_ETM_Q1_967943"/>
      <w:bookmarkStart w:id="94" w:name="_ETM_Q1_968019"/>
      <w:bookmarkEnd w:id="93"/>
      <w:bookmarkEnd w:id="94"/>
      <w:r>
        <w:rPr>
          <w:rFonts w:hint="cs"/>
          <w:rtl/>
          <w:lang w:eastAsia="he-IL"/>
        </w:rPr>
        <w:t xml:space="preserve">יעלה שוב, שוב יעורר מהומות. </w:t>
      </w:r>
      <w:bookmarkStart w:id="95" w:name="_ETM_Q1_975286"/>
      <w:bookmarkEnd w:id="95"/>
      <w:r>
        <w:rPr>
          <w:rFonts w:hint="cs"/>
          <w:rtl/>
          <w:lang w:eastAsia="he-IL"/>
        </w:rPr>
        <w:t xml:space="preserve">הנשיא נכנס לטפל בעניין. אני יודע </w:t>
      </w:r>
      <w:r w:rsidR="00E95EB4">
        <w:rPr>
          <w:rFonts w:hint="cs"/>
          <w:rtl/>
          <w:lang w:eastAsia="he-IL"/>
        </w:rPr>
        <w:t xml:space="preserve">שהוא מטפל ונפגש עם </w:t>
      </w:r>
      <w:bookmarkStart w:id="96" w:name="_ETM_Q1_978000"/>
      <w:bookmarkEnd w:id="96"/>
      <w:r w:rsidR="00E95EB4">
        <w:rPr>
          <w:rFonts w:hint="cs"/>
          <w:rtl/>
          <w:lang w:eastAsia="he-IL"/>
        </w:rPr>
        <w:t xml:space="preserve">כל הגורמים. אני בכל זאת חושב, </w:t>
      </w:r>
      <w:bookmarkStart w:id="97" w:name="_ETM_Q1_980439"/>
      <w:bookmarkStart w:id="98" w:name="_ETM_Q1_980519"/>
      <w:bookmarkEnd w:id="97"/>
      <w:bookmarkEnd w:id="98"/>
      <w:r>
        <w:rPr>
          <w:rFonts w:hint="cs"/>
          <w:rtl/>
          <w:lang w:eastAsia="he-IL"/>
        </w:rPr>
        <w:t xml:space="preserve">מכיוון שראש חודש הבא </w:t>
      </w:r>
      <w:bookmarkStart w:id="99" w:name="_ETM_Q1_985605"/>
      <w:bookmarkEnd w:id="99"/>
      <w:r>
        <w:rPr>
          <w:rFonts w:hint="cs"/>
          <w:rtl/>
          <w:lang w:eastAsia="he-IL"/>
        </w:rPr>
        <w:t xml:space="preserve">הוא בפתח, עוד כשבועיים וקצת, לכן אני חושב שמן </w:t>
      </w:r>
      <w:bookmarkStart w:id="100" w:name="_ETM_Q1_994359"/>
      <w:bookmarkEnd w:id="100"/>
      <w:r>
        <w:rPr>
          <w:rFonts w:hint="cs"/>
          <w:rtl/>
          <w:lang w:eastAsia="he-IL"/>
        </w:rPr>
        <w:t>הראוי ל</w:t>
      </w:r>
      <w:r w:rsidR="00D93F2C">
        <w:rPr>
          <w:rFonts w:hint="cs"/>
          <w:rtl/>
          <w:lang w:eastAsia="he-IL"/>
        </w:rPr>
        <w:t>חשוב על</w:t>
      </w:r>
      <w:r>
        <w:rPr>
          <w:rFonts w:hint="cs"/>
          <w:rtl/>
          <w:lang w:eastAsia="he-IL"/>
        </w:rPr>
        <w:t xml:space="preserve"> זה שוב</w:t>
      </w:r>
      <w:r w:rsidR="00D93F2C">
        <w:rPr>
          <w:rFonts w:hint="cs"/>
          <w:rtl/>
          <w:lang w:eastAsia="he-IL"/>
        </w:rPr>
        <w:t xml:space="preserve"> ולהעלות </w:t>
      </w:r>
      <w:bookmarkStart w:id="101" w:name="_ETM_Q1_992000"/>
      <w:bookmarkEnd w:id="101"/>
      <w:r w:rsidR="00D93F2C">
        <w:rPr>
          <w:rFonts w:hint="cs"/>
          <w:rtl/>
          <w:lang w:eastAsia="he-IL"/>
        </w:rPr>
        <w:t>את הנושא הזה. אני ר</w:t>
      </w:r>
      <w:bookmarkStart w:id="102" w:name="_ETM_Q1_999757"/>
      <w:bookmarkStart w:id="103" w:name="_ETM_Q1_999847"/>
      <w:bookmarkEnd w:id="102"/>
      <w:bookmarkEnd w:id="103"/>
      <w:r>
        <w:rPr>
          <w:rFonts w:hint="cs"/>
          <w:rtl/>
          <w:lang w:eastAsia="he-IL"/>
        </w:rPr>
        <w:t xml:space="preserve">וצה לציין שכבר </w:t>
      </w:r>
      <w:bookmarkStart w:id="104" w:name="_ETM_Q1_1002659"/>
      <w:bookmarkEnd w:id="104"/>
      <w:r>
        <w:rPr>
          <w:rFonts w:hint="cs"/>
          <w:rtl/>
          <w:lang w:eastAsia="he-IL"/>
        </w:rPr>
        <w:t xml:space="preserve">פעמיים הנושא </w:t>
      </w:r>
      <w:r w:rsidR="00D93F2C">
        <w:rPr>
          <w:rFonts w:hint="cs"/>
          <w:rtl/>
          <w:lang w:eastAsia="he-IL"/>
        </w:rPr>
        <w:t xml:space="preserve">הזה </w:t>
      </w:r>
      <w:r>
        <w:rPr>
          <w:rFonts w:hint="cs"/>
          <w:rtl/>
          <w:lang w:eastAsia="he-IL"/>
        </w:rPr>
        <w:t>עלה בהצעות לסדר</w:t>
      </w:r>
      <w:r w:rsidR="00D93F2C">
        <w:rPr>
          <w:rFonts w:hint="cs"/>
          <w:rtl/>
          <w:lang w:eastAsia="he-IL"/>
        </w:rPr>
        <w:t xml:space="preserve">, והוחלט </w:t>
      </w:r>
      <w:bookmarkStart w:id="105" w:name="_ETM_Q1_1002000"/>
      <w:bookmarkEnd w:id="105"/>
      <w:r w:rsidR="00D93F2C">
        <w:rPr>
          <w:rFonts w:hint="cs"/>
          <w:rtl/>
          <w:lang w:eastAsia="he-IL"/>
        </w:rPr>
        <w:t xml:space="preserve">לקיים על זה דיון במליאה. משום מה בכל סדר יום שאנחנו מקבלים מדי שבוע </w:t>
      </w:r>
      <w:bookmarkStart w:id="106" w:name="_ETM_Q1_1010957"/>
      <w:bookmarkStart w:id="107" w:name="_ETM_Q1_1011026"/>
      <w:bookmarkEnd w:id="106"/>
      <w:bookmarkEnd w:id="107"/>
      <w:r>
        <w:rPr>
          <w:rFonts w:hint="cs"/>
          <w:rtl/>
          <w:lang w:eastAsia="he-IL"/>
        </w:rPr>
        <w:t xml:space="preserve">בסוף מופיעים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הצעה לסדר</w:t>
      </w:r>
      <w:r w:rsidR="00D93F2C">
        <w:rPr>
          <w:rFonts w:hint="cs"/>
          <w:rtl/>
          <w:lang w:eastAsia="he-IL"/>
        </w:rPr>
        <w:t xml:space="preserve">, </w:t>
      </w:r>
      <w:bookmarkStart w:id="108" w:name="_ETM_Q1_1014348"/>
      <w:bookmarkEnd w:id="108"/>
      <w:r w:rsidR="00D93F2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תי הצעות לסדר שכבר הועברו לדיון במליאה ולא התקיים </w:t>
      </w:r>
      <w:bookmarkStart w:id="109" w:name="_ETM_Q1_1021620"/>
      <w:bookmarkEnd w:id="109"/>
      <w:r>
        <w:rPr>
          <w:rFonts w:hint="cs"/>
          <w:rtl/>
          <w:lang w:eastAsia="he-IL"/>
        </w:rPr>
        <w:t>שום דיון</w:t>
      </w:r>
      <w:r w:rsidR="00D93F2C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מליאה על זה</w:t>
      </w:r>
      <w:r w:rsidR="00D93F2C">
        <w:rPr>
          <w:rFonts w:hint="cs"/>
          <w:rtl/>
          <w:lang w:eastAsia="he-IL"/>
        </w:rPr>
        <w:t xml:space="preserve">. לכן אני כן חושב שיפה שעה אחת קודם לנהל על זה דיון, </w:t>
      </w:r>
      <w:bookmarkStart w:id="110" w:name="_ETM_Q1_1025000"/>
      <w:bookmarkStart w:id="111" w:name="_ETM_Q1_1026148"/>
      <w:bookmarkStart w:id="112" w:name="_ETM_Q1_1026224"/>
      <w:bookmarkEnd w:id="110"/>
      <w:bookmarkEnd w:id="111"/>
      <w:bookmarkEnd w:id="112"/>
      <w:r>
        <w:rPr>
          <w:rFonts w:hint="cs"/>
          <w:rtl/>
          <w:lang w:eastAsia="he-IL"/>
        </w:rPr>
        <w:t xml:space="preserve">ואני מקווה שזה גם ירגיע </w:t>
      </w:r>
      <w:bookmarkStart w:id="113" w:name="_ETM_Q1_1030365"/>
      <w:bookmarkEnd w:id="113"/>
      <w:r>
        <w:rPr>
          <w:rFonts w:hint="cs"/>
          <w:rtl/>
          <w:lang w:eastAsia="he-IL"/>
        </w:rPr>
        <w:t xml:space="preserve">את הרוחות לקראת </w:t>
      </w:r>
      <w:r w:rsidR="00D93F2C">
        <w:rPr>
          <w:rFonts w:hint="cs"/>
          <w:rtl/>
          <w:lang w:eastAsia="he-IL"/>
        </w:rPr>
        <w:t xml:space="preserve">ראש החודש הקרוב. </w:t>
      </w:r>
    </w:p>
    <w:p w:rsidR="000A1116" w:rsidRDefault="000A1116" w:rsidP="000A1116">
      <w:pPr>
        <w:rPr>
          <w:rtl/>
          <w:lang w:eastAsia="he-IL"/>
        </w:rPr>
      </w:pPr>
      <w:bookmarkStart w:id="114" w:name="_ETM_Q1_1033652"/>
      <w:bookmarkStart w:id="115" w:name="_ETM_Q1_1033718"/>
      <w:bookmarkStart w:id="116" w:name="_ETM_Q1_1033796"/>
      <w:bookmarkStart w:id="117" w:name="_ETM_Q1_1033856"/>
      <w:bookmarkEnd w:id="114"/>
      <w:bookmarkEnd w:id="115"/>
      <w:bookmarkEnd w:id="116"/>
      <w:bookmarkEnd w:id="117"/>
    </w:p>
    <w:p w:rsidR="000A1116" w:rsidRDefault="000A1116" w:rsidP="000A1116">
      <w:pPr>
        <w:pStyle w:val="af"/>
        <w:keepNext/>
        <w:rPr>
          <w:rtl/>
        </w:rPr>
      </w:pPr>
      <w:bookmarkStart w:id="118" w:name="ET_yor_6145_10"/>
      <w:r w:rsidRPr="000A11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111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0A1116" w:rsidRDefault="00D93F2C" w:rsidP="000A1116">
      <w:pPr>
        <w:rPr>
          <w:rtl/>
          <w:lang w:eastAsia="he-IL"/>
        </w:rPr>
      </w:pPr>
      <w:bookmarkStart w:id="119" w:name="_ETM_Q1_1035064"/>
      <w:bookmarkEnd w:id="119"/>
      <w:r>
        <w:rPr>
          <w:rFonts w:hint="cs"/>
          <w:rtl/>
          <w:lang w:eastAsia="he-IL"/>
        </w:rPr>
        <w:t xml:space="preserve">תודה רבה לחבר הכנסת אבי מעוז. לגבי </w:t>
      </w:r>
      <w:bookmarkStart w:id="120" w:name="_ETM_Q1_1030000"/>
      <w:bookmarkEnd w:id="120"/>
      <w:r>
        <w:rPr>
          <w:rFonts w:hint="cs"/>
          <w:rtl/>
          <w:lang w:eastAsia="he-IL"/>
        </w:rPr>
        <w:t xml:space="preserve">הנושא של ההצעות לסדר שנקבע שיועברו לדיון במליאה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אנסה לבדוק איפה זה עומד. </w:t>
      </w:r>
    </w:p>
    <w:p w:rsidR="000A1116" w:rsidRDefault="000A1116" w:rsidP="000A1116">
      <w:pPr>
        <w:rPr>
          <w:rtl/>
          <w:lang w:eastAsia="he-IL"/>
        </w:rPr>
      </w:pPr>
      <w:bookmarkStart w:id="121" w:name="_ETM_Q1_1041604"/>
      <w:bookmarkStart w:id="122" w:name="_ETM_Q1_1041684"/>
      <w:bookmarkEnd w:id="121"/>
      <w:bookmarkEnd w:id="122"/>
      <w:r>
        <w:rPr>
          <w:rFonts w:hint="cs"/>
          <w:rtl/>
          <w:lang w:eastAsia="he-IL"/>
        </w:rPr>
        <w:lastRenderedPageBreak/>
        <w:t>נעבור להצבעה</w:t>
      </w:r>
      <w:r w:rsidR="00D93F2C">
        <w:rPr>
          <w:rFonts w:hint="cs"/>
          <w:rtl/>
          <w:lang w:eastAsia="he-IL"/>
        </w:rPr>
        <w:t xml:space="preserve"> על הבקשה לערעור על החלטת הנשיאות. </w:t>
      </w:r>
    </w:p>
    <w:p w:rsidR="00D93F2C" w:rsidRDefault="00D93F2C" w:rsidP="000A1116">
      <w:pPr>
        <w:rPr>
          <w:rtl/>
          <w:lang w:eastAsia="he-IL"/>
        </w:rPr>
      </w:pPr>
    </w:p>
    <w:p w:rsidR="00D93F2C" w:rsidRPr="00D93F2C" w:rsidRDefault="00D93F2C" w:rsidP="00D93F2C">
      <w:pPr>
        <w:jc w:val="center"/>
        <w:rPr>
          <w:b/>
          <w:bCs/>
          <w:rtl/>
          <w:lang w:eastAsia="he-IL"/>
        </w:rPr>
      </w:pPr>
      <w:bookmarkStart w:id="123" w:name="_ETM_Q1_1040000"/>
      <w:bookmarkEnd w:id="123"/>
      <w:r w:rsidRPr="00D93F2C">
        <w:rPr>
          <w:rFonts w:hint="cs"/>
          <w:b/>
          <w:bCs/>
          <w:rtl/>
          <w:lang w:eastAsia="he-IL"/>
        </w:rPr>
        <w:t>הצבעה</w:t>
      </w:r>
    </w:p>
    <w:p w:rsidR="00D93F2C" w:rsidRDefault="00D93F2C" w:rsidP="00D93F2C">
      <w:pPr>
        <w:jc w:val="center"/>
        <w:rPr>
          <w:rtl/>
          <w:lang w:eastAsia="he-IL"/>
        </w:rPr>
      </w:pPr>
      <w:bookmarkStart w:id="124" w:name="_ETM_Q1_1042000"/>
      <w:bookmarkEnd w:id="124"/>
    </w:p>
    <w:p w:rsidR="000A1116" w:rsidRDefault="000A1116" w:rsidP="00D93F2C">
      <w:pPr>
        <w:jc w:val="center"/>
        <w:rPr>
          <w:rtl/>
          <w:lang w:eastAsia="he-IL"/>
        </w:rPr>
      </w:pPr>
      <w:bookmarkStart w:id="125" w:name="_ETM_Q1_1076266"/>
      <w:bookmarkStart w:id="126" w:name="_ETM_Q1_1076356"/>
      <w:bookmarkEnd w:id="125"/>
      <w:bookmarkEnd w:id="126"/>
      <w:r>
        <w:rPr>
          <w:rFonts w:hint="cs"/>
          <w:rtl/>
          <w:lang w:eastAsia="he-IL"/>
        </w:rPr>
        <w:t>בעד - 1</w:t>
      </w:r>
    </w:p>
    <w:p w:rsidR="000A1116" w:rsidRDefault="000A1116" w:rsidP="00D93F2C">
      <w:pPr>
        <w:jc w:val="center"/>
        <w:rPr>
          <w:rtl/>
          <w:lang w:eastAsia="he-IL"/>
        </w:rPr>
      </w:pPr>
      <w:bookmarkStart w:id="127" w:name="_ETM_Q1_1047251"/>
      <w:bookmarkStart w:id="128" w:name="_ETM_Q1_1047340"/>
      <w:bookmarkEnd w:id="127"/>
      <w:bookmarkEnd w:id="128"/>
      <w:r>
        <w:rPr>
          <w:rFonts w:hint="cs"/>
          <w:rtl/>
          <w:lang w:eastAsia="he-IL"/>
        </w:rPr>
        <w:t xml:space="preserve">נגד </w:t>
      </w:r>
      <w:r w:rsidR="00455CE0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</w:t>
      </w:r>
    </w:p>
    <w:p w:rsidR="00455CE0" w:rsidRDefault="00455CE0" w:rsidP="00D93F2C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0A1116" w:rsidRDefault="00D93F2C" w:rsidP="00D93F2C">
      <w:pPr>
        <w:jc w:val="center"/>
        <w:rPr>
          <w:rtl/>
          <w:lang w:eastAsia="he-IL"/>
        </w:rPr>
      </w:pPr>
      <w:bookmarkStart w:id="129" w:name="_ETM_Q1_1049322"/>
      <w:bookmarkStart w:id="130" w:name="_ETM_Q1_1049384"/>
      <w:bookmarkEnd w:id="129"/>
      <w:bookmarkEnd w:id="130"/>
      <w:r>
        <w:rPr>
          <w:rFonts w:hint="cs"/>
          <w:rtl/>
          <w:lang w:eastAsia="he-IL"/>
        </w:rPr>
        <w:t>הערעור לא התקבל.</w:t>
      </w:r>
    </w:p>
    <w:p w:rsidR="00D93F2C" w:rsidRDefault="00D93F2C" w:rsidP="00D93F2C">
      <w:pPr>
        <w:jc w:val="center"/>
        <w:rPr>
          <w:rtl/>
          <w:lang w:eastAsia="he-IL"/>
        </w:rPr>
      </w:pPr>
      <w:bookmarkStart w:id="131" w:name="_ETM_Q1_1046000"/>
      <w:bookmarkEnd w:id="131"/>
    </w:p>
    <w:p w:rsidR="00D93F2C" w:rsidRDefault="00D93F2C" w:rsidP="00D93F2C">
      <w:pPr>
        <w:pStyle w:val="af"/>
        <w:keepNext/>
        <w:rPr>
          <w:rtl/>
        </w:rPr>
      </w:pPr>
      <w:bookmarkStart w:id="132" w:name="ET_yor_6145_19"/>
      <w:r w:rsidRPr="00D93F2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3F2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:rsidR="00D93F2C" w:rsidRDefault="00D93F2C" w:rsidP="00D93F2C">
      <w:pPr>
        <w:pStyle w:val="KeepWithNext"/>
        <w:rPr>
          <w:rtl/>
          <w:lang w:eastAsia="he-IL"/>
        </w:rPr>
      </w:pPr>
    </w:p>
    <w:p w:rsidR="00D93F2C" w:rsidRPr="00D93F2C" w:rsidRDefault="00D93F2C" w:rsidP="00D93F2C">
      <w:pPr>
        <w:rPr>
          <w:rtl/>
          <w:lang w:eastAsia="he-IL"/>
        </w:rPr>
      </w:pPr>
      <w:bookmarkStart w:id="133" w:name="_ETM_Q1_1051000"/>
      <w:bookmarkEnd w:id="133"/>
      <w:r>
        <w:rPr>
          <w:rFonts w:hint="cs"/>
          <w:rtl/>
          <w:lang w:eastAsia="he-IL"/>
        </w:rPr>
        <w:t xml:space="preserve">הערעור נדחה. תודה </w:t>
      </w:r>
      <w:bookmarkStart w:id="134" w:name="_ETM_Q1_1049000"/>
      <w:bookmarkEnd w:id="134"/>
      <w:r>
        <w:rPr>
          <w:rFonts w:hint="cs"/>
          <w:rtl/>
          <w:lang w:eastAsia="he-IL"/>
        </w:rPr>
        <w:t xml:space="preserve">רבה לך, חבר הכנסת </w:t>
      </w:r>
      <w:bookmarkStart w:id="135" w:name="_ETM_Q1_1050000"/>
      <w:bookmarkEnd w:id="135"/>
      <w:r>
        <w:rPr>
          <w:rFonts w:hint="cs"/>
          <w:rtl/>
          <w:lang w:eastAsia="he-IL"/>
        </w:rPr>
        <w:t xml:space="preserve">אבי מעוז. </w:t>
      </w:r>
    </w:p>
    <w:p w:rsidR="000A1116" w:rsidRDefault="000A1116" w:rsidP="000A1116">
      <w:pPr>
        <w:rPr>
          <w:rtl/>
          <w:lang w:eastAsia="he-IL"/>
        </w:rPr>
      </w:pPr>
      <w:bookmarkStart w:id="136" w:name="_ETM_Q1_1052547"/>
      <w:bookmarkStart w:id="137" w:name="_ETM_Q1_1052625"/>
      <w:bookmarkStart w:id="138" w:name="_ETM_Q1_1052680"/>
      <w:bookmarkStart w:id="139" w:name="_ETM_Q1_1052760"/>
      <w:bookmarkStart w:id="140" w:name="_ETM_Q1_1060868"/>
      <w:bookmarkStart w:id="141" w:name="_ETM_Q1_1060955"/>
      <w:bookmarkStart w:id="142" w:name="_ETM_Q1_1062732"/>
      <w:bookmarkEnd w:id="136"/>
      <w:bookmarkEnd w:id="137"/>
      <w:bookmarkEnd w:id="138"/>
      <w:bookmarkEnd w:id="139"/>
      <w:bookmarkEnd w:id="140"/>
      <w:bookmarkEnd w:id="141"/>
      <w:bookmarkEnd w:id="142"/>
    </w:p>
    <w:p w:rsidR="000A1116" w:rsidRDefault="000A1116" w:rsidP="000A1116">
      <w:pPr>
        <w:pStyle w:val="a"/>
        <w:keepNext/>
        <w:rPr>
          <w:rtl/>
        </w:rPr>
      </w:pPr>
      <w:bookmarkStart w:id="143" w:name="ET_speaker_6166_11"/>
      <w:r w:rsidRPr="000A1116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0A11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"/>
    </w:p>
    <w:p w:rsidR="000A1116" w:rsidRDefault="000A1116" w:rsidP="000A1116">
      <w:pPr>
        <w:pStyle w:val="KeepWithNext"/>
        <w:rPr>
          <w:rtl/>
          <w:lang w:eastAsia="he-IL"/>
        </w:rPr>
      </w:pPr>
    </w:p>
    <w:p w:rsidR="000A1116" w:rsidRDefault="000A1116" w:rsidP="000A1116">
      <w:pPr>
        <w:rPr>
          <w:rtl/>
          <w:lang w:eastAsia="he-IL"/>
        </w:rPr>
      </w:pPr>
      <w:bookmarkStart w:id="144" w:name="_ETM_Q1_1063283"/>
      <w:bookmarkStart w:id="145" w:name="_ETM_Q1_1063333"/>
      <w:bookmarkEnd w:id="144"/>
      <w:bookmarkEnd w:id="145"/>
      <w:r>
        <w:rPr>
          <w:rFonts w:hint="cs"/>
          <w:rtl/>
          <w:lang w:eastAsia="he-IL"/>
        </w:rPr>
        <w:t xml:space="preserve">קיבלת שאני </w:t>
      </w:r>
      <w:bookmarkStart w:id="146" w:name="_ETM_Q1_1065210"/>
      <w:bookmarkEnd w:id="146"/>
      <w:r>
        <w:rPr>
          <w:rFonts w:hint="cs"/>
          <w:rtl/>
          <w:lang w:eastAsia="he-IL"/>
        </w:rPr>
        <w:t xml:space="preserve">בעד קבלת הערעור? </w:t>
      </w:r>
    </w:p>
    <w:p w:rsidR="00D93F2C" w:rsidRDefault="00D93F2C" w:rsidP="000A1116">
      <w:pPr>
        <w:rPr>
          <w:rtl/>
          <w:lang w:eastAsia="he-IL"/>
        </w:rPr>
      </w:pPr>
    </w:p>
    <w:p w:rsidR="00D93F2C" w:rsidRDefault="00D93F2C" w:rsidP="00D93F2C">
      <w:pPr>
        <w:pStyle w:val="af"/>
        <w:keepNext/>
        <w:rPr>
          <w:rtl/>
        </w:rPr>
      </w:pPr>
      <w:bookmarkStart w:id="147" w:name="ET_yor_6145_21"/>
      <w:r w:rsidRPr="00D93F2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3F2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7"/>
    </w:p>
    <w:p w:rsidR="00D93F2C" w:rsidRDefault="00D93F2C" w:rsidP="00D93F2C">
      <w:pPr>
        <w:pStyle w:val="KeepWithNext"/>
        <w:rPr>
          <w:rtl/>
          <w:lang w:eastAsia="he-IL"/>
        </w:rPr>
      </w:pPr>
    </w:p>
    <w:p w:rsidR="00D93F2C" w:rsidRPr="00D93F2C" w:rsidRDefault="00D93F2C" w:rsidP="00D93F2C">
      <w:pPr>
        <w:rPr>
          <w:rtl/>
          <w:lang w:eastAsia="he-IL"/>
        </w:rPr>
      </w:pPr>
      <w:bookmarkStart w:id="148" w:name="_ETM_Q1_1074000"/>
      <w:bookmarkEnd w:id="148"/>
      <w:r>
        <w:rPr>
          <w:rFonts w:hint="cs"/>
          <w:rtl/>
          <w:lang w:eastAsia="he-IL"/>
        </w:rPr>
        <w:t xml:space="preserve">הערעור נדחה בכל מקרה. </w:t>
      </w:r>
    </w:p>
    <w:p w:rsidR="00A61626" w:rsidRPr="00A61626" w:rsidRDefault="00A61626" w:rsidP="00A61626">
      <w:pPr>
        <w:rPr>
          <w:lang w:eastAsia="he-IL"/>
        </w:rPr>
      </w:pPr>
      <w:bookmarkStart w:id="149" w:name="_ETM_Q1_553169"/>
      <w:bookmarkStart w:id="150" w:name="_ETM_Q1_553239"/>
      <w:bookmarkEnd w:id="149"/>
      <w:bookmarkEnd w:id="150"/>
    </w:p>
    <w:p w:rsidR="00D93F2C" w:rsidRDefault="00D93F2C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5E5785" w:rsidRDefault="00D93F2C" w:rsidP="00D93F2C">
      <w:pPr>
        <w:pStyle w:val="a0"/>
        <w:keepNext/>
        <w:rPr>
          <w:lang w:eastAsia="he-IL"/>
        </w:rPr>
      </w:pPr>
      <w:bookmarkStart w:id="151" w:name="ET_subject_625262_20"/>
      <w:r w:rsidRPr="00D93F2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מיסוי מקרקעין (שבח ורכישה) (תיקון מס' 96), התשפ"ב-2021,  מ/1460</w:t>
      </w:r>
      <w:r w:rsidRPr="00D93F2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51"/>
    </w:p>
    <w:p w:rsidR="00D93F2C" w:rsidRDefault="00D93F2C" w:rsidP="00D93F2C">
      <w:pPr>
        <w:pStyle w:val="KeepWithNext"/>
        <w:rPr>
          <w:rtl/>
          <w:lang w:eastAsia="he-IL"/>
        </w:rPr>
      </w:pPr>
    </w:p>
    <w:p w:rsidR="00AC11FF" w:rsidRPr="00AC11FF" w:rsidRDefault="00AC11FF" w:rsidP="00AC11FF">
      <w:pPr>
        <w:rPr>
          <w:rtl/>
          <w:lang w:eastAsia="he-IL"/>
        </w:rPr>
      </w:pPr>
    </w:p>
    <w:p w:rsidR="000A1116" w:rsidRDefault="000A1116" w:rsidP="000A1116">
      <w:pPr>
        <w:pStyle w:val="af"/>
        <w:keepNext/>
      </w:pPr>
      <w:bookmarkStart w:id="152" w:name="_ETM_Q1_1065000"/>
      <w:bookmarkStart w:id="153" w:name="_ETM_Q1_507700"/>
      <w:bookmarkStart w:id="154" w:name="_ETM_Q1_507991"/>
      <w:bookmarkStart w:id="155" w:name="_ETM_Q1_508081"/>
      <w:bookmarkStart w:id="156" w:name="_ETM_Q1_60175"/>
      <w:bookmarkStart w:id="157" w:name="_ETM_Q1_1097193"/>
      <w:bookmarkStart w:id="158" w:name="_ETM_Q1_1097264"/>
      <w:bookmarkStart w:id="159" w:name="_ETM_Q1_1097347"/>
      <w:bookmarkStart w:id="160" w:name="_ETM_Q1_1097407"/>
      <w:bookmarkStart w:id="161" w:name="ET_yor_6145_12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0A11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111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1"/>
    </w:p>
    <w:p w:rsidR="000A1116" w:rsidRDefault="000A1116" w:rsidP="000A1116">
      <w:pPr>
        <w:jc w:val="left"/>
        <w:rPr>
          <w:rtl/>
          <w:lang w:eastAsia="he-IL"/>
        </w:rPr>
      </w:pPr>
      <w:bookmarkStart w:id="162" w:name="_ETM_Q1_1102070"/>
      <w:bookmarkEnd w:id="162"/>
    </w:p>
    <w:p w:rsidR="00DB5D10" w:rsidRDefault="00D93F2C" w:rsidP="00D93F2C">
      <w:pPr>
        <w:jc w:val="left"/>
        <w:rPr>
          <w:rtl/>
          <w:lang w:eastAsia="he-IL"/>
        </w:rPr>
      </w:pPr>
      <w:bookmarkStart w:id="163" w:name="_ETM_Q1_1119850"/>
      <w:bookmarkStart w:id="164" w:name="_ETM_Q1_1119989"/>
      <w:bookmarkEnd w:id="163"/>
      <w:bookmarkEnd w:id="164"/>
      <w:r>
        <w:rPr>
          <w:rFonts w:hint="cs"/>
          <w:rtl/>
          <w:lang w:eastAsia="he-IL"/>
        </w:rPr>
        <w:t xml:space="preserve">אנחנו עוברים לנושא </w:t>
      </w:r>
      <w:bookmarkStart w:id="165" w:name="_ETM_Q1_1084000"/>
      <w:bookmarkEnd w:id="165"/>
      <w:r>
        <w:rPr>
          <w:rFonts w:hint="cs"/>
          <w:rtl/>
          <w:lang w:eastAsia="he-IL"/>
        </w:rPr>
        <w:t xml:space="preserve">הבא שעל סדר היום - </w:t>
      </w:r>
      <w:r w:rsidRPr="00D93F2C">
        <w:rPr>
          <w:rtl/>
          <w:lang w:eastAsia="he-IL"/>
        </w:rPr>
        <w:t>הצעת חוק מיסוי מקרקעין (שבח ורכישה) (תיקון מס' 96), הת</w:t>
      </w:r>
      <w:r>
        <w:rPr>
          <w:rtl/>
          <w:lang w:eastAsia="he-IL"/>
        </w:rPr>
        <w:t>שפ"ב-2021,  מ/1460</w:t>
      </w:r>
      <w:r>
        <w:rPr>
          <w:rFonts w:hint="cs"/>
          <w:rtl/>
          <w:lang w:eastAsia="he-IL"/>
        </w:rPr>
        <w:t xml:space="preserve">. שתי הוועדות שעמדו על סדר היום הן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ועדת </w:t>
      </w:r>
      <w:bookmarkStart w:id="166" w:name="_ETM_Q1_1115000"/>
      <w:bookmarkEnd w:id="166"/>
      <w:r>
        <w:rPr>
          <w:rFonts w:hint="cs"/>
          <w:rtl/>
          <w:lang w:eastAsia="he-IL"/>
        </w:rPr>
        <w:t xml:space="preserve">הכספים, שזו המלצת הלשכה המשפטית. </w:t>
      </w:r>
      <w:bookmarkStart w:id="167" w:name="_ETM_Q1_1120024"/>
      <w:bookmarkStart w:id="168" w:name="_ETM_Q1_1120079"/>
      <w:bookmarkEnd w:id="167"/>
      <w:bookmarkEnd w:id="168"/>
      <w:r w:rsidR="000A1116">
        <w:rPr>
          <w:rFonts w:hint="cs"/>
          <w:rtl/>
          <w:lang w:eastAsia="he-IL"/>
        </w:rPr>
        <w:t xml:space="preserve">בנוסף נשמעו </w:t>
      </w:r>
      <w:bookmarkStart w:id="169" w:name="_ETM_Q1_1122792"/>
      <w:bookmarkEnd w:id="169"/>
      <w:r w:rsidR="000A1116">
        <w:rPr>
          <w:rFonts w:hint="cs"/>
          <w:rtl/>
          <w:lang w:eastAsia="he-IL"/>
        </w:rPr>
        <w:t>הצעות במליאה לה</w:t>
      </w:r>
      <w:r>
        <w:rPr>
          <w:rFonts w:hint="cs"/>
          <w:rtl/>
          <w:lang w:eastAsia="he-IL"/>
        </w:rPr>
        <w:t xml:space="preserve">עביר את הצעת החוק </w:t>
      </w:r>
      <w:bookmarkStart w:id="170" w:name="_ETM_Q1_1124000"/>
      <w:bookmarkEnd w:id="170"/>
      <w:r>
        <w:rPr>
          <w:rFonts w:hint="cs"/>
          <w:rtl/>
          <w:lang w:eastAsia="he-IL"/>
        </w:rPr>
        <w:t xml:space="preserve">לוועדת הפנים והגנת הסביבה ולוועדת הכלכלה. </w:t>
      </w:r>
      <w:bookmarkStart w:id="171" w:name="_ETM_Q1_1125160"/>
      <w:bookmarkStart w:id="172" w:name="_ETM_Q1_1125232"/>
      <w:bookmarkStart w:id="173" w:name="_ETM_Q1_1130505"/>
      <w:bookmarkStart w:id="174" w:name="_ETM_Q1_1130572"/>
      <w:bookmarkStart w:id="175" w:name="_ETM_Q1_1130656"/>
      <w:bookmarkStart w:id="176" w:name="_ETM_Q1_1130716"/>
      <w:bookmarkStart w:id="177" w:name="_ETM_Q1_1136359"/>
      <w:bookmarkStart w:id="178" w:name="_ETM_Q1_1136499"/>
      <w:bookmarkStart w:id="179" w:name="_ETM_Q1_1180536"/>
      <w:bookmarkStart w:id="180" w:name="_ETM_Q1_1180596"/>
      <w:bookmarkStart w:id="181" w:name="_ETM_Q1_1180670"/>
      <w:bookmarkStart w:id="182" w:name="_ETM_Q1_1180726"/>
      <w:bookmarkStart w:id="183" w:name="_ETM_Q1_118203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D93F2C" w:rsidRDefault="00D93F2C" w:rsidP="00D93F2C">
      <w:pPr>
        <w:jc w:val="left"/>
        <w:rPr>
          <w:rtl/>
          <w:lang w:eastAsia="he-IL"/>
        </w:rPr>
      </w:pPr>
      <w:bookmarkStart w:id="184" w:name="_ETM_Q1_1138000"/>
      <w:bookmarkEnd w:id="184"/>
    </w:p>
    <w:p w:rsidR="00D93F2C" w:rsidRDefault="00D93F2C" w:rsidP="00D93F2C">
      <w:pPr>
        <w:jc w:val="left"/>
        <w:rPr>
          <w:rtl/>
          <w:lang w:eastAsia="he-IL"/>
        </w:rPr>
      </w:pPr>
      <w:bookmarkStart w:id="185" w:name="_ETM_Q1_1148000"/>
      <w:bookmarkEnd w:id="185"/>
      <w:r>
        <w:rPr>
          <w:rFonts w:hint="cs"/>
          <w:rtl/>
          <w:lang w:eastAsia="he-IL"/>
        </w:rPr>
        <w:t xml:space="preserve">חבר הכנסת מקלב, </w:t>
      </w:r>
      <w:bookmarkStart w:id="186" w:name="_ETM_Q1_1154000"/>
      <w:bookmarkEnd w:id="186"/>
      <w:r>
        <w:rPr>
          <w:rFonts w:hint="cs"/>
          <w:rtl/>
          <w:lang w:eastAsia="he-IL"/>
        </w:rPr>
        <w:t xml:space="preserve">בבקשה. </w:t>
      </w:r>
    </w:p>
    <w:p w:rsidR="00D93F2C" w:rsidRDefault="00D93F2C" w:rsidP="00D93F2C">
      <w:pPr>
        <w:jc w:val="left"/>
        <w:rPr>
          <w:rtl/>
          <w:lang w:eastAsia="he-IL"/>
        </w:rPr>
      </w:pPr>
      <w:bookmarkStart w:id="187" w:name="_ETM_Q1_1151000"/>
      <w:bookmarkEnd w:id="187"/>
      <w:r>
        <w:rPr>
          <w:rFonts w:hint="cs"/>
          <w:rtl/>
          <w:lang w:eastAsia="he-IL"/>
        </w:rPr>
        <w:t xml:space="preserve"> </w:t>
      </w:r>
    </w:p>
    <w:p w:rsidR="00DB5D10" w:rsidRDefault="00DB5D10" w:rsidP="00DB5D10">
      <w:pPr>
        <w:pStyle w:val="a"/>
        <w:keepNext/>
        <w:rPr>
          <w:rtl/>
        </w:rPr>
      </w:pPr>
      <w:bookmarkStart w:id="188" w:name="ET_speaker_6166_13"/>
      <w:r w:rsidRPr="00DB5D10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B5D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Default="00D93F2C" w:rsidP="00845478">
      <w:pPr>
        <w:rPr>
          <w:rtl/>
          <w:lang w:eastAsia="he-IL"/>
        </w:rPr>
      </w:pPr>
      <w:bookmarkStart w:id="189" w:name="_ETM_Q1_1182531"/>
      <w:bookmarkStart w:id="190" w:name="_ETM_Q1_1182586"/>
      <w:bookmarkEnd w:id="189"/>
      <w:bookmarkEnd w:id="190"/>
      <w:r>
        <w:rPr>
          <w:rFonts w:hint="cs"/>
          <w:rtl/>
          <w:lang w:eastAsia="he-IL"/>
        </w:rPr>
        <w:t xml:space="preserve">בהמשך לדיון שהתקיים אתמול במליאה במסגרת זה שהגישו את </w:t>
      </w:r>
      <w:bookmarkStart w:id="191" w:name="_ETM_Q1_1168000"/>
      <w:bookmarkEnd w:id="191"/>
      <w:r>
        <w:rPr>
          <w:rFonts w:hint="cs"/>
          <w:rtl/>
          <w:lang w:eastAsia="he-IL"/>
        </w:rPr>
        <w:t xml:space="preserve">זה כהצעת חוק ממשלתית ובקריאה ראשונה, נשמעו הרבה דברי ביקורת </w:t>
      </w:r>
      <w:bookmarkStart w:id="192" w:name="_ETM_Q1_1171000"/>
      <w:bookmarkEnd w:id="192"/>
      <w:r>
        <w:rPr>
          <w:rFonts w:hint="cs"/>
          <w:rtl/>
          <w:lang w:eastAsia="he-IL"/>
        </w:rPr>
        <w:t xml:space="preserve">גם על-ידי עבדך הנאמן וגם על ידי חברי כנסת אחרים. </w:t>
      </w:r>
      <w:bookmarkStart w:id="193" w:name="_ETM_Q1_1181000"/>
      <w:bookmarkEnd w:id="193"/>
      <w:r>
        <w:rPr>
          <w:rFonts w:hint="cs"/>
          <w:rtl/>
          <w:lang w:eastAsia="he-IL"/>
        </w:rPr>
        <w:t xml:space="preserve">עדיין מהדהדים באוזני דבריו הנוקבים </w:t>
      </w:r>
      <w:bookmarkStart w:id="194" w:name="_ETM_Q1_1186589"/>
      <w:bookmarkStart w:id="195" w:name="_ETM_Q1_1186656"/>
      <w:bookmarkEnd w:id="194"/>
      <w:bookmarkEnd w:id="195"/>
      <w:r>
        <w:rPr>
          <w:rFonts w:hint="cs"/>
          <w:rtl/>
          <w:lang w:eastAsia="he-IL"/>
        </w:rPr>
        <w:t xml:space="preserve">של חבר הכנסת גפני </w:t>
      </w:r>
      <w:r w:rsidR="00DB5D10">
        <w:rPr>
          <w:rFonts w:hint="cs"/>
          <w:rtl/>
          <w:lang w:eastAsia="he-IL"/>
        </w:rPr>
        <w:t>שהיה</w:t>
      </w:r>
      <w:r>
        <w:rPr>
          <w:rFonts w:hint="cs"/>
          <w:rtl/>
          <w:lang w:eastAsia="he-IL"/>
        </w:rPr>
        <w:t xml:space="preserve"> </w:t>
      </w:r>
      <w:bookmarkStart w:id="196" w:name="_ETM_Q1_1187000"/>
      <w:bookmarkEnd w:id="196"/>
      <w:r>
        <w:rPr>
          <w:rFonts w:hint="cs"/>
          <w:rtl/>
          <w:lang w:eastAsia="he-IL"/>
        </w:rPr>
        <w:t xml:space="preserve">בסיבובים האלה ובניסיונות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חדש לו, ההצעה הזאת, </w:t>
      </w:r>
      <w:bookmarkStart w:id="197" w:name="_ETM_Q1_1190000"/>
      <w:bookmarkStart w:id="198" w:name="_ETM_Q1_1187656"/>
      <w:bookmarkStart w:id="199" w:name="_ETM_Q1_1187728"/>
      <w:bookmarkEnd w:id="197"/>
      <w:bookmarkEnd w:id="198"/>
      <w:bookmarkEnd w:id="199"/>
      <w:r w:rsidR="00DB5D10">
        <w:rPr>
          <w:rFonts w:hint="cs"/>
          <w:rtl/>
          <w:lang w:eastAsia="he-IL"/>
        </w:rPr>
        <w:t>זו לא הצעת חוק</w:t>
      </w:r>
      <w:r>
        <w:rPr>
          <w:rFonts w:hint="cs"/>
          <w:rtl/>
          <w:lang w:eastAsia="he-IL"/>
        </w:rPr>
        <w:t xml:space="preserve"> שהוא לא הכיר אותה, אבל הוא יודע גם כמה </w:t>
      </w:r>
      <w:bookmarkStart w:id="200" w:name="_ETM_Q1_1191000"/>
      <w:bookmarkEnd w:id="200"/>
      <w:r>
        <w:rPr>
          <w:rFonts w:hint="cs"/>
          <w:rtl/>
          <w:lang w:eastAsia="he-IL"/>
        </w:rPr>
        <w:t xml:space="preserve">שהיא לא הייתה אפקטיבית וכמה שהיא נכשלה, וכמה שבסופו </w:t>
      </w:r>
      <w:bookmarkStart w:id="201" w:name="_ETM_Q1_1192000"/>
      <w:bookmarkStart w:id="202" w:name="_ETM_Q1_1194468"/>
      <w:bookmarkStart w:id="203" w:name="_ETM_Q1_1194542"/>
      <w:bookmarkStart w:id="204" w:name="_ETM_Q1_1199125"/>
      <w:bookmarkEnd w:id="201"/>
      <w:bookmarkEnd w:id="202"/>
      <w:bookmarkEnd w:id="203"/>
      <w:bookmarkEnd w:id="204"/>
      <w:r>
        <w:rPr>
          <w:rFonts w:hint="cs"/>
          <w:rtl/>
          <w:lang w:eastAsia="he-IL"/>
        </w:rPr>
        <w:t>של דבר זה דב</w:t>
      </w:r>
      <w:r w:rsidR="00DB5D10">
        <w:rPr>
          <w:rFonts w:hint="cs"/>
          <w:rtl/>
          <w:lang w:eastAsia="he-IL"/>
        </w:rPr>
        <w:t>ר פוגעני באזרחים ובאנשים. ה</w:t>
      </w:r>
      <w:r w:rsidR="00845478">
        <w:rPr>
          <w:rFonts w:hint="cs"/>
          <w:rtl/>
          <w:lang w:eastAsia="he-IL"/>
        </w:rPr>
        <w:t xml:space="preserve">אפשרות של דירה שנייה היא לא בשביל לעשות </w:t>
      </w:r>
      <w:bookmarkStart w:id="205" w:name="_ETM_Q1_1212102"/>
      <w:bookmarkStart w:id="206" w:name="_ETM_Q1_1213051"/>
      <w:bookmarkStart w:id="207" w:name="_ETM_Q1_1213118"/>
      <w:bookmarkEnd w:id="205"/>
      <w:bookmarkEnd w:id="206"/>
      <w:bookmarkEnd w:id="207"/>
      <w:r w:rsidR="00845478">
        <w:rPr>
          <w:rFonts w:hint="cs"/>
          <w:rtl/>
          <w:lang w:eastAsia="he-IL"/>
        </w:rPr>
        <w:t xml:space="preserve">שכר </w:t>
      </w:r>
      <w:bookmarkStart w:id="208" w:name="_ETM_Q1_1210000"/>
      <w:bookmarkEnd w:id="208"/>
      <w:r w:rsidR="00845478">
        <w:rPr>
          <w:rFonts w:hint="cs"/>
          <w:rtl/>
          <w:lang w:eastAsia="he-IL"/>
        </w:rPr>
        <w:t xml:space="preserve">ולהתעשר. </w:t>
      </w:r>
      <w:r w:rsidR="00DB5D10">
        <w:rPr>
          <w:rFonts w:hint="cs"/>
          <w:rtl/>
          <w:lang w:eastAsia="he-IL"/>
        </w:rPr>
        <w:t>לפעמים דירה שנייה נותנת להם איזה סוג של ביטחון פנ</w:t>
      </w:r>
      <w:bookmarkStart w:id="209" w:name="_ETM_Q1_1222356"/>
      <w:bookmarkEnd w:id="209"/>
      <w:r w:rsidR="00DB5D10">
        <w:rPr>
          <w:rFonts w:hint="cs"/>
          <w:rtl/>
          <w:lang w:eastAsia="he-IL"/>
        </w:rPr>
        <w:t>סיוני או ביטחון כלכלי</w:t>
      </w:r>
      <w:r w:rsidR="00845478">
        <w:rPr>
          <w:rFonts w:hint="cs"/>
          <w:rtl/>
          <w:lang w:eastAsia="he-IL"/>
        </w:rPr>
        <w:t xml:space="preserve">. צריך להבין שהחוק לא מבדיל בין דירה שעולה </w:t>
      </w:r>
      <w:bookmarkStart w:id="210" w:name="_ETM_Q1_1221000"/>
      <w:bookmarkEnd w:id="210"/>
      <w:r w:rsidR="00845478">
        <w:rPr>
          <w:rFonts w:hint="cs"/>
          <w:rtl/>
          <w:lang w:eastAsia="he-IL"/>
        </w:rPr>
        <w:t xml:space="preserve">600 אלף שקל לדירות שעולות </w:t>
      </w:r>
      <w:bookmarkStart w:id="211" w:name="_ETM_Q1_1228205"/>
      <w:bookmarkStart w:id="212" w:name="_ETM_Q1_1228277"/>
      <w:bookmarkEnd w:id="211"/>
      <w:bookmarkEnd w:id="212"/>
      <w:r w:rsidR="00DB5D10">
        <w:rPr>
          <w:rFonts w:hint="cs"/>
          <w:rtl/>
          <w:lang w:eastAsia="he-IL"/>
        </w:rPr>
        <w:t>מיליונים רבים</w:t>
      </w:r>
      <w:r w:rsidR="00845478">
        <w:rPr>
          <w:rFonts w:hint="cs"/>
          <w:rtl/>
          <w:lang w:eastAsia="he-IL"/>
        </w:rPr>
        <w:t>. ל</w:t>
      </w:r>
      <w:r w:rsidR="00DB5D10">
        <w:rPr>
          <w:rFonts w:hint="cs"/>
          <w:rtl/>
          <w:lang w:eastAsia="he-IL"/>
        </w:rPr>
        <w:t xml:space="preserve">אחד יש כבר דירה </w:t>
      </w:r>
      <w:bookmarkStart w:id="213" w:name="_ETM_Q1_1234364"/>
      <w:bookmarkEnd w:id="213"/>
      <w:r w:rsidR="00DB5D10">
        <w:rPr>
          <w:rFonts w:hint="cs"/>
          <w:rtl/>
          <w:lang w:eastAsia="he-IL"/>
        </w:rPr>
        <w:t>יוקר</w:t>
      </w:r>
      <w:r w:rsidR="00845478">
        <w:rPr>
          <w:rFonts w:hint="cs"/>
          <w:rtl/>
          <w:lang w:eastAsia="he-IL"/>
        </w:rPr>
        <w:t xml:space="preserve">תית ויקרה מול </w:t>
      </w:r>
      <w:bookmarkStart w:id="214" w:name="_ETM_Q1_1230000"/>
      <w:bookmarkEnd w:id="214"/>
      <w:r w:rsidR="00845478">
        <w:rPr>
          <w:rFonts w:hint="cs"/>
          <w:rtl/>
          <w:lang w:eastAsia="he-IL"/>
        </w:rPr>
        <w:t xml:space="preserve">עוד דירה שהוא קונה, וכאן אתה אומר </w:t>
      </w:r>
      <w:r w:rsidR="00845478">
        <w:rPr>
          <w:rtl/>
          <w:lang w:eastAsia="he-IL"/>
        </w:rPr>
        <w:t>–</w:t>
      </w:r>
      <w:r w:rsidR="00845478">
        <w:rPr>
          <w:rFonts w:hint="cs"/>
          <w:rtl/>
          <w:lang w:eastAsia="he-IL"/>
        </w:rPr>
        <w:t xml:space="preserve"> תשלם </w:t>
      </w:r>
      <w:bookmarkStart w:id="215" w:name="_ETM_Q1_1238000"/>
      <w:bookmarkEnd w:id="215"/>
      <w:r w:rsidR="00845478">
        <w:rPr>
          <w:rFonts w:hint="cs"/>
          <w:rtl/>
          <w:lang w:eastAsia="he-IL"/>
        </w:rPr>
        <w:t xml:space="preserve">עוד 3%. צריך להבין שזה גם כולל אנשים </w:t>
      </w:r>
      <w:bookmarkStart w:id="216" w:name="_ETM_Q1_1235812"/>
      <w:bookmarkStart w:id="217" w:name="_ETM_Q1_1235883"/>
      <w:bookmarkStart w:id="218" w:name="_ETM_Q1_1235990"/>
      <w:bookmarkStart w:id="219" w:name="_ETM_Q1_1236050"/>
      <w:bookmarkEnd w:id="216"/>
      <w:bookmarkEnd w:id="217"/>
      <w:bookmarkEnd w:id="218"/>
      <w:bookmarkEnd w:id="219"/>
      <w:r w:rsidR="00845478">
        <w:rPr>
          <w:rFonts w:hint="cs"/>
          <w:rtl/>
          <w:lang w:eastAsia="he-IL"/>
        </w:rPr>
        <w:t xml:space="preserve">שלרבים זה </w:t>
      </w:r>
      <w:bookmarkStart w:id="220" w:name="_ETM_Q1_1243000"/>
      <w:bookmarkEnd w:id="220"/>
      <w:r w:rsidR="00845478">
        <w:rPr>
          <w:rFonts w:hint="cs"/>
          <w:rtl/>
          <w:lang w:eastAsia="he-IL"/>
        </w:rPr>
        <w:t xml:space="preserve">אורח חיים. </w:t>
      </w:r>
      <w:bookmarkStart w:id="221" w:name="_ETM_Q1_1243196"/>
      <w:bookmarkStart w:id="222" w:name="_ETM_Q1_1243265"/>
      <w:bookmarkEnd w:id="221"/>
      <w:bookmarkEnd w:id="222"/>
      <w:r w:rsidR="00DB5D10">
        <w:rPr>
          <w:rFonts w:hint="cs"/>
          <w:rtl/>
          <w:lang w:eastAsia="he-IL"/>
        </w:rPr>
        <w:t>רבים מהאנשים</w:t>
      </w:r>
      <w:r w:rsidR="00845478">
        <w:rPr>
          <w:rFonts w:hint="cs"/>
          <w:rtl/>
          <w:lang w:eastAsia="he-IL"/>
        </w:rPr>
        <w:t xml:space="preserve"> </w:t>
      </w:r>
      <w:r w:rsidR="00DB5D10">
        <w:rPr>
          <w:rFonts w:hint="cs"/>
          <w:rtl/>
          <w:lang w:eastAsia="he-IL"/>
        </w:rPr>
        <w:t>רואים את ה</w:t>
      </w:r>
      <w:r w:rsidR="00845478">
        <w:rPr>
          <w:rFonts w:hint="cs"/>
          <w:rtl/>
          <w:lang w:eastAsia="he-IL"/>
        </w:rPr>
        <w:t xml:space="preserve">דירה כסוג של ביטחון כלכלי, </w:t>
      </w:r>
      <w:bookmarkStart w:id="223" w:name="_ETM_Q1_1249787"/>
      <w:bookmarkStart w:id="224" w:name="_ETM_Q1_1249859"/>
      <w:bookmarkStart w:id="225" w:name="_ETM_Q1_1250948"/>
      <w:bookmarkEnd w:id="223"/>
      <w:bookmarkEnd w:id="224"/>
      <w:bookmarkEnd w:id="225"/>
      <w:r w:rsidR="00DB5D10">
        <w:rPr>
          <w:rFonts w:hint="cs"/>
          <w:rtl/>
          <w:lang w:eastAsia="he-IL"/>
        </w:rPr>
        <w:t xml:space="preserve">או ביטחון לפנסיה. הם מקבלים </w:t>
      </w:r>
      <w:bookmarkStart w:id="226" w:name="_ETM_Q1_1258531"/>
      <w:bookmarkEnd w:id="226"/>
      <w:r w:rsidR="00DB5D10">
        <w:rPr>
          <w:rFonts w:hint="cs"/>
          <w:rtl/>
          <w:lang w:eastAsia="he-IL"/>
        </w:rPr>
        <w:t>פיצויים</w:t>
      </w:r>
      <w:r w:rsidR="00845478">
        <w:rPr>
          <w:rFonts w:hint="cs"/>
          <w:rtl/>
          <w:lang w:eastAsia="he-IL"/>
        </w:rPr>
        <w:t xml:space="preserve"> מהעבודה </w:t>
      </w:r>
      <w:bookmarkStart w:id="227" w:name="_ETM_Q1_1254000"/>
      <w:bookmarkEnd w:id="227"/>
      <w:r w:rsidR="00845478">
        <w:rPr>
          <w:rFonts w:hint="cs"/>
          <w:rtl/>
          <w:lang w:eastAsia="he-IL"/>
        </w:rPr>
        <w:t xml:space="preserve">שלהם, בה הם עבדו שנים. איך הם עכשיו יחיו? </w:t>
      </w:r>
      <w:bookmarkStart w:id="228" w:name="_ETM_Q1_1257000"/>
      <w:bookmarkStart w:id="229" w:name="_ETM_Q1_1259987"/>
      <w:bookmarkStart w:id="230" w:name="_ETM_Q1_1260058"/>
      <w:bookmarkEnd w:id="228"/>
      <w:bookmarkEnd w:id="229"/>
      <w:bookmarkEnd w:id="230"/>
      <w:r w:rsidR="00DB5D10">
        <w:rPr>
          <w:rFonts w:hint="cs"/>
          <w:rtl/>
          <w:lang w:eastAsia="he-IL"/>
        </w:rPr>
        <w:t xml:space="preserve">הדרך השנייה לא ברורה להם </w:t>
      </w:r>
      <w:r w:rsidR="00DB5D10">
        <w:rPr>
          <w:rtl/>
          <w:lang w:eastAsia="he-IL"/>
        </w:rPr>
        <w:t>–</w:t>
      </w:r>
      <w:r w:rsidR="00DB5D10">
        <w:rPr>
          <w:rFonts w:hint="cs"/>
          <w:rtl/>
          <w:lang w:eastAsia="he-IL"/>
        </w:rPr>
        <w:t xml:space="preserve"> כל דרך של השקעה </w:t>
      </w:r>
      <w:bookmarkStart w:id="231" w:name="_ETM_Q1_1266560"/>
      <w:bookmarkEnd w:id="231"/>
      <w:r w:rsidR="00DB5D10">
        <w:rPr>
          <w:rFonts w:hint="cs"/>
          <w:rtl/>
          <w:lang w:eastAsia="he-IL"/>
        </w:rPr>
        <w:t>דרך הבנקים</w:t>
      </w:r>
      <w:r w:rsidR="00845478">
        <w:rPr>
          <w:rFonts w:hint="cs"/>
          <w:rtl/>
          <w:lang w:eastAsia="he-IL"/>
        </w:rPr>
        <w:t xml:space="preserve"> היא היום מאוד קשה. וזה דווקא נותן </w:t>
      </w:r>
      <w:bookmarkStart w:id="232" w:name="_ETM_Q1_1265000"/>
      <w:bookmarkEnd w:id="232"/>
      <w:r w:rsidR="00845478">
        <w:rPr>
          <w:rFonts w:hint="cs"/>
          <w:rtl/>
          <w:lang w:eastAsia="he-IL"/>
        </w:rPr>
        <w:t xml:space="preserve">להם את האפשרות, ככה הם התרגלו, זו המסורת שלהם, ואנחנו </w:t>
      </w:r>
      <w:bookmarkStart w:id="233" w:name="_ETM_Q1_1273000"/>
      <w:bookmarkEnd w:id="233"/>
      <w:r w:rsidR="00845478">
        <w:rPr>
          <w:rFonts w:hint="cs"/>
          <w:rtl/>
          <w:lang w:eastAsia="he-IL"/>
        </w:rPr>
        <w:t xml:space="preserve">היום </w:t>
      </w:r>
      <w:bookmarkStart w:id="234" w:name="_ETM_Q1_1269146"/>
      <w:bookmarkStart w:id="235" w:name="_ETM_Q1_1269213"/>
      <w:bookmarkEnd w:id="234"/>
      <w:bookmarkEnd w:id="235"/>
      <w:r w:rsidR="00DB5D10">
        <w:rPr>
          <w:rFonts w:hint="cs"/>
          <w:rtl/>
          <w:lang w:eastAsia="he-IL"/>
        </w:rPr>
        <w:t xml:space="preserve">מטילים עליהם מס גבוה, מס שבסופו של </w:t>
      </w:r>
      <w:bookmarkStart w:id="236" w:name="_ETM_Q1_1278844"/>
      <w:bookmarkEnd w:id="236"/>
      <w:r w:rsidR="00DB5D10">
        <w:rPr>
          <w:rFonts w:hint="cs"/>
          <w:rtl/>
          <w:lang w:eastAsia="he-IL"/>
        </w:rPr>
        <w:t>דבר גם לא יהיה אפקטיבי</w:t>
      </w:r>
      <w:r w:rsidR="00845478">
        <w:rPr>
          <w:rFonts w:hint="cs"/>
          <w:rtl/>
          <w:lang w:eastAsia="he-IL"/>
        </w:rPr>
        <w:t xml:space="preserve"> לגבי מחירי הדירות והורדת מחירי הדירות. </w:t>
      </w:r>
    </w:p>
    <w:p w:rsidR="00845478" w:rsidRDefault="00845478" w:rsidP="00845478">
      <w:pPr>
        <w:rPr>
          <w:rtl/>
          <w:lang w:eastAsia="he-IL"/>
        </w:rPr>
      </w:pPr>
      <w:bookmarkStart w:id="237" w:name="_ETM_Q1_1279000"/>
      <w:bookmarkEnd w:id="237"/>
    </w:p>
    <w:p w:rsidR="00DB5D10" w:rsidRDefault="00845478" w:rsidP="00845478">
      <w:pPr>
        <w:rPr>
          <w:rtl/>
          <w:lang w:eastAsia="he-IL"/>
        </w:rPr>
      </w:pPr>
      <w:bookmarkStart w:id="238" w:name="_ETM_Q1_1282263"/>
      <w:bookmarkStart w:id="239" w:name="_ETM_Q1_1282336"/>
      <w:bookmarkEnd w:id="238"/>
      <w:bookmarkEnd w:id="239"/>
      <w:r>
        <w:rPr>
          <w:rFonts w:hint="cs"/>
          <w:rtl/>
          <w:lang w:eastAsia="he-IL"/>
        </w:rPr>
        <w:t xml:space="preserve">לקחת דבר </w:t>
      </w:r>
      <w:bookmarkStart w:id="240" w:name="_ETM_Q1_1283000"/>
      <w:bookmarkEnd w:id="240"/>
      <w:r>
        <w:rPr>
          <w:rFonts w:hint="cs"/>
          <w:rtl/>
          <w:lang w:eastAsia="he-IL"/>
        </w:rPr>
        <w:t xml:space="preserve">שהוא בקצה, </w:t>
      </w:r>
      <w:r w:rsidR="00DB5D10">
        <w:rPr>
          <w:rFonts w:hint="cs"/>
          <w:rtl/>
          <w:lang w:eastAsia="he-IL"/>
        </w:rPr>
        <w:t xml:space="preserve">שכל מהותו היא עוד כסף הוא </w:t>
      </w:r>
      <w:bookmarkStart w:id="241" w:name="_ETM_Q1_1285748"/>
      <w:bookmarkEnd w:id="241"/>
      <w:r w:rsidR="00DB5D10">
        <w:rPr>
          <w:rFonts w:hint="cs"/>
          <w:rtl/>
          <w:lang w:eastAsia="he-IL"/>
        </w:rPr>
        <w:t xml:space="preserve">מאוד מחשיד וגם לא פרקטי. </w:t>
      </w:r>
      <w:r>
        <w:rPr>
          <w:rFonts w:hint="cs"/>
          <w:rtl/>
          <w:lang w:eastAsia="he-IL"/>
        </w:rPr>
        <w:t xml:space="preserve">מי שישלם את זה זה השוכרים. מי שכן בא להשקיע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יספוג את </w:t>
      </w:r>
      <w:bookmarkStart w:id="242" w:name="_ETM_Q1_1291391"/>
      <w:bookmarkStart w:id="243" w:name="_ETM_Q1_1291466"/>
      <w:bookmarkEnd w:id="242"/>
      <w:bookmarkEnd w:id="243"/>
      <w:r>
        <w:rPr>
          <w:rFonts w:hint="cs"/>
          <w:rtl/>
          <w:lang w:eastAsia="he-IL"/>
        </w:rPr>
        <w:t xml:space="preserve">ה-3% האלה. זה לא ימנע </w:t>
      </w:r>
      <w:bookmarkStart w:id="244" w:name="_ETM_Q1_1293000"/>
      <w:bookmarkEnd w:id="244"/>
      <w:r>
        <w:rPr>
          <w:rFonts w:hint="cs"/>
          <w:rtl/>
          <w:lang w:eastAsia="he-IL"/>
        </w:rPr>
        <w:t xml:space="preserve">ממנו אפילו לרגע אחד לרכוש דירה. הוא יטיל את העלות </w:t>
      </w:r>
      <w:bookmarkStart w:id="245" w:name="_ETM_Q1_1300000"/>
      <w:bookmarkEnd w:id="245"/>
      <w:r>
        <w:rPr>
          <w:rFonts w:hint="cs"/>
          <w:rtl/>
          <w:lang w:eastAsia="he-IL"/>
        </w:rPr>
        <w:t xml:space="preserve">הזאת על השכירות, </w:t>
      </w:r>
      <w:bookmarkStart w:id="246" w:name="_ETM_Q1_1295842"/>
      <w:bookmarkStart w:id="247" w:name="_ETM_Q1_1295936"/>
      <w:bookmarkStart w:id="248" w:name="_ETM_Q1_1298691"/>
      <w:bookmarkStart w:id="249" w:name="_ETM_Q1_1301345"/>
      <w:bookmarkStart w:id="250" w:name="_ETM_Q1_1301415"/>
      <w:bookmarkStart w:id="251" w:name="_ETM_Q1_1304777"/>
      <w:bookmarkStart w:id="252" w:name="_ETM_Q1_1304862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hint="cs"/>
          <w:rtl/>
          <w:lang w:eastAsia="he-IL"/>
        </w:rPr>
        <w:t>ה</w:t>
      </w:r>
      <w:r w:rsidR="00DB5D10">
        <w:rPr>
          <w:rFonts w:hint="cs"/>
          <w:rtl/>
          <w:lang w:eastAsia="he-IL"/>
        </w:rPr>
        <w:t xml:space="preserve">וא יודע שהמחירים עולים </w:t>
      </w:r>
      <w:r w:rsidR="00DB5D10">
        <w:rPr>
          <w:rtl/>
          <w:lang w:eastAsia="he-IL"/>
        </w:rPr>
        <w:t>–</w:t>
      </w:r>
      <w:r w:rsidR="00DB5D10">
        <w:rPr>
          <w:rFonts w:hint="cs"/>
          <w:rtl/>
          <w:lang w:eastAsia="he-IL"/>
        </w:rPr>
        <w:t xml:space="preserve"> כשאין היצע</w:t>
      </w:r>
      <w:bookmarkStart w:id="253" w:name="_ETM_Q1_1309825"/>
      <w:bookmarkEnd w:id="253"/>
      <w:r>
        <w:rPr>
          <w:rFonts w:hint="cs"/>
          <w:rtl/>
          <w:lang w:eastAsia="he-IL"/>
        </w:rPr>
        <w:t xml:space="preserve">, אז הוא קובע את מחיר הדירות. </w:t>
      </w:r>
      <w:bookmarkStart w:id="254" w:name="_ETM_Q1_1309000"/>
      <w:bookmarkStart w:id="255" w:name="_ETM_Q1_1310119"/>
      <w:bookmarkStart w:id="256" w:name="_ETM_Q1_1310199"/>
      <w:bookmarkEnd w:id="254"/>
      <w:bookmarkEnd w:id="255"/>
      <w:bookmarkEnd w:id="256"/>
      <w:r>
        <w:rPr>
          <w:rFonts w:hint="cs"/>
          <w:rtl/>
          <w:lang w:eastAsia="he-IL"/>
        </w:rPr>
        <w:t xml:space="preserve">אני רק רוצה לספר לכם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מתקופתי בעירית ירושלים, בתקופת </w:t>
      </w:r>
      <w:bookmarkStart w:id="257" w:name="_ETM_Q1_1316000"/>
      <w:bookmarkEnd w:id="257"/>
      <w:r>
        <w:rPr>
          <w:rFonts w:hint="cs"/>
          <w:rtl/>
          <w:lang w:eastAsia="he-IL"/>
        </w:rPr>
        <w:t xml:space="preserve">השיא. </w:t>
      </w:r>
      <w:bookmarkStart w:id="258" w:name="_ETM_Q1_1315274"/>
      <w:bookmarkStart w:id="259" w:name="_ETM_Q1_1315367"/>
      <w:bookmarkEnd w:id="258"/>
      <w:bookmarkEnd w:id="259"/>
      <w:r w:rsidR="00DB5D10">
        <w:rPr>
          <w:rFonts w:hint="cs"/>
          <w:rtl/>
          <w:lang w:eastAsia="he-IL"/>
        </w:rPr>
        <w:t xml:space="preserve">פגשתי אדם שקנה לא רחוק </w:t>
      </w:r>
      <w:bookmarkStart w:id="260" w:name="_ETM_Q1_1321798"/>
      <w:bookmarkEnd w:id="260"/>
      <w:r w:rsidR="00DB5D10">
        <w:rPr>
          <w:rFonts w:hint="cs"/>
          <w:rtl/>
          <w:lang w:eastAsia="he-IL"/>
        </w:rPr>
        <w:t xml:space="preserve">מפה </w:t>
      </w:r>
      <w:r>
        <w:rPr>
          <w:rFonts w:hint="cs"/>
          <w:rtl/>
          <w:lang w:eastAsia="he-IL"/>
        </w:rPr>
        <w:t xml:space="preserve">וילה בשכונת שערי חסד, בכמה מיליוני שקלים </w:t>
      </w:r>
      <w:bookmarkStart w:id="261" w:name="_ETM_Q1_1322986"/>
      <w:bookmarkStart w:id="262" w:name="_ETM_Q1_1323066"/>
      <w:bookmarkStart w:id="263" w:name="_ETM_Q1_1328746"/>
      <w:bookmarkStart w:id="264" w:name="_ETM_Q1_1328821"/>
      <w:bookmarkEnd w:id="261"/>
      <w:bookmarkEnd w:id="262"/>
      <w:bookmarkEnd w:id="263"/>
      <w:bookmarkEnd w:id="264"/>
      <w:r>
        <w:rPr>
          <w:rFonts w:hint="cs"/>
          <w:rtl/>
          <w:lang w:eastAsia="he-IL"/>
        </w:rPr>
        <w:t xml:space="preserve">יותר ממחיר השוק. שאלתי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אתה עושה דבר כזה? המחי</w:t>
      </w:r>
      <w:r w:rsidR="00DB5D10">
        <w:rPr>
          <w:rFonts w:hint="cs"/>
          <w:rtl/>
          <w:lang w:eastAsia="he-IL"/>
        </w:rPr>
        <w:t xml:space="preserve">ר הוא 8 מיליון </w:t>
      </w:r>
      <w:bookmarkStart w:id="265" w:name="_ETM_Q1_1334558"/>
      <w:bookmarkEnd w:id="265"/>
      <w:r w:rsidR="00DB5D10">
        <w:rPr>
          <w:rtl/>
          <w:lang w:eastAsia="he-IL"/>
        </w:rPr>
        <w:t>–</w:t>
      </w:r>
      <w:r w:rsidR="00DB5D10">
        <w:rPr>
          <w:rFonts w:hint="cs"/>
          <w:rtl/>
          <w:lang w:eastAsia="he-IL"/>
        </w:rPr>
        <w:t xml:space="preserve"> איך אתה קונה ב-11</w:t>
      </w:r>
      <w:r>
        <w:rPr>
          <w:rFonts w:hint="cs"/>
          <w:rtl/>
          <w:lang w:eastAsia="he-IL"/>
        </w:rPr>
        <w:t xml:space="preserve"> </w:t>
      </w:r>
      <w:bookmarkStart w:id="266" w:name="_ETM_Q1_1333000"/>
      <w:bookmarkEnd w:id="266"/>
      <w:r>
        <w:rPr>
          <w:rFonts w:hint="cs"/>
          <w:rtl/>
          <w:lang w:eastAsia="he-IL"/>
        </w:rPr>
        <w:t xml:space="preserve">מיליון? הוא אומר לי: על מה אתה מדבר? כשאני קניתי, </w:t>
      </w:r>
      <w:bookmarkStart w:id="267" w:name="_ETM_Q1_1338000"/>
      <w:bookmarkStart w:id="268" w:name="_ETM_Q1_1337343"/>
      <w:bookmarkStart w:id="269" w:name="_ETM_Q1_1337418"/>
      <w:bookmarkEnd w:id="267"/>
      <w:bookmarkEnd w:id="268"/>
      <w:bookmarkEnd w:id="269"/>
      <w:r w:rsidR="00DB5D10">
        <w:rPr>
          <w:rFonts w:hint="cs"/>
          <w:rtl/>
          <w:lang w:eastAsia="he-IL"/>
        </w:rPr>
        <w:t>קבעתי את המחיר. כשאין בריר</w:t>
      </w:r>
      <w:r>
        <w:rPr>
          <w:rFonts w:hint="cs"/>
          <w:rtl/>
          <w:lang w:eastAsia="he-IL"/>
        </w:rPr>
        <w:t xml:space="preserve">ה, אז אני עכשיו קבעתי. </w:t>
      </w:r>
      <w:bookmarkStart w:id="270" w:name="_ETM_Q1_1341712"/>
      <w:bookmarkStart w:id="271" w:name="_ETM_Q1_1341802"/>
      <w:bookmarkEnd w:id="270"/>
      <w:bookmarkEnd w:id="271"/>
      <w:r w:rsidR="00DB5D10">
        <w:rPr>
          <w:rFonts w:hint="cs"/>
          <w:rtl/>
          <w:lang w:eastAsia="he-IL"/>
        </w:rPr>
        <w:t xml:space="preserve">תאמין לי </w:t>
      </w:r>
      <w:bookmarkStart w:id="272" w:name="_ETM_Q1_1343117"/>
      <w:bookmarkEnd w:id="272"/>
      <w:r w:rsidR="00DB5D10">
        <w:rPr>
          <w:rFonts w:hint="cs"/>
          <w:rtl/>
          <w:lang w:eastAsia="he-IL"/>
        </w:rPr>
        <w:t xml:space="preserve">שאני מוכר את זה מחר בעוד יותר כסף. </w:t>
      </w:r>
      <w:r>
        <w:rPr>
          <w:rFonts w:hint="cs"/>
          <w:rtl/>
          <w:lang w:eastAsia="he-IL"/>
        </w:rPr>
        <w:t xml:space="preserve">הקפצתי את זה </w:t>
      </w:r>
      <w:bookmarkStart w:id="273" w:name="_ETM_Q1_1346000"/>
      <w:bookmarkEnd w:id="273"/>
      <w:r>
        <w:rPr>
          <w:rFonts w:hint="cs"/>
          <w:rtl/>
          <w:lang w:eastAsia="he-IL"/>
        </w:rPr>
        <w:t xml:space="preserve">בצורה כזאת כי </w:t>
      </w:r>
      <w:bookmarkStart w:id="274" w:name="_ETM_Q1_1348105"/>
      <w:bookmarkStart w:id="275" w:name="_ETM_Q1_1348180"/>
      <w:bookmarkEnd w:id="274"/>
      <w:bookmarkEnd w:id="275"/>
      <w:r w:rsidR="00DB5D10">
        <w:rPr>
          <w:rFonts w:hint="cs"/>
          <w:rtl/>
          <w:lang w:eastAsia="he-IL"/>
        </w:rPr>
        <w:t xml:space="preserve">אני קובע </w:t>
      </w:r>
      <w:bookmarkStart w:id="276" w:name="_ETM_Q1_1349669"/>
      <w:bookmarkEnd w:id="276"/>
      <w:r w:rsidR="00DB5D10">
        <w:rPr>
          <w:rFonts w:hint="cs"/>
          <w:rtl/>
          <w:lang w:eastAsia="he-IL"/>
        </w:rPr>
        <w:t>את המחיר פה היום. יש כזאת מצוקה ומשבר בדיור</w:t>
      </w:r>
      <w:r>
        <w:rPr>
          <w:rFonts w:hint="cs"/>
          <w:rtl/>
          <w:lang w:eastAsia="he-IL"/>
        </w:rPr>
        <w:t xml:space="preserve"> ואתה מעלה בקצה, בדירה השנייה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77" w:name="_ETM_Q1_1359000"/>
      <w:bookmarkEnd w:id="277"/>
      <w:r>
        <w:rPr>
          <w:rFonts w:hint="cs"/>
          <w:rtl/>
          <w:lang w:eastAsia="he-IL"/>
        </w:rPr>
        <w:t xml:space="preserve">אתה באמת לא מבדיל, אתה </w:t>
      </w:r>
      <w:bookmarkStart w:id="278" w:name="_ETM_Q1_1361063"/>
      <w:bookmarkStart w:id="279" w:name="_ETM_Q1_1361155"/>
      <w:bookmarkEnd w:id="278"/>
      <w:bookmarkEnd w:id="279"/>
      <w:r w:rsidR="00DB5D10">
        <w:rPr>
          <w:rFonts w:hint="cs"/>
          <w:rtl/>
          <w:lang w:eastAsia="he-IL"/>
        </w:rPr>
        <w:t xml:space="preserve">לא </w:t>
      </w:r>
      <w:bookmarkStart w:id="280" w:name="_ETM_Q1_1363598"/>
      <w:bookmarkEnd w:id="280"/>
      <w:r w:rsidR="00DB5D10">
        <w:rPr>
          <w:rFonts w:hint="cs"/>
          <w:rtl/>
          <w:lang w:eastAsia="he-IL"/>
        </w:rPr>
        <w:t>יכול</w:t>
      </w:r>
      <w:r>
        <w:rPr>
          <w:rFonts w:hint="cs"/>
          <w:rtl/>
          <w:lang w:eastAsia="he-IL"/>
        </w:rPr>
        <w:t xml:space="preserve"> לכוון רק לאנשים שזו </w:t>
      </w:r>
      <w:bookmarkStart w:id="281" w:name="_ETM_Q1_1362000"/>
      <w:bookmarkEnd w:id="281"/>
      <w:r>
        <w:rPr>
          <w:rFonts w:hint="cs"/>
          <w:rtl/>
          <w:lang w:eastAsia="he-IL"/>
        </w:rPr>
        <w:t xml:space="preserve">בשבילם תוספת הכנסה. </w:t>
      </w:r>
      <w:bookmarkStart w:id="282" w:name="_ETM_Q1_1364685"/>
      <w:bookmarkStart w:id="283" w:name="_ETM_Q1_1364770"/>
      <w:bookmarkEnd w:id="282"/>
      <w:bookmarkEnd w:id="283"/>
      <w:r w:rsidR="00DB5D10">
        <w:rPr>
          <w:rFonts w:hint="cs"/>
          <w:rtl/>
          <w:lang w:eastAsia="he-IL"/>
        </w:rPr>
        <w:t xml:space="preserve">אתה אומר שהמטרה היא למנוע ייקור הדירות </w:t>
      </w:r>
      <w:r>
        <w:rPr>
          <w:rFonts w:hint="cs"/>
          <w:rtl/>
          <w:lang w:eastAsia="he-IL"/>
        </w:rPr>
        <w:t xml:space="preserve">ולצמצם את ההיצע, כדי שאנשים לא יקנו </w:t>
      </w:r>
      <w:bookmarkStart w:id="284" w:name="_ETM_Q1_1372000"/>
      <w:bookmarkEnd w:id="284"/>
      <w:r>
        <w:rPr>
          <w:rFonts w:hint="cs"/>
          <w:rtl/>
          <w:lang w:eastAsia="he-IL"/>
        </w:rPr>
        <w:t xml:space="preserve">להשקעה. זה באמת לא יעשה את זה, יש לי ניסיון </w:t>
      </w:r>
      <w:bookmarkStart w:id="285" w:name="_ETM_Q1_1373000"/>
      <w:bookmarkEnd w:id="285"/>
      <w:r>
        <w:rPr>
          <w:rFonts w:hint="cs"/>
          <w:rtl/>
          <w:lang w:eastAsia="he-IL"/>
        </w:rPr>
        <w:t xml:space="preserve">בעניין הזה. </w:t>
      </w:r>
    </w:p>
    <w:p w:rsidR="00845478" w:rsidRDefault="00845478" w:rsidP="00845478">
      <w:pPr>
        <w:rPr>
          <w:rtl/>
          <w:lang w:eastAsia="he-IL"/>
        </w:rPr>
      </w:pPr>
      <w:bookmarkStart w:id="286" w:name="_ETM_Q1_1374000"/>
      <w:bookmarkEnd w:id="286"/>
    </w:p>
    <w:p w:rsidR="00DB5D10" w:rsidRDefault="00DB5D10" w:rsidP="00845478">
      <w:pPr>
        <w:rPr>
          <w:rtl/>
          <w:lang w:eastAsia="he-IL"/>
        </w:rPr>
      </w:pPr>
      <w:bookmarkStart w:id="287" w:name="_ETM_Q1_1370725"/>
      <w:bookmarkStart w:id="288" w:name="_ETM_Q1_1370805"/>
      <w:bookmarkEnd w:id="287"/>
      <w:bookmarkEnd w:id="288"/>
      <w:r>
        <w:rPr>
          <w:rFonts w:hint="cs"/>
          <w:rtl/>
          <w:lang w:eastAsia="he-IL"/>
        </w:rPr>
        <w:t xml:space="preserve">ולכן אנחנו חושבים </w:t>
      </w:r>
      <w:bookmarkStart w:id="289" w:name="_ETM_Q1_1375316"/>
      <w:bookmarkEnd w:id="289"/>
      <w:r>
        <w:rPr>
          <w:rFonts w:hint="cs"/>
          <w:rtl/>
          <w:lang w:eastAsia="he-IL"/>
        </w:rPr>
        <w:t>שהחוק הזה צריך להיות נידון או בוועדה משותפת</w:t>
      </w:r>
      <w:r w:rsidR="00845478">
        <w:rPr>
          <w:rFonts w:hint="cs"/>
          <w:rtl/>
          <w:lang w:eastAsia="he-IL"/>
        </w:rPr>
        <w:t xml:space="preserve">, להוציא אותו מוועדת הכספים. </w:t>
      </w:r>
      <w:bookmarkStart w:id="290" w:name="_ETM_Q1_1387000"/>
      <w:bookmarkStart w:id="291" w:name="_ETM_Q1_1388558"/>
      <w:bookmarkStart w:id="292" w:name="_ETM_Q1_1388647"/>
      <w:bookmarkEnd w:id="290"/>
      <w:bookmarkEnd w:id="291"/>
      <w:bookmarkEnd w:id="292"/>
      <w:r>
        <w:rPr>
          <w:rFonts w:hint="cs"/>
          <w:rtl/>
          <w:lang w:eastAsia="he-IL"/>
        </w:rPr>
        <w:t xml:space="preserve">ועדת הכספים </w:t>
      </w:r>
      <w:bookmarkStart w:id="293" w:name="_ETM_Q1_1390840"/>
      <w:bookmarkEnd w:id="29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כבר יוד</w:t>
      </w:r>
      <w:r w:rsidR="00845478">
        <w:rPr>
          <w:rFonts w:hint="cs"/>
          <w:rtl/>
          <w:lang w:eastAsia="he-IL"/>
        </w:rPr>
        <w:t xml:space="preserve">עים כמעט מראש מה תהיה שם התוצאה. הקשר שיש בין יושב-ראש הוועדה לבין שר האוצר הוא </w:t>
      </w:r>
      <w:bookmarkStart w:id="294" w:name="_ETM_Q1_1394000"/>
      <w:bookmarkEnd w:id="294"/>
      <w:r w:rsidR="00845478">
        <w:rPr>
          <w:rFonts w:hint="cs"/>
          <w:rtl/>
          <w:lang w:eastAsia="he-IL"/>
        </w:rPr>
        <w:t xml:space="preserve">ידוע. אנחנו ערערנו על כך, אתם יודעים, זה נגוע </w:t>
      </w:r>
      <w:bookmarkStart w:id="295" w:name="_ETM_Q1_1401000"/>
      <w:bookmarkEnd w:id="295"/>
      <w:r w:rsidR="00845478">
        <w:rPr>
          <w:rFonts w:hint="cs"/>
          <w:rtl/>
          <w:lang w:eastAsia="he-IL"/>
        </w:rPr>
        <w:t xml:space="preserve">מבחינת מנהל תקין בכלל. </w:t>
      </w:r>
      <w:bookmarkStart w:id="296" w:name="_ETM_Q1_1399671"/>
      <w:bookmarkStart w:id="297" w:name="_ETM_Q1_1400036"/>
      <w:bookmarkStart w:id="298" w:name="_ETM_Q1_1400131"/>
      <w:bookmarkEnd w:id="296"/>
      <w:bookmarkEnd w:id="297"/>
      <w:bookmarkEnd w:id="298"/>
      <w:r w:rsidR="00845478">
        <w:rPr>
          <w:rFonts w:hint="cs"/>
          <w:rtl/>
          <w:lang w:eastAsia="he-IL"/>
        </w:rPr>
        <w:t xml:space="preserve">מהניסיון שיש לנו בחודשים האלה </w:t>
      </w:r>
      <w:bookmarkStart w:id="299" w:name="_ETM_Q1_1403000"/>
      <w:bookmarkEnd w:id="299"/>
      <w:r w:rsidR="00845478">
        <w:rPr>
          <w:rFonts w:hint="cs"/>
          <w:rtl/>
          <w:lang w:eastAsia="he-IL"/>
        </w:rPr>
        <w:t xml:space="preserve">ראינו איך הדברים נדונים. </w:t>
      </w:r>
      <w:bookmarkStart w:id="300" w:name="_ETM_Q1_1404161"/>
      <w:bookmarkStart w:id="301" w:name="_ETM_Q1_1404232"/>
      <w:bookmarkEnd w:id="300"/>
      <w:bookmarkEnd w:id="301"/>
      <w:r w:rsidR="00845478">
        <w:rPr>
          <w:rFonts w:hint="cs"/>
          <w:rtl/>
          <w:lang w:eastAsia="he-IL"/>
        </w:rPr>
        <w:t xml:space="preserve">אני לא מלין על יושב-ראש הוועדה, </w:t>
      </w:r>
      <w:bookmarkStart w:id="302" w:name="_ETM_Q1_1407000"/>
      <w:bookmarkEnd w:id="302"/>
      <w:r w:rsidR="00845478">
        <w:rPr>
          <w:rFonts w:hint="cs"/>
          <w:rtl/>
          <w:lang w:eastAsia="he-IL"/>
        </w:rPr>
        <w:t xml:space="preserve">הוא עושה את עבודתו כי לכך </w:t>
      </w:r>
      <w:bookmarkStart w:id="303" w:name="_ETM_Q1_1411093"/>
      <w:bookmarkStart w:id="304" w:name="_ETM_Q1_1411178"/>
      <w:bookmarkStart w:id="305" w:name="_ETM_Q1_1413051"/>
      <w:bookmarkEnd w:id="303"/>
      <w:bookmarkEnd w:id="304"/>
      <w:bookmarkEnd w:id="305"/>
      <w:r>
        <w:rPr>
          <w:rFonts w:hint="cs"/>
          <w:rtl/>
          <w:lang w:eastAsia="he-IL"/>
        </w:rPr>
        <w:t xml:space="preserve">הוא מונה. </w:t>
      </w:r>
      <w:r w:rsidR="00845478">
        <w:rPr>
          <w:rFonts w:hint="cs"/>
          <w:rtl/>
          <w:lang w:eastAsia="he-IL"/>
        </w:rPr>
        <w:t xml:space="preserve">אני חושב שהפעם, כהולכים להטיל עוד מס על הציבור, ואני חוזר ואומר </w:t>
      </w:r>
      <w:bookmarkStart w:id="306" w:name="_ETM_Q1_1424000"/>
      <w:bookmarkEnd w:id="306"/>
      <w:r w:rsidR="00845478">
        <w:rPr>
          <w:rtl/>
          <w:lang w:eastAsia="he-IL"/>
        </w:rPr>
        <w:t>–</w:t>
      </w:r>
      <w:r w:rsidR="00845478">
        <w:rPr>
          <w:rFonts w:hint="cs"/>
          <w:rtl/>
          <w:lang w:eastAsia="he-IL"/>
        </w:rPr>
        <w:t xml:space="preserve"> רבים מהנפגעים יהיו אנשים שהרוויחו את הכסף</w:t>
      </w:r>
      <w:bookmarkStart w:id="307" w:name="_ETM_Q1_1425000"/>
      <w:bookmarkEnd w:id="307"/>
      <w:r w:rsidR="00845478">
        <w:rPr>
          <w:rFonts w:hint="cs"/>
          <w:rtl/>
          <w:lang w:eastAsia="he-IL"/>
        </w:rPr>
        <w:t xml:space="preserve"> שלהם ביושר והם רוצים ביטחון כלכלי מסוים, השקעה </w:t>
      </w:r>
      <w:bookmarkStart w:id="308" w:name="_ETM_Q1_1431000"/>
      <w:bookmarkEnd w:id="308"/>
      <w:r w:rsidR="00845478">
        <w:rPr>
          <w:rFonts w:hint="cs"/>
          <w:rtl/>
          <w:lang w:eastAsia="he-IL"/>
        </w:rPr>
        <w:t xml:space="preserve">בטוחה יותר, </w:t>
      </w:r>
      <w:r w:rsidR="00C657BF">
        <w:rPr>
          <w:rFonts w:hint="cs"/>
          <w:rtl/>
          <w:lang w:eastAsia="he-IL"/>
        </w:rPr>
        <w:t xml:space="preserve">מסורתית מבחינתם, רגועה מבחינתם, ואנחנו </w:t>
      </w:r>
      <w:bookmarkStart w:id="309" w:name="_ETM_Q1_1434000"/>
      <w:bookmarkEnd w:id="309"/>
      <w:r w:rsidR="00C657BF">
        <w:rPr>
          <w:rFonts w:hint="cs"/>
          <w:rtl/>
          <w:lang w:eastAsia="he-IL"/>
        </w:rPr>
        <w:t xml:space="preserve">מטילים את זה עליהם. </w:t>
      </w:r>
    </w:p>
    <w:p w:rsidR="00845478" w:rsidRDefault="00845478" w:rsidP="00845478">
      <w:pPr>
        <w:rPr>
          <w:rtl/>
          <w:lang w:eastAsia="he-IL"/>
        </w:rPr>
      </w:pPr>
      <w:bookmarkStart w:id="310" w:name="_ETM_Q1_1417000"/>
      <w:bookmarkEnd w:id="310"/>
      <w:r>
        <w:rPr>
          <w:rFonts w:hint="cs"/>
          <w:rtl/>
          <w:lang w:eastAsia="he-IL"/>
        </w:rPr>
        <w:t xml:space="preserve"> </w:t>
      </w:r>
    </w:p>
    <w:p w:rsidR="00DB5D10" w:rsidRDefault="00DB5D10" w:rsidP="00C657BF">
      <w:pPr>
        <w:rPr>
          <w:rtl/>
          <w:lang w:eastAsia="he-IL"/>
        </w:rPr>
      </w:pPr>
      <w:bookmarkStart w:id="311" w:name="_ETM_Q1_1419035"/>
      <w:bookmarkStart w:id="312" w:name="_ETM_Q1_1419122"/>
      <w:bookmarkEnd w:id="311"/>
      <w:bookmarkEnd w:id="312"/>
      <w:r>
        <w:rPr>
          <w:rFonts w:hint="cs"/>
          <w:rtl/>
          <w:lang w:eastAsia="he-IL"/>
        </w:rPr>
        <w:t xml:space="preserve">צריך לעשות איזה חישוב </w:t>
      </w:r>
      <w:bookmarkStart w:id="313" w:name="_ETM_Q1_1441204"/>
      <w:bookmarkEnd w:id="313"/>
      <w:r>
        <w:rPr>
          <w:rFonts w:hint="cs"/>
          <w:rtl/>
          <w:lang w:eastAsia="he-IL"/>
        </w:rPr>
        <w:t xml:space="preserve">מסלול מחדש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ועדה אחרת, אנשים אחרים</w:t>
      </w:r>
      <w:r w:rsidR="00C657BF">
        <w:rPr>
          <w:rFonts w:hint="cs"/>
          <w:rtl/>
          <w:lang w:eastAsia="he-IL"/>
        </w:rPr>
        <w:t>, חשיבה אחרת. ה</w:t>
      </w:r>
      <w:bookmarkStart w:id="314" w:name="_ETM_Q1_1446171"/>
      <w:bookmarkStart w:id="315" w:name="_ETM_Q1_1446251"/>
      <w:bookmarkEnd w:id="314"/>
      <w:bookmarkEnd w:id="315"/>
      <w:r>
        <w:rPr>
          <w:rFonts w:hint="cs"/>
          <w:rtl/>
          <w:lang w:eastAsia="he-IL"/>
        </w:rPr>
        <w:t xml:space="preserve">יועצים המשפטיים יידעו לעבוד </w:t>
      </w:r>
      <w:bookmarkStart w:id="316" w:name="_ETM_Q1_1449900"/>
      <w:bookmarkEnd w:id="316"/>
      <w:r>
        <w:rPr>
          <w:rFonts w:hint="cs"/>
          <w:rtl/>
          <w:lang w:eastAsia="he-IL"/>
        </w:rPr>
        <w:t>מסודר</w:t>
      </w:r>
      <w:r w:rsidR="00C657BF">
        <w:rPr>
          <w:rFonts w:hint="cs"/>
          <w:rtl/>
          <w:lang w:eastAsia="he-IL"/>
        </w:rPr>
        <w:t xml:space="preserve">. לכן אני </w:t>
      </w:r>
      <w:bookmarkStart w:id="317" w:name="_ETM_Q1_1452000"/>
      <w:bookmarkEnd w:id="317"/>
      <w:r w:rsidR="00C657BF">
        <w:rPr>
          <w:rFonts w:hint="cs"/>
          <w:rtl/>
          <w:lang w:eastAsia="he-IL"/>
        </w:rPr>
        <w:t xml:space="preserve">מציע </w:t>
      </w:r>
      <w:bookmarkStart w:id="318" w:name="_ETM_Q1_1450737"/>
      <w:bookmarkStart w:id="319" w:name="_ETM_Q1_1450831"/>
      <w:bookmarkEnd w:id="318"/>
      <w:bookmarkEnd w:id="319"/>
      <w:r>
        <w:rPr>
          <w:rFonts w:hint="cs"/>
          <w:rtl/>
          <w:lang w:eastAsia="he-IL"/>
        </w:rPr>
        <w:t xml:space="preserve">להעביר לוועדת הכלכלה או לוועדת הפנים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20" w:name="_ETM_Q1_1460124"/>
      <w:bookmarkEnd w:id="320"/>
      <w:r w:rsidR="00C657BF">
        <w:rPr>
          <w:rFonts w:hint="cs"/>
          <w:rtl/>
          <w:lang w:eastAsia="he-IL"/>
        </w:rPr>
        <w:t xml:space="preserve">שגם יש לה חשיבה חדשה היום ומתעסקת היום עם </w:t>
      </w:r>
      <w:bookmarkStart w:id="321" w:name="_ETM_Q1_1454000"/>
      <w:bookmarkEnd w:id="321"/>
      <w:r w:rsidR="00C657BF">
        <w:rPr>
          <w:rFonts w:hint="cs"/>
          <w:rtl/>
          <w:lang w:eastAsia="he-IL"/>
        </w:rPr>
        <w:t xml:space="preserve">בנייה ועם מחסור בדירות וכל מיני ועדות תכנון שונות. </w:t>
      </w:r>
    </w:p>
    <w:p w:rsidR="00DB5D10" w:rsidRDefault="00DB5D10" w:rsidP="00C657BF">
      <w:pPr>
        <w:ind w:firstLine="0"/>
        <w:rPr>
          <w:rtl/>
          <w:lang w:eastAsia="he-IL"/>
        </w:rPr>
      </w:pPr>
      <w:bookmarkStart w:id="322" w:name="_ETM_Q1_1461994"/>
      <w:bookmarkStart w:id="323" w:name="_ETM_Q1_1462110"/>
      <w:bookmarkEnd w:id="322"/>
      <w:bookmarkEnd w:id="323"/>
    </w:p>
    <w:p w:rsidR="00DB5D10" w:rsidRDefault="00DB5D10" w:rsidP="00DB5D10">
      <w:pPr>
        <w:pStyle w:val="af"/>
        <w:keepNext/>
        <w:rPr>
          <w:rtl/>
        </w:rPr>
      </w:pPr>
      <w:bookmarkStart w:id="324" w:name="_ETM_Q1_1465843"/>
      <w:bookmarkStart w:id="325" w:name="_ETM_Q1_1465925"/>
      <w:bookmarkStart w:id="326" w:name="ET_yor_6145_14"/>
      <w:bookmarkEnd w:id="324"/>
      <w:bookmarkEnd w:id="325"/>
      <w:r w:rsidRPr="00DB5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D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6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Default="00DB5D10" w:rsidP="00DB5D10">
      <w:pPr>
        <w:rPr>
          <w:rtl/>
          <w:lang w:eastAsia="he-IL"/>
        </w:rPr>
      </w:pPr>
      <w:bookmarkStart w:id="327" w:name="_ETM_Q1_1466653"/>
      <w:bookmarkEnd w:id="327"/>
      <w:r>
        <w:rPr>
          <w:rFonts w:hint="cs"/>
          <w:rtl/>
          <w:lang w:eastAsia="he-IL"/>
        </w:rPr>
        <w:t xml:space="preserve">תודה, חבר הכנסת מקלב. </w:t>
      </w:r>
      <w:r w:rsidR="00C657BF">
        <w:rPr>
          <w:rFonts w:hint="cs"/>
          <w:rtl/>
          <w:lang w:eastAsia="he-IL"/>
        </w:rPr>
        <w:t xml:space="preserve">חבר הכנסת טופורובסקי, אתה רוצה לומר משהו לפני ההצבעה? </w:t>
      </w:r>
    </w:p>
    <w:p w:rsidR="00C657BF" w:rsidRDefault="00C657BF" w:rsidP="00DB5D10">
      <w:pPr>
        <w:rPr>
          <w:rtl/>
          <w:lang w:eastAsia="he-IL"/>
        </w:rPr>
      </w:pPr>
      <w:bookmarkStart w:id="328" w:name="_ETM_Q1_1473000"/>
      <w:bookmarkEnd w:id="328"/>
    </w:p>
    <w:p w:rsidR="00C657BF" w:rsidRDefault="00C657BF" w:rsidP="00C657BF">
      <w:pPr>
        <w:pStyle w:val="a"/>
        <w:keepNext/>
        <w:rPr>
          <w:rtl/>
        </w:rPr>
      </w:pPr>
      <w:bookmarkStart w:id="329" w:name="ET_speaker_6166_22"/>
      <w:r w:rsidRPr="00C657BF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C657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9"/>
    </w:p>
    <w:p w:rsidR="00C657BF" w:rsidRDefault="00C657BF" w:rsidP="00C657BF">
      <w:pPr>
        <w:pStyle w:val="KeepWithNext"/>
        <w:rPr>
          <w:rtl/>
          <w:lang w:eastAsia="he-IL"/>
        </w:rPr>
      </w:pPr>
    </w:p>
    <w:p w:rsidR="00DB5D10" w:rsidRDefault="00C657BF" w:rsidP="00DB5D10">
      <w:pPr>
        <w:rPr>
          <w:rtl/>
          <w:lang w:eastAsia="he-IL"/>
        </w:rPr>
      </w:pPr>
      <w:bookmarkStart w:id="330" w:name="_ETM_Q1_1476000"/>
      <w:bookmarkStart w:id="331" w:name="_ETM_Q1_1472441"/>
      <w:bookmarkStart w:id="332" w:name="_ETM_Q1_1472529"/>
      <w:bookmarkEnd w:id="330"/>
      <w:bookmarkEnd w:id="331"/>
      <w:bookmarkEnd w:id="332"/>
      <w:r>
        <w:rPr>
          <w:rFonts w:hint="cs"/>
          <w:rtl/>
          <w:lang w:eastAsia="he-IL"/>
        </w:rPr>
        <w:t xml:space="preserve">מה אומרת </w:t>
      </w:r>
      <w:bookmarkStart w:id="333" w:name="_ETM_Q1_1474000"/>
      <w:bookmarkEnd w:id="333"/>
      <w:r>
        <w:rPr>
          <w:rFonts w:hint="cs"/>
          <w:rtl/>
          <w:lang w:eastAsia="he-IL"/>
        </w:rPr>
        <w:t xml:space="preserve">היועצת המשפטית? </w:t>
      </w:r>
    </w:p>
    <w:p w:rsidR="00C657BF" w:rsidRDefault="00C657BF" w:rsidP="00DB5D10">
      <w:pPr>
        <w:rPr>
          <w:rtl/>
          <w:lang w:eastAsia="he-IL"/>
        </w:rPr>
      </w:pPr>
    </w:p>
    <w:p w:rsidR="00C657BF" w:rsidRDefault="00C657BF" w:rsidP="00C657BF">
      <w:pPr>
        <w:pStyle w:val="a"/>
        <w:keepNext/>
        <w:rPr>
          <w:rtl/>
        </w:rPr>
      </w:pPr>
      <w:bookmarkStart w:id="334" w:name="_ETM_Q1_1477000"/>
      <w:bookmarkStart w:id="335" w:name="ET_speaker_ארבל_אסטרחן_23"/>
      <w:bookmarkEnd w:id="334"/>
      <w:r w:rsidRPr="00C657B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657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:rsidR="00C657BF" w:rsidRDefault="00C657BF" w:rsidP="00C657BF">
      <w:pPr>
        <w:pStyle w:val="KeepWithNext"/>
        <w:rPr>
          <w:rtl/>
          <w:lang w:eastAsia="he-IL"/>
        </w:rPr>
      </w:pPr>
    </w:p>
    <w:p w:rsidR="00DB5D10" w:rsidRDefault="00DB5D10" w:rsidP="00DB5D10">
      <w:pPr>
        <w:rPr>
          <w:rtl/>
          <w:lang w:eastAsia="he-IL"/>
        </w:rPr>
      </w:pPr>
      <w:bookmarkStart w:id="336" w:name="_ETM_Q1_1480000"/>
      <w:bookmarkStart w:id="337" w:name="_ETM_Q1_1480921"/>
      <w:bookmarkStart w:id="338" w:name="_ETM_Q1_1480990"/>
      <w:bookmarkStart w:id="339" w:name="_ETM_Q1_1484088"/>
      <w:bookmarkStart w:id="340" w:name="_ETM_Q1_1484192"/>
      <w:bookmarkEnd w:id="336"/>
      <w:bookmarkEnd w:id="337"/>
      <w:bookmarkEnd w:id="338"/>
      <w:bookmarkEnd w:id="339"/>
      <w:bookmarkEnd w:id="340"/>
      <w:r>
        <w:rPr>
          <w:rFonts w:hint="cs"/>
          <w:rtl/>
          <w:lang w:eastAsia="he-IL"/>
        </w:rPr>
        <w:t xml:space="preserve">ברור שזה ועדת </w:t>
      </w:r>
      <w:bookmarkStart w:id="341" w:name="_ETM_Q1_1486598"/>
      <w:bookmarkEnd w:id="341"/>
      <w:r>
        <w:rPr>
          <w:rFonts w:hint="cs"/>
          <w:rtl/>
          <w:lang w:eastAsia="he-IL"/>
        </w:rPr>
        <w:t xml:space="preserve">הכספים. זה חוק של מיסוי, </w:t>
      </w:r>
      <w:r w:rsidR="00C657BF">
        <w:rPr>
          <w:rFonts w:hint="cs"/>
          <w:rtl/>
          <w:lang w:eastAsia="he-IL"/>
        </w:rPr>
        <w:t xml:space="preserve">מס רכישה. </w:t>
      </w:r>
      <w:bookmarkStart w:id="342" w:name="_ETM_Q1_1484000"/>
      <w:bookmarkEnd w:id="342"/>
      <w:r w:rsidR="00C657BF">
        <w:rPr>
          <w:rFonts w:hint="cs"/>
          <w:rtl/>
          <w:lang w:eastAsia="he-IL"/>
        </w:rPr>
        <w:t xml:space="preserve">זה נושא שתמיד נדון בוועדת הכספים. </w:t>
      </w:r>
    </w:p>
    <w:p w:rsidR="00DB5D10" w:rsidRDefault="00DB5D10" w:rsidP="00DB5D10">
      <w:pPr>
        <w:rPr>
          <w:rtl/>
          <w:lang w:eastAsia="he-IL"/>
        </w:rPr>
      </w:pPr>
      <w:bookmarkStart w:id="343" w:name="_ETM_Q1_1490843"/>
      <w:bookmarkStart w:id="344" w:name="_ETM_Q1_1490931"/>
      <w:bookmarkEnd w:id="343"/>
      <w:bookmarkEnd w:id="344"/>
    </w:p>
    <w:p w:rsidR="00DB5D10" w:rsidRDefault="00DB5D10" w:rsidP="00DB5D10">
      <w:pPr>
        <w:pStyle w:val="a"/>
        <w:keepNext/>
        <w:rPr>
          <w:rtl/>
        </w:rPr>
      </w:pPr>
      <w:bookmarkStart w:id="345" w:name="_ETM_Q1_1490992"/>
      <w:bookmarkStart w:id="346" w:name="_ETM_Q1_1491077"/>
      <w:bookmarkStart w:id="347" w:name="_ETM_Q1_1492272"/>
      <w:bookmarkStart w:id="348" w:name="ET_speaker_6166_15"/>
      <w:bookmarkEnd w:id="345"/>
      <w:bookmarkEnd w:id="346"/>
      <w:bookmarkEnd w:id="347"/>
      <w:r w:rsidRPr="00DB5D10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B5D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8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Default="00C657BF" w:rsidP="00DB5D10">
      <w:pPr>
        <w:rPr>
          <w:rtl/>
          <w:lang w:eastAsia="he-IL"/>
        </w:rPr>
      </w:pPr>
      <w:bookmarkStart w:id="349" w:name="_ETM_Q1_1492799"/>
      <w:bookmarkStart w:id="350" w:name="_ETM_Q1_1492834"/>
      <w:bookmarkEnd w:id="349"/>
      <w:bookmarkEnd w:id="350"/>
      <w:r>
        <w:rPr>
          <w:rFonts w:hint="cs"/>
          <w:rtl/>
          <w:lang w:eastAsia="he-IL"/>
        </w:rPr>
        <w:t xml:space="preserve">זה לא מיסוי, </w:t>
      </w:r>
      <w:bookmarkStart w:id="351" w:name="_ETM_Q1_1488000"/>
      <w:bookmarkEnd w:id="351"/>
      <w:r w:rsidR="00DB5D10">
        <w:rPr>
          <w:rFonts w:hint="cs"/>
          <w:rtl/>
          <w:lang w:eastAsia="he-IL"/>
        </w:rPr>
        <w:t>זה גזירה</w:t>
      </w:r>
      <w:r>
        <w:rPr>
          <w:rFonts w:hint="cs"/>
          <w:rtl/>
          <w:lang w:eastAsia="he-IL"/>
        </w:rPr>
        <w:t xml:space="preserve">. זה כבר קנס. </w:t>
      </w:r>
    </w:p>
    <w:p w:rsidR="00DB5D10" w:rsidRDefault="00DB5D10" w:rsidP="00DB5D10">
      <w:pPr>
        <w:rPr>
          <w:rtl/>
          <w:lang w:eastAsia="he-IL"/>
        </w:rPr>
      </w:pPr>
      <w:bookmarkStart w:id="352" w:name="_ETM_Q1_1495848"/>
      <w:bookmarkStart w:id="353" w:name="_ETM_Q1_1495924"/>
      <w:bookmarkEnd w:id="352"/>
      <w:bookmarkEnd w:id="353"/>
    </w:p>
    <w:p w:rsidR="00DB5D10" w:rsidRDefault="00DB5D10" w:rsidP="00DB5D10">
      <w:pPr>
        <w:pStyle w:val="af"/>
        <w:keepNext/>
        <w:rPr>
          <w:rtl/>
        </w:rPr>
      </w:pPr>
      <w:bookmarkStart w:id="354" w:name="_ETM_Q1_1495994"/>
      <w:bookmarkStart w:id="355" w:name="_ETM_Q1_1496065"/>
      <w:bookmarkStart w:id="356" w:name="ET_yor_6145_16"/>
      <w:bookmarkEnd w:id="354"/>
      <w:bookmarkEnd w:id="355"/>
      <w:r w:rsidRPr="00DB5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D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6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Default="00C657BF" w:rsidP="00C657BF">
      <w:pPr>
        <w:rPr>
          <w:rtl/>
          <w:lang w:eastAsia="he-IL"/>
        </w:rPr>
      </w:pPr>
      <w:bookmarkStart w:id="357" w:name="_ETM_Q1_1497415"/>
      <w:bookmarkEnd w:id="357"/>
      <w:r>
        <w:rPr>
          <w:rFonts w:hint="cs"/>
          <w:rtl/>
          <w:lang w:eastAsia="he-IL"/>
        </w:rPr>
        <w:t xml:space="preserve">חבר הכנסת מקלב, היו </w:t>
      </w:r>
      <w:bookmarkStart w:id="358" w:name="_ETM_Q1_1512000"/>
      <w:bookmarkEnd w:id="358"/>
      <w:r>
        <w:rPr>
          <w:rFonts w:hint="cs"/>
          <w:rtl/>
          <w:lang w:eastAsia="he-IL"/>
        </w:rPr>
        <w:t>פה אמירות מצדך שבעיניי מתאימות לדיון בוועדה שלשם העניין יגיע. אני מציע ש</w:t>
      </w:r>
      <w:r w:rsidR="00DB5D10">
        <w:rPr>
          <w:rFonts w:hint="cs"/>
          <w:rtl/>
          <w:lang w:eastAsia="he-IL"/>
        </w:rPr>
        <w:t xml:space="preserve">תחזור על דבריך שם </w:t>
      </w:r>
      <w:bookmarkStart w:id="359" w:name="_ETM_Q1_1504859"/>
      <w:bookmarkEnd w:id="359"/>
      <w:r w:rsidR="00DB5D10">
        <w:rPr>
          <w:rtl/>
          <w:lang w:eastAsia="he-IL"/>
        </w:rPr>
        <w:t>–</w:t>
      </w:r>
      <w:r w:rsidR="00DB5D10">
        <w:rPr>
          <w:rFonts w:hint="cs"/>
          <w:rtl/>
          <w:lang w:eastAsia="he-IL"/>
        </w:rPr>
        <w:t xml:space="preserve"> שם זה הזירה היותר מתאימה מאשר פה. </w:t>
      </w:r>
      <w:r>
        <w:rPr>
          <w:rFonts w:hint="cs"/>
          <w:rtl/>
          <w:lang w:eastAsia="he-IL"/>
        </w:rPr>
        <w:t xml:space="preserve">בכל מקרה, אנחנו מכבדים את הדברים שאמרת. אנחנו </w:t>
      </w:r>
      <w:bookmarkStart w:id="360" w:name="_ETM_Q1_1472577"/>
      <w:bookmarkStart w:id="361" w:name="_ETM_Q1_1472642"/>
      <w:bookmarkEnd w:id="360"/>
      <w:bookmarkEnd w:id="361"/>
      <w:r w:rsidR="00DB5D10">
        <w:rPr>
          <w:rFonts w:hint="cs"/>
          <w:rtl/>
          <w:lang w:eastAsia="he-IL"/>
        </w:rPr>
        <w:t xml:space="preserve">נעבור להצבעה. </w:t>
      </w:r>
      <w:r>
        <w:rPr>
          <w:rFonts w:hint="cs"/>
          <w:rtl/>
          <w:lang w:eastAsia="he-IL"/>
        </w:rPr>
        <w:t xml:space="preserve">מי בעד העברת החוק </w:t>
      </w:r>
      <w:bookmarkStart w:id="362" w:name="_ETM_Q1_1509000"/>
      <w:bookmarkEnd w:id="362"/>
      <w:r>
        <w:rPr>
          <w:rFonts w:hint="cs"/>
          <w:rtl/>
          <w:lang w:eastAsia="he-IL"/>
        </w:rPr>
        <w:t xml:space="preserve">לוועדת הכספים? </w:t>
      </w:r>
    </w:p>
    <w:p w:rsidR="00C657BF" w:rsidRDefault="00C657BF" w:rsidP="00C657BF">
      <w:pPr>
        <w:rPr>
          <w:rtl/>
          <w:lang w:eastAsia="he-IL"/>
        </w:rPr>
      </w:pPr>
      <w:bookmarkStart w:id="363" w:name="_ETM_Q1_1511000"/>
      <w:bookmarkEnd w:id="363"/>
    </w:p>
    <w:p w:rsidR="00DB5D10" w:rsidRDefault="00DB5D10" w:rsidP="00DB5D10">
      <w:pPr>
        <w:rPr>
          <w:rtl/>
          <w:lang w:eastAsia="he-IL"/>
        </w:rPr>
      </w:pPr>
      <w:bookmarkStart w:id="364" w:name="_ETM_Q1_1476115"/>
      <w:bookmarkStart w:id="365" w:name="_ETM_Q1_1476195"/>
      <w:bookmarkEnd w:id="364"/>
      <w:bookmarkEnd w:id="365"/>
    </w:p>
    <w:p w:rsidR="00DB5D10" w:rsidRPr="00455CE0" w:rsidRDefault="00DB5D10" w:rsidP="00455CE0">
      <w:pPr>
        <w:jc w:val="center"/>
        <w:rPr>
          <w:b/>
          <w:bCs/>
          <w:rtl/>
          <w:lang w:eastAsia="he-IL"/>
        </w:rPr>
      </w:pPr>
      <w:bookmarkStart w:id="366" w:name="_ETM_Q1_1476250"/>
      <w:bookmarkStart w:id="367" w:name="_ETM_Q1_1476310"/>
      <w:bookmarkEnd w:id="366"/>
      <w:bookmarkEnd w:id="367"/>
      <w:r w:rsidRPr="00455CE0">
        <w:rPr>
          <w:rFonts w:hint="cs"/>
          <w:b/>
          <w:bCs/>
          <w:rtl/>
          <w:lang w:eastAsia="he-IL"/>
        </w:rPr>
        <w:t>הצבעה</w:t>
      </w:r>
    </w:p>
    <w:p w:rsidR="00DB5D10" w:rsidRDefault="00DB5D10" w:rsidP="00455CE0">
      <w:pPr>
        <w:jc w:val="center"/>
        <w:rPr>
          <w:rtl/>
          <w:lang w:eastAsia="he-IL"/>
        </w:rPr>
      </w:pPr>
      <w:bookmarkStart w:id="368" w:name="_ETM_Q1_1512801"/>
      <w:bookmarkStart w:id="369" w:name="_ETM_Q1_1512873"/>
      <w:bookmarkEnd w:id="368"/>
      <w:bookmarkEnd w:id="369"/>
    </w:p>
    <w:p w:rsidR="00C657BF" w:rsidRDefault="00C657BF" w:rsidP="00455CE0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370" w:name="_ETM_Q1_1515000"/>
      <w:bookmarkEnd w:id="370"/>
      <w:r>
        <w:rPr>
          <w:rFonts w:hint="cs"/>
          <w:rtl/>
          <w:lang w:eastAsia="he-IL"/>
        </w:rPr>
        <w:t xml:space="preserve">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</w:t>
      </w:r>
    </w:p>
    <w:p w:rsidR="00DB5D10" w:rsidRDefault="00C657BF" w:rsidP="00455CE0">
      <w:pPr>
        <w:jc w:val="center"/>
        <w:rPr>
          <w:rtl/>
          <w:lang w:eastAsia="he-IL"/>
        </w:rPr>
      </w:pPr>
      <w:bookmarkStart w:id="371" w:name="_ETM_Q1_1517000"/>
      <w:bookmarkStart w:id="372" w:name="_ETM_Q1_1512948"/>
      <w:bookmarkStart w:id="373" w:name="_ETM_Q1_1513008"/>
      <w:bookmarkStart w:id="374" w:name="_ETM_Q1_1517454"/>
      <w:bookmarkStart w:id="375" w:name="_ETM_Q1_1517524"/>
      <w:bookmarkStart w:id="376" w:name="_ETM_Q1_1517592"/>
      <w:bookmarkStart w:id="377" w:name="_ETM_Q1_1517662"/>
      <w:bookmarkStart w:id="378" w:name="_ETM_Q1_1519088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C657BF" w:rsidRDefault="00C657BF" w:rsidP="00455CE0">
      <w:pPr>
        <w:jc w:val="center"/>
        <w:rPr>
          <w:rtl/>
          <w:lang w:eastAsia="he-IL"/>
        </w:rPr>
      </w:pPr>
      <w:bookmarkStart w:id="379" w:name="_ETM_Q1_1523000"/>
      <w:bookmarkEnd w:id="379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DB5D10" w:rsidRDefault="00455CE0" w:rsidP="00455CE0">
      <w:pPr>
        <w:jc w:val="center"/>
        <w:rPr>
          <w:rtl/>
          <w:lang w:eastAsia="he-IL"/>
        </w:rPr>
      </w:pPr>
      <w:bookmarkStart w:id="380" w:name="_ETM_Q1_1525000"/>
      <w:bookmarkStart w:id="381" w:name="_ETM_Q1_1520168"/>
      <w:bookmarkStart w:id="382" w:name="_ETM_Q1_1520238"/>
      <w:bookmarkStart w:id="383" w:name="_ETM_Q1_1524121"/>
      <w:bookmarkStart w:id="384" w:name="_ETM_Q1_1524186"/>
      <w:bookmarkStart w:id="385" w:name="_ETM_Q1_1529702"/>
      <w:bookmarkStart w:id="386" w:name="_ETM_Q1_1529776"/>
      <w:bookmarkEnd w:id="380"/>
      <w:bookmarkEnd w:id="381"/>
      <w:bookmarkEnd w:id="382"/>
      <w:bookmarkEnd w:id="383"/>
      <w:bookmarkEnd w:id="384"/>
      <w:bookmarkEnd w:id="385"/>
      <w:bookmarkEnd w:id="386"/>
      <w:r>
        <w:rPr>
          <w:rFonts w:hint="cs"/>
          <w:rtl/>
          <w:lang w:eastAsia="he-IL"/>
        </w:rPr>
        <w:t>ההצעה להעביר את החוק לוועדת הכספים התקבלה.</w:t>
      </w:r>
    </w:p>
    <w:p w:rsidR="00DB5D10" w:rsidRDefault="00DB5D10" w:rsidP="00DB5D10">
      <w:pPr>
        <w:rPr>
          <w:rtl/>
          <w:lang w:eastAsia="he-IL"/>
        </w:rPr>
      </w:pPr>
      <w:bookmarkStart w:id="387" w:name="_ETM_Q1_1529831"/>
      <w:bookmarkStart w:id="388" w:name="_ETM_Q1_1529901"/>
      <w:bookmarkEnd w:id="387"/>
      <w:bookmarkEnd w:id="388"/>
    </w:p>
    <w:p w:rsidR="00DB5D10" w:rsidRDefault="00DB5D10" w:rsidP="00DB5D10">
      <w:pPr>
        <w:pStyle w:val="af"/>
        <w:keepNext/>
        <w:rPr>
          <w:rtl/>
        </w:rPr>
      </w:pPr>
      <w:bookmarkStart w:id="389" w:name="ET_yor_6145_17"/>
      <w:r w:rsidRPr="00DB5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D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9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Default="00C657BF" w:rsidP="00DB5D10">
      <w:pPr>
        <w:rPr>
          <w:rtl/>
          <w:lang w:eastAsia="he-IL"/>
        </w:rPr>
      </w:pPr>
      <w:bookmarkStart w:id="390" w:name="_ETM_Q1_1530822"/>
      <w:bookmarkEnd w:id="390"/>
      <w:r>
        <w:rPr>
          <w:rFonts w:hint="cs"/>
          <w:rtl/>
          <w:lang w:eastAsia="he-IL"/>
        </w:rPr>
        <w:t xml:space="preserve">החלטת הוועדה </w:t>
      </w:r>
      <w:bookmarkStart w:id="391" w:name="_ETM_Q1_1547000"/>
      <w:bookmarkEnd w:id="391"/>
      <w:r>
        <w:rPr>
          <w:rFonts w:hint="cs"/>
          <w:rtl/>
          <w:lang w:eastAsia="he-IL"/>
        </w:rPr>
        <w:t xml:space="preserve">היא להעביר את החוק לדיון בוועדת הכספים. </w:t>
      </w:r>
      <w:r w:rsidR="00DB5D10">
        <w:rPr>
          <w:rFonts w:hint="cs"/>
          <w:rtl/>
          <w:lang w:eastAsia="he-IL"/>
        </w:rPr>
        <w:t xml:space="preserve">תודה רבה, אני נועל את הדיון. </w:t>
      </w:r>
    </w:p>
    <w:p w:rsidR="00DB5D10" w:rsidRDefault="00DB5D10" w:rsidP="00DB5D10">
      <w:pPr>
        <w:rPr>
          <w:rtl/>
          <w:lang w:eastAsia="he-IL"/>
        </w:rPr>
      </w:pPr>
    </w:p>
    <w:p w:rsidR="00DB5D10" w:rsidRDefault="00DB5D10" w:rsidP="00DB5D10">
      <w:pPr>
        <w:rPr>
          <w:rtl/>
          <w:lang w:eastAsia="he-IL"/>
        </w:rPr>
      </w:pPr>
    </w:p>
    <w:p w:rsidR="00DB5D10" w:rsidRDefault="00DB5D10" w:rsidP="00DB5D10">
      <w:pPr>
        <w:pStyle w:val="af4"/>
        <w:keepNext/>
        <w:rPr>
          <w:rtl/>
          <w:lang w:eastAsia="he-IL"/>
        </w:rPr>
      </w:pPr>
      <w:bookmarkStart w:id="392" w:name="ET_meetingend_18"/>
      <w:r w:rsidRPr="00DB5D10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14:16.</w:t>
      </w:r>
      <w:r w:rsidRPr="00DB5D10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92"/>
    </w:p>
    <w:p w:rsidR="00DB5D10" w:rsidRDefault="00DB5D10" w:rsidP="00DB5D10">
      <w:pPr>
        <w:pStyle w:val="KeepWithNext"/>
        <w:rPr>
          <w:rtl/>
          <w:lang w:eastAsia="he-IL"/>
        </w:rPr>
      </w:pPr>
    </w:p>
    <w:p w:rsidR="00DB5D10" w:rsidRPr="00DB5D10" w:rsidRDefault="00DB5D10" w:rsidP="00DB5D10">
      <w:pPr>
        <w:rPr>
          <w:rtl/>
          <w:lang w:eastAsia="he-IL"/>
        </w:rPr>
      </w:pPr>
    </w:p>
    <w:sectPr w:rsidR="00DB5D10" w:rsidRPr="00DB5D10" w:rsidSect="00AC11F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11FF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5E578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E5785" w:rsidP="008E5E3F">
    <w:pPr>
      <w:pStyle w:val="Header"/>
      <w:ind w:firstLine="0"/>
      <w:rPr>
        <w:rtl/>
      </w:rPr>
    </w:pPr>
    <w:r>
      <w:rPr>
        <w:rtl/>
      </w:rPr>
      <w:t>16/11/2021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7876008">
    <w:abstractNumId w:val="0"/>
  </w:num>
  <w:num w:numId="2" w16cid:durableId="166188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116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6705"/>
    <w:rsid w:val="003C279D"/>
    <w:rsid w:val="003F0A5F"/>
    <w:rsid w:val="00420E41"/>
    <w:rsid w:val="00424C94"/>
    <w:rsid w:val="00447608"/>
    <w:rsid w:val="00451746"/>
    <w:rsid w:val="00455CE0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5785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5478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11B3"/>
    <w:rsid w:val="009D478A"/>
    <w:rsid w:val="009E6E93"/>
    <w:rsid w:val="009F1518"/>
    <w:rsid w:val="009F5773"/>
    <w:rsid w:val="00A15971"/>
    <w:rsid w:val="00A22C90"/>
    <w:rsid w:val="00A42723"/>
    <w:rsid w:val="00A61626"/>
    <w:rsid w:val="00A64A6D"/>
    <w:rsid w:val="00A66020"/>
    <w:rsid w:val="00AB02EE"/>
    <w:rsid w:val="00AB3F3A"/>
    <w:rsid w:val="00AC11FF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29A0"/>
    <w:rsid w:val="00C135D5"/>
    <w:rsid w:val="00C22DCB"/>
    <w:rsid w:val="00C3598A"/>
    <w:rsid w:val="00C360BC"/>
    <w:rsid w:val="00C444DC"/>
    <w:rsid w:val="00C44800"/>
    <w:rsid w:val="00C52EC2"/>
    <w:rsid w:val="00C61DC1"/>
    <w:rsid w:val="00C64AFF"/>
    <w:rsid w:val="00C657B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3F2C"/>
    <w:rsid w:val="00D96B24"/>
    <w:rsid w:val="00DB5D10"/>
    <w:rsid w:val="00DE5B80"/>
    <w:rsid w:val="00E33AE3"/>
    <w:rsid w:val="00E61903"/>
    <w:rsid w:val="00E64116"/>
    <w:rsid w:val="00E95EB4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E578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32091-432A-4EA4-B75B-8FC00FCD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1240</Words>
  <Characters>7070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