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1F755" w14:textId="77777777" w:rsidR="00E64116" w:rsidRPr="005817EC" w:rsidRDefault="004426C2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14:paraId="0F3A55D8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CF2DBB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4BFBEA67" w14:textId="77777777" w:rsidR="00E64116" w:rsidRPr="008713A4" w:rsidRDefault="004426C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1A5C4E55" w14:textId="77777777" w:rsidR="00E64116" w:rsidRPr="008713A4" w:rsidRDefault="00E64116" w:rsidP="0049458B">
      <w:pPr>
        <w:rPr>
          <w:rtl/>
        </w:rPr>
      </w:pPr>
    </w:p>
    <w:p w14:paraId="6235CF58" w14:textId="77777777" w:rsidR="00E64116" w:rsidRPr="008713A4" w:rsidRDefault="00E64116" w:rsidP="0049458B">
      <w:pPr>
        <w:rPr>
          <w:rtl/>
        </w:rPr>
      </w:pPr>
    </w:p>
    <w:p w14:paraId="45605336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1B651C35" w14:textId="77777777" w:rsidR="00E64116" w:rsidRPr="008713A4" w:rsidRDefault="004426C2" w:rsidP="00D83A7B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10</w:t>
      </w:r>
      <w:r w:rsidR="00D83A7B">
        <w:rPr>
          <w:rFonts w:hint="cs"/>
          <w:b/>
          <w:bCs/>
          <w:rtl/>
        </w:rPr>
        <w:t>4</w:t>
      </w:r>
    </w:p>
    <w:p w14:paraId="10F7CBB6" w14:textId="77777777" w:rsidR="00E64116" w:rsidRPr="008713A4" w:rsidRDefault="004426C2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0D4ED046" w14:textId="77777777" w:rsidR="00E64116" w:rsidRPr="008713A4" w:rsidRDefault="004426C2" w:rsidP="004426C2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ז' בסיון התשפ"ב (06 ביוני 2022), שעה 1</w:t>
      </w:r>
      <w:r>
        <w:rPr>
          <w:rFonts w:hint="cs"/>
          <w:b/>
          <w:bCs/>
          <w:u w:val="single"/>
          <w:rtl/>
        </w:rPr>
        <w:t>1</w:t>
      </w:r>
      <w:r>
        <w:rPr>
          <w:b/>
          <w:bCs/>
          <w:u w:val="single"/>
          <w:rtl/>
        </w:rPr>
        <w:t>:00</w:t>
      </w:r>
    </w:p>
    <w:p w14:paraId="2398C807" w14:textId="77777777" w:rsidR="00E64116" w:rsidRPr="008713A4" w:rsidRDefault="00E64116" w:rsidP="008320F6">
      <w:pPr>
        <w:ind w:firstLine="0"/>
        <w:rPr>
          <w:rtl/>
        </w:rPr>
      </w:pPr>
    </w:p>
    <w:p w14:paraId="373E69AB" w14:textId="77777777" w:rsidR="00E64116" w:rsidRPr="008713A4" w:rsidRDefault="00E64116" w:rsidP="008320F6">
      <w:pPr>
        <w:ind w:firstLine="0"/>
        <w:rPr>
          <w:rtl/>
        </w:rPr>
      </w:pPr>
    </w:p>
    <w:p w14:paraId="706896A4" w14:textId="77777777" w:rsidR="00E64116" w:rsidRPr="008713A4" w:rsidRDefault="00E64116" w:rsidP="008320F6">
      <w:pPr>
        <w:ind w:firstLine="0"/>
        <w:rPr>
          <w:rtl/>
        </w:rPr>
      </w:pPr>
    </w:p>
    <w:p w14:paraId="77680364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C57103B" w14:textId="77777777" w:rsidR="00CF2DBB" w:rsidRDefault="001935CF" w:rsidP="001935CF">
      <w:pPr>
        <w:spacing w:before="60"/>
        <w:ind w:firstLine="0"/>
        <w:rPr>
          <w:rtl/>
        </w:rPr>
      </w:pPr>
      <w:bookmarkStart w:id="0" w:name="ET_subject_637501_2"/>
      <w:bookmarkStart w:id="1" w:name="ET_subject_637500_1"/>
      <w:r w:rsidRPr="004426C2">
        <w:rPr>
          <w:rStyle w:val="TagStyle"/>
          <w:rtl/>
        </w:rPr>
        <w:t xml:space="preserve">&lt;&lt; נושא &gt;&gt; </w:t>
      </w:r>
      <w:r w:rsidRPr="004426C2">
        <w:rPr>
          <w:rtl/>
        </w:rPr>
        <w:t>המלצת הוועדה הציבורית לקביעת שכר ותשלומים אחרים לחברי הכנסת בנושא</w:t>
      </w:r>
      <w:r w:rsidR="00CF2DBB">
        <w:rPr>
          <w:rFonts w:hint="cs"/>
          <w:rtl/>
        </w:rPr>
        <w:t>ים הבאים:</w:t>
      </w:r>
    </w:p>
    <w:p w14:paraId="63169FD7" w14:textId="77777777" w:rsidR="001935CF" w:rsidRDefault="00CF2DBB" w:rsidP="001935CF">
      <w:pPr>
        <w:spacing w:before="60"/>
        <w:ind w:firstLine="0"/>
        <w:rPr>
          <w:rtl/>
        </w:rPr>
      </w:pPr>
      <w:r>
        <w:rPr>
          <w:rFonts w:hint="cs"/>
          <w:rtl/>
        </w:rPr>
        <w:t>1.</w:t>
      </w:r>
      <w:r w:rsidR="001935CF" w:rsidRPr="004426C2">
        <w:rPr>
          <w:rtl/>
        </w:rPr>
        <w:t xml:space="preserve"> </w:t>
      </w:r>
      <w:r>
        <w:rPr>
          <w:rFonts w:hint="cs"/>
          <w:rtl/>
        </w:rPr>
        <w:t>"</w:t>
      </w:r>
      <w:r w:rsidR="001935CF" w:rsidRPr="004426C2">
        <w:rPr>
          <w:rtl/>
        </w:rPr>
        <w:t>הגדלת התקציב השנתי לחברים בוועדה לבחירת שופטים</w:t>
      </w:r>
      <w:r>
        <w:rPr>
          <w:rFonts w:hint="cs"/>
          <w:rtl/>
        </w:rPr>
        <w:t>"</w:t>
      </w:r>
      <w:r w:rsidR="0098270D">
        <w:rPr>
          <w:rFonts w:hint="cs"/>
          <w:rtl/>
        </w:rPr>
        <w:t>.</w:t>
      </w:r>
      <w:r w:rsidR="001935CF" w:rsidRPr="004426C2">
        <w:rPr>
          <w:rStyle w:val="TagStyle"/>
          <w:rtl/>
        </w:rPr>
        <w:t xml:space="preserve"> &lt;&lt; נושא &gt;&gt;</w:t>
      </w:r>
      <w:r w:rsidR="001935CF" w:rsidRPr="004426C2">
        <w:rPr>
          <w:rtl/>
        </w:rPr>
        <w:t xml:space="preserve">   </w:t>
      </w:r>
      <w:bookmarkEnd w:id="0"/>
    </w:p>
    <w:p w14:paraId="75FEF769" w14:textId="77777777" w:rsidR="00E64116" w:rsidRPr="008713A4" w:rsidRDefault="004426C2" w:rsidP="00CF2DBB">
      <w:pPr>
        <w:spacing w:before="60"/>
        <w:ind w:firstLine="0"/>
        <w:rPr>
          <w:rtl/>
        </w:rPr>
      </w:pPr>
      <w:r w:rsidRPr="004426C2">
        <w:rPr>
          <w:rStyle w:val="TagStyle"/>
          <w:rtl/>
        </w:rPr>
        <w:t xml:space="preserve"> &lt;&lt; נושא &gt;&gt; </w:t>
      </w:r>
      <w:r w:rsidR="001935CF">
        <w:rPr>
          <w:rFonts w:hint="cs"/>
          <w:rtl/>
        </w:rPr>
        <w:t>2</w:t>
      </w:r>
      <w:r w:rsidRPr="004426C2">
        <w:rPr>
          <w:rtl/>
        </w:rPr>
        <w:t xml:space="preserve">. </w:t>
      </w:r>
      <w:r w:rsidR="00CF2DBB">
        <w:rPr>
          <w:rFonts w:hint="cs"/>
          <w:rtl/>
        </w:rPr>
        <w:t>"</w:t>
      </w:r>
      <w:r w:rsidRPr="004426C2">
        <w:rPr>
          <w:rtl/>
        </w:rPr>
        <w:t>חבר כנסת מוגבל בניידות שאינו זכאי לגמלת ניידות</w:t>
      </w:r>
      <w:r w:rsidR="00CF2DBB">
        <w:rPr>
          <w:rFonts w:hint="cs"/>
          <w:rtl/>
        </w:rPr>
        <w:t>"</w:t>
      </w:r>
      <w:r w:rsidR="0098270D">
        <w:rPr>
          <w:rFonts w:hint="cs"/>
          <w:rtl/>
        </w:rPr>
        <w:t>.</w:t>
      </w:r>
      <w:r w:rsidRPr="004426C2">
        <w:rPr>
          <w:rStyle w:val="TagStyle"/>
          <w:rtl/>
        </w:rPr>
        <w:t xml:space="preserve"> &lt;&lt; נושא &gt;&gt;</w:t>
      </w:r>
      <w:r w:rsidRPr="004426C2">
        <w:rPr>
          <w:rtl/>
        </w:rPr>
        <w:t xml:space="preserve">   </w:t>
      </w:r>
      <w:bookmarkEnd w:id="1"/>
    </w:p>
    <w:p w14:paraId="51665E18" w14:textId="77777777" w:rsidR="004426C2" w:rsidRDefault="004426C2" w:rsidP="007C693F">
      <w:pPr>
        <w:spacing w:before="60"/>
        <w:ind w:firstLine="0"/>
        <w:rPr>
          <w:rtl/>
        </w:rPr>
      </w:pPr>
    </w:p>
    <w:p w14:paraId="5F34AEBC" w14:textId="77777777" w:rsidR="004426C2" w:rsidRPr="008713A4" w:rsidRDefault="004426C2" w:rsidP="007C693F">
      <w:pPr>
        <w:spacing w:before="60"/>
        <w:ind w:firstLine="0"/>
        <w:rPr>
          <w:rtl/>
        </w:rPr>
      </w:pPr>
    </w:p>
    <w:p w14:paraId="03205158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09DD57CB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B7DAA6B" w14:textId="77777777" w:rsidR="00E64116" w:rsidRPr="004426C2" w:rsidRDefault="004426C2" w:rsidP="00EC1FB3">
      <w:pPr>
        <w:ind w:firstLine="0"/>
        <w:rPr>
          <w:rtl/>
        </w:rPr>
      </w:pPr>
      <w:r w:rsidRPr="004426C2">
        <w:rPr>
          <w:rtl/>
        </w:rPr>
        <w:t>ניר אורבך – היו"ר</w:t>
      </w:r>
    </w:p>
    <w:p w14:paraId="6EFF80A8" w14:textId="77777777" w:rsidR="004426C2" w:rsidRPr="008713A4" w:rsidRDefault="004426C2" w:rsidP="00EC1FB3">
      <w:pPr>
        <w:ind w:firstLine="0"/>
        <w:rPr>
          <w:u w:val="single"/>
        </w:rPr>
      </w:pPr>
    </w:p>
    <w:p w14:paraId="5AF7AE02" w14:textId="77777777" w:rsidR="00E64116" w:rsidRDefault="00E64116" w:rsidP="00DE5B80">
      <w:pPr>
        <w:ind w:firstLine="0"/>
        <w:rPr>
          <w:rtl/>
        </w:rPr>
      </w:pPr>
    </w:p>
    <w:p w14:paraId="6ADB7B22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010FC396" w14:textId="77777777" w:rsidR="000C47F5" w:rsidRDefault="004426C2" w:rsidP="00DE5B80">
      <w:pPr>
        <w:ind w:firstLine="0"/>
        <w:rPr>
          <w:rtl/>
        </w:rPr>
      </w:pPr>
      <w:r>
        <w:rPr>
          <w:rFonts w:hint="cs"/>
          <w:rtl/>
        </w:rPr>
        <w:t>דוד ביטן</w:t>
      </w:r>
    </w:p>
    <w:p w14:paraId="54CF0B43" w14:textId="77777777" w:rsidR="004426C2" w:rsidRDefault="004426C2" w:rsidP="00DE5B80">
      <w:pPr>
        <w:ind w:firstLine="0"/>
        <w:rPr>
          <w:rtl/>
        </w:rPr>
      </w:pPr>
      <w:r>
        <w:rPr>
          <w:rFonts w:hint="cs"/>
          <w:rtl/>
        </w:rPr>
        <w:t>אוסאמה סעדי</w:t>
      </w:r>
    </w:p>
    <w:p w14:paraId="25EFE4E8" w14:textId="77777777" w:rsidR="004426C2" w:rsidRPr="0082136D" w:rsidRDefault="004426C2" w:rsidP="00DE5B80">
      <w:pPr>
        <w:ind w:firstLine="0"/>
        <w:rPr>
          <w:rtl/>
        </w:rPr>
      </w:pPr>
      <w:r>
        <w:rPr>
          <w:rFonts w:hint="cs"/>
          <w:rtl/>
        </w:rPr>
        <w:t>שמחה רוטמן</w:t>
      </w:r>
    </w:p>
    <w:p w14:paraId="7F2D55DE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094431B1" w14:textId="77777777" w:rsidR="00E64116" w:rsidRPr="008713A4" w:rsidRDefault="00E64116" w:rsidP="00DE5B80">
      <w:pPr>
        <w:ind w:firstLine="0"/>
        <w:rPr>
          <w:rtl/>
        </w:rPr>
      </w:pPr>
    </w:p>
    <w:p w14:paraId="18331983" w14:textId="77777777" w:rsidR="00E64116" w:rsidRDefault="0098270D" w:rsidP="00DE5B80">
      <w:pPr>
        <w:ind w:firstLine="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מוזמנים: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343"/>
        <w:gridCol w:w="5391"/>
      </w:tblGrid>
      <w:tr w:rsidR="0098270D" w14:paraId="472C1A48" w14:textId="77777777" w:rsidTr="00642EE8">
        <w:tc>
          <w:tcPr>
            <w:tcW w:w="1899" w:type="dxa"/>
            <w:shd w:val="clear" w:color="auto" w:fill="auto"/>
          </w:tcPr>
          <w:p w14:paraId="7B6671A1" w14:textId="77777777" w:rsidR="0098270D" w:rsidRPr="0098270D" w:rsidRDefault="0098270D" w:rsidP="00DE5B80">
            <w:pPr>
              <w:ind w:firstLine="0"/>
              <w:rPr>
                <w:rtl/>
              </w:rPr>
            </w:pPr>
            <w:r w:rsidRPr="0098270D">
              <w:rPr>
                <w:rtl/>
              </w:rPr>
              <w:t>נדב כספי</w:t>
            </w:r>
          </w:p>
        </w:tc>
        <w:tc>
          <w:tcPr>
            <w:tcW w:w="343" w:type="dxa"/>
            <w:shd w:val="clear" w:color="auto" w:fill="auto"/>
          </w:tcPr>
          <w:p w14:paraId="242232CA" w14:textId="77777777" w:rsidR="0098270D" w:rsidRPr="0098270D" w:rsidRDefault="0098270D" w:rsidP="00DE5B80">
            <w:pPr>
              <w:ind w:firstLine="0"/>
              <w:rPr>
                <w:rtl/>
              </w:rPr>
            </w:pPr>
            <w:r w:rsidRPr="0098270D">
              <w:rPr>
                <w:rtl/>
              </w:rPr>
              <w:t>–</w:t>
            </w:r>
          </w:p>
        </w:tc>
        <w:tc>
          <w:tcPr>
            <w:tcW w:w="5391" w:type="dxa"/>
            <w:shd w:val="clear" w:color="auto" w:fill="auto"/>
          </w:tcPr>
          <w:p w14:paraId="4F032841" w14:textId="77777777" w:rsidR="0098270D" w:rsidRPr="0098270D" w:rsidRDefault="0098270D" w:rsidP="00DE5B80">
            <w:pPr>
              <w:ind w:firstLine="0"/>
              <w:rPr>
                <w:rtl/>
              </w:rPr>
            </w:pPr>
            <w:r w:rsidRPr="0098270D">
              <w:rPr>
                <w:rtl/>
              </w:rPr>
              <w:t>סגן חשב הכנסת</w:t>
            </w:r>
          </w:p>
        </w:tc>
      </w:tr>
      <w:tr w:rsidR="0098270D" w14:paraId="3B27B2F2" w14:textId="77777777" w:rsidTr="00642EE8">
        <w:tc>
          <w:tcPr>
            <w:tcW w:w="1899" w:type="dxa"/>
            <w:shd w:val="clear" w:color="auto" w:fill="auto"/>
          </w:tcPr>
          <w:p w14:paraId="01F91FBD" w14:textId="77777777" w:rsidR="0098270D" w:rsidRPr="0098270D" w:rsidRDefault="0098270D" w:rsidP="00DE5B80">
            <w:pPr>
              <w:ind w:firstLine="0"/>
              <w:rPr>
                <w:rtl/>
              </w:rPr>
            </w:pPr>
            <w:r w:rsidRPr="0098270D">
              <w:rPr>
                <w:rtl/>
              </w:rPr>
              <w:t xml:space="preserve">טובי חכימיאן </w:t>
            </w:r>
          </w:p>
        </w:tc>
        <w:tc>
          <w:tcPr>
            <w:tcW w:w="343" w:type="dxa"/>
            <w:shd w:val="clear" w:color="auto" w:fill="auto"/>
          </w:tcPr>
          <w:p w14:paraId="4D43587F" w14:textId="77777777" w:rsidR="0098270D" w:rsidRPr="0098270D" w:rsidRDefault="0098270D" w:rsidP="00DE5B80">
            <w:pPr>
              <w:ind w:firstLine="0"/>
              <w:rPr>
                <w:rtl/>
              </w:rPr>
            </w:pPr>
            <w:r w:rsidRPr="0098270D">
              <w:rPr>
                <w:rtl/>
              </w:rPr>
              <w:t>–</w:t>
            </w:r>
          </w:p>
        </w:tc>
        <w:tc>
          <w:tcPr>
            <w:tcW w:w="5391" w:type="dxa"/>
            <w:shd w:val="clear" w:color="auto" w:fill="auto"/>
          </w:tcPr>
          <w:p w14:paraId="2BA6DAE1" w14:textId="77777777" w:rsidR="0098270D" w:rsidRPr="0098270D" w:rsidRDefault="0098270D" w:rsidP="00DE5B80">
            <w:pPr>
              <w:ind w:firstLine="0"/>
              <w:rPr>
                <w:rtl/>
              </w:rPr>
            </w:pPr>
            <w:r w:rsidRPr="0098270D">
              <w:rPr>
                <w:rtl/>
              </w:rPr>
              <w:t>מדור בכיר תנאי חברי הכנסת</w:t>
            </w:r>
          </w:p>
        </w:tc>
      </w:tr>
    </w:tbl>
    <w:p w14:paraId="7D08B325" w14:textId="77777777" w:rsidR="0098270D" w:rsidRPr="0098270D" w:rsidRDefault="0098270D" w:rsidP="00DE5B80">
      <w:pPr>
        <w:ind w:firstLine="0"/>
        <w:rPr>
          <w:b/>
          <w:bCs/>
          <w:u w:val="single"/>
          <w:rtl/>
        </w:rPr>
      </w:pPr>
    </w:p>
    <w:p w14:paraId="51CD8C59" w14:textId="77777777" w:rsidR="00D37550" w:rsidRDefault="00D37550" w:rsidP="00DE5B80">
      <w:pPr>
        <w:ind w:firstLine="0"/>
        <w:rPr>
          <w:rtl/>
        </w:rPr>
      </w:pPr>
    </w:p>
    <w:p w14:paraId="558E208D" w14:textId="77777777" w:rsidR="00CF2DBB" w:rsidRPr="008713A4" w:rsidRDefault="00CF2DBB" w:rsidP="00DE5B80">
      <w:pPr>
        <w:ind w:firstLine="0"/>
        <w:rPr>
          <w:rtl/>
        </w:rPr>
      </w:pPr>
    </w:p>
    <w:p w14:paraId="4883A27B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7CFD19AD" w14:textId="77777777" w:rsidR="00E64116" w:rsidRPr="008713A4" w:rsidRDefault="004426C2" w:rsidP="00D40A29">
      <w:pPr>
        <w:ind w:firstLine="0"/>
      </w:pPr>
      <w:r>
        <w:rPr>
          <w:rtl/>
        </w:rPr>
        <w:t>ארבל אסטרחן</w:t>
      </w:r>
    </w:p>
    <w:p w14:paraId="14CF0F9D" w14:textId="77777777" w:rsidR="00E64116" w:rsidRPr="008713A4" w:rsidRDefault="00E64116" w:rsidP="00DE5B80">
      <w:pPr>
        <w:ind w:firstLine="0"/>
        <w:rPr>
          <w:rtl/>
        </w:rPr>
      </w:pPr>
    </w:p>
    <w:p w14:paraId="6696C6FC" w14:textId="77777777" w:rsidR="00E64116" w:rsidRPr="008713A4" w:rsidRDefault="00E64116" w:rsidP="004426C2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415CA04B" w14:textId="77777777" w:rsidR="00E64116" w:rsidRPr="008713A4" w:rsidRDefault="004426C2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197E228F" w14:textId="77777777" w:rsidR="00E64116" w:rsidRPr="008713A4" w:rsidRDefault="00E64116" w:rsidP="00DE5B80">
      <w:pPr>
        <w:ind w:firstLine="0"/>
        <w:rPr>
          <w:rtl/>
        </w:rPr>
      </w:pPr>
    </w:p>
    <w:p w14:paraId="17007C1A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08A5B51C" w14:textId="77777777" w:rsidR="00E64116" w:rsidRDefault="004426C2" w:rsidP="008320F6">
      <w:pPr>
        <w:ind w:firstLine="0"/>
        <w:rPr>
          <w:rtl/>
        </w:rPr>
      </w:pPr>
      <w:r>
        <w:rPr>
          <w:rtl/>
        </w:rPr>
        <w:t>טלי רם</w:t>
      </w:r>
    </w:p>
    <w:p w14:paraId="5821A778" w14:textId="77777777" w:rsidR="004426C2" w:rsidRDefault="004426C2" w:rsidP="008320F6">
      <w:pPr>
        <w:ind w:firstLine="0"/>
        <w:rPr>
          <w:rtl/>
        </w:rPr>
      </w:pPr>
    </w:p>
    <w:p w14:paraId="1E229E8E" w14:textId="77777777" w:rsidR="004426C2" w:rsidRDefault="004426C2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31298002" w14:textId="77777777" w:rsidR="004426C2" w:rsidRDefault="004426C2" w:rsidP="004426C2">
      <w:pPr>
        <w:pStyle w:val="a0"/>
        <w:keepNext/>
        <w:rPr>
          <w:rtl/>
        </w:rPr>
      </w:pPr>
      <w:bookmarkStart w:id="2" w:name="ET_subject_637501_3"/>
      <w:r w:rsidRPr="004426C2">
        <w:rPr>
          <w:rStyle w:val="TagStyle"/>
          <w:rtl/>
        </w:rPr>
        <w:lastRenderedPageBreak/>
        <w:t xml:space="preserve"> &lt;&lt; נושא &gt;&gt; </w:t>
      </w:r>
      <w:r w:rsidR="0098270D">
        <w:rPr>
          <w:rFonts w:hint="cs"/>
          <w:rtl/>
        </w:rPr>
        <w:t xml:space="preserve">1. </w:t>
      </w:r>
      <w:r>
        <w:rPr>
          <w:rtl/>
        </w:rPr>
        <w:t>המלצת הוועדה הציבורית לקביעת שכר ותשלומים אחרים לחברי הכנסת בנושא הגדלת התקציב השנתי לחברים בוועדה לבחירת שופטים</w:t>
      </w:r>
      <w:r w:rsidRPr="004426C2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2"/>
    </w:p>
    <w:p w14:paraId="20209F13" w14:textId="77777777" w:rsidR="004426C2" w:rsidRDefault="004426C2" w:rsidP="004426C2">
      <w:pPr>
        <w:rPr>
          <w:rtl/>
        </w:rPr>
      </w:pPr>
    </w:p>
    <w:p w14:paraId="1E836748" w14:textId="77777777" w:rsidR="004426C2" w:rsidRDefault="004426C2" w:rsidP="004426C2">
      <w:pPr>
        <w:pStyle w:val="af"/>
        <w:keepNext/>
        <w:rPr>
          <w:rtl/>
        </w:rPr>
      </w:pPr>
      <w:bookmarkStart w:id="3" w:name="ET_yor_6145_5"/>
      <w:r w:rsidRPr="004426C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426C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"/>
    </w:p>
    <w:p w14:paraId="321E04A8" w14:textId="77777777" w:rsidR="004426C2" w:rsidRDefault="004426C2" w:rsidP="004426C2">
      <w:pPr>
        <w:rPr>
          <w:rtl/>
          <w:lang w:eastAsia="he-IL"/>
        </w:rPr>
      </w:pPr>
    </w:p>
    <w:p w14:paraId="44A57028" w14:textId="77777777" w:rsidR="004426C2" w:rsidRDefault="00FD4AB7" w:rsidP="009E7B9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בוקר טוב. אני מתכבד לפתוח את ישיבת ועדת הכנסת. היום </w:t>
      </w:r>
      <w:bookmarkStart w:id="4" w:name="_ETM_Q1_762000"/>
      <w:bookmarkEnd w:id="4"/>
      <w:r>
        <w:rPr>
          <w:rFonts w:hint="cs"/>
          <w:rtl/>
          <w:lang w:eastAsia="he-IL"/>
        </w:rPr>
        <w:t xml:space="preserve">יום שני, ז' בסיון, אסרו חג שבועות, תשפ"ב, 6 </w:t>
      </w:r>
      <w:bookmarkStart w:id="5" w:name="_ETM_Q1_766000"/>
      <w:bookmarkEnd w:id="5"/>
      <w:r>
        <w:rPr>
          <w:rFonts w:hint="cs"/>
          <w:rtl/>
          <w:lang w:eastAsia="he-IL"/>
        </w:rPr>
        <w:t xml:space="preserve">ביוני 2022. על סדר-היום: המלצות הוועדה הציבורית לקביעת שכר </w:t>
      </w:r>
      <w:bookmarkStart w:id="6" w:name="_ETM_Q1_769000"/>
      <w:bookmarkEnd w:id="6"/>
      <w:r>
        <w:rPr>
          <w:rFonts w:hint="cs"/>
          <w:rtl/>
          <w:lang w:eastAsia="he-IL"/>
        </w:rPr>
        <w:t>ותשלומים אחרי</w:t>
      </w:r>
      <w:r w:rsidR="009E7B94">
        <w:rPr>
          <w:rFonts w:hint="cs"/>
          <w:rtl/>
          <w:lang w:eastAsia="he-IL"/>
        </w:rPr>
        <w:t>ם</w:t>
      </w:r>
      <w:r>
        <w:rPr>
          <w:rFonts w:hint="cs"/>
          <w:rtl/>
          <w:lang w:eastAsia="he-IL"/>
        </w:rPr>
        <w:t xml:space="preserve"> לחברי הכנסת בנושאים הבאים: 1. הגדלת התקציב השנתי</w:t>
      </w:r>
      <w:bookmarkStart w:id="7" w:name="_ETM_Q1_775000"/>
      <w:bookmarkEnd w:id="7"/>
      <w:r>
        <w:rPr>
          <w:rFonts w:hint="cs"/>
          <w:rtl/>
          <w:lang w:eastAsia="he-IL"/>
        </w:rPr>
        <w:t xml:space="preserve"> לחברים בוועדה לבחירות שופטים; 2. חבר כנסת מוגבל בניידות שאינו </w:t>
      </w:r>
      <w:bookmarkStart w:id="8" w:name="_ETM_Q1_778000"/>
      <w:bookmarkEnd w:id="8"/>
      <w:r>
        <w:rPr>
          <w:rFonts w:hint="cs"/>
          <w:rtl/>
          <w:lang w:eastAsia="he-IL"/>
        </w:rPr>
        <w:t xml:space="preserve">זכאי לגמלת ניידות. יש לנו פה את נוסח ההמלצות. </w:t>
      </w:r>
      <w:bookmarkStart w:id="9" w:name="_ETM_Q1_780000"/>
      <w:bookmarkEnd w:id="9"/>
      <w:r>
        <w:rPr>
          <w:rFonts w:hint="cs"/>
          <w:rtl/>
          <w:lang w:eastAsia="he-IL"/>
        </w:rPr>
        <w:t>ארבל, תציגי בבקשה את ההחלטה, תודה רבה.</w:t>
      </w:r>
    </w:p>
    <w:p w14:paraId="19CC812E" w14:textId="77777777" w:rsidR="00FD4AB7" w:rsidRDefault="00FD4AB7" w:rsidP="00FD4AB7">
      <w:pPr>
        <w:rPr>
          <w:rtl/>
          <w:lang w:eastAsia="he-IL"/>
        </w:rPr>
      </w:pPr>
      <w:bookmarkStart w:id="10" w:name="_ETM_Q1_784000"/>
      <w:bookmarkEnd w:id="10"/>
    </w:p>
    <w:p w14:paraId="55848299" w14:textId="77777777" w:rsidR="00FD4AB7" w:rsidRDefault="00FD4AB7" w:rsidP="00FD4AB7">
      <w:pPr>
        <w:pStyle w:val="a"/>
        <w:keepNext/>
        <w:rPr>
          <w:rtl/>
        </w:rPr>
      </w:pPr>
      <w:bookmarkStart w:id="11" w:name="ET_speaker_ארבל_אסטרחן_6"/>
      <w:r w:rsidRPr="00FD4AB7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FD4AB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"/>
    </w:p>
    <w:p w14:paraId="57930CF5" w14:textId="77777777" w:rsidR="00FD4AB7" w:rsidRDefault="00FD4AB7" w:rsidP="00FD4AB7">
      <w:pPr>
        <w:pStyle w:val="KeepWithNext"/>
        <w:rPr>
          <w:rtl/>
          <w:lang w:eastAsia="he-IL"/>
        </w:rPr>
      </w:pPr>
    </w:p>
    <w:p w14:paraId="3F6509FE" w14:textId="77777777" w:rsidR="003672B4" w:rsidRDefault="00FD4AB7" w:rsidP="009E7B94">
      <w:pPr>
        <w:rPr>
          <w:rtl/>
          <w:lang w:eastAsia="he-IL"/>
        </w:rPr>
      </w:pPr>
      <w:bookmarkStart w:id="12" w:name="_ETM_Q1_786000"/>
      <w:bookmarkEnd w:id="12"/>
      <w:r>
        <w:rPr>
          <w:rFonts w:hint="cs"/>
          <w:rtl/>
          <w:lang w:eastAsia="he-IL"/>
        </w:rPr>
        <w:t xml:space="preserve">מונחות בפניכם שתי </w:t>
      </w:r>
      <w:bookmarkStart w:id="13" w:name="_ETM_Q1_787000"/>
      <w:bookmarkEnd w:id="13"/>
      <w:r>
        <w:rPr>
          <w:rFonts w:hint="cs"/>
          <w:rtl/>
          <w:lang w:eastAsia="he-IL"/>
        </w:rPr>
        <w:t xml:space="preserve">המלצות של הוועדה הציבורית לקביעת שכר ותשלומים לחברי הכנסת. הראשונה </w:t>
      </w:r>
      <w:bookmarkStart w:id="14" w:name="_ETM_Q1_793000"/>
      <w:bookmarkEnd w:id="14"/>
      <w:r>
        <w:rPr>
          <w:rFonts w:hint="cs"/>
          <w:rtl/>
          <w:lang w:eastAsia="he-IL"/>
        </w:rPr>
        <w:t xml:space="preserve">עוסקת </w:t>
      </w:r>
      <w:r w:rsidR="003672B4">
        <w:rPr>
          <w:rFonts w:hint="cs"/>
          <w:rtl/>
          <w:lang w:eastAsia="he-IL"/>
        </w:rPr>
        <w:t xml:space="preserve">בתקציב השנתי, מה שנקרא תקציב הקשר עם הציבור </w:t>
      </w:r>
      <w:bookmarkStart w:id="15" w:name="_ETM_Q1_802000"/>
      <w:bookmarkEnd w:id="15"/>
      <w:r w:rsidR="003672B4">
        <w:rPr>
          <w:rFonts w:hint="cs"/>
          <w:rtl/>
          <w:lang w:eastAsia="he-IL"/>
        </w:rPr>
        <w:t xml:space="preserve">לחברי כנסת שהם חברים בוועדה לבחירת שופטים. </w:t>
      </w:r>
      <w:bookmarkStart w:id="16" w:name="_ETM_Q1_808000"/>
      <w:bookmarkEnd w:id="16"/>
      <w:r w:rsidR="003672B4">
        <w:rPr>
          <w:rFonts w:hint="cs"/>
          <w:rtl/>
          <w:lang w:eastAsia="he-IL"/>
        </w:rPr>
        <w:t>כידוע, הכנסת בוחרת</w:t>
      </w:r>
      <w:bookmarkStart w:id="17" w:name="_ETM_Q1_807000"/>
      <w:bookmarkEnd w:id="17"/>
      <w:r w:rsidR="003672B4">
        <w:rPr>
          <w:rFonts w:hint="cs"/>
          <w:rtl/>
          <w:lang w:eastAsia="he-IL"/>
        </w:rPr>
        <w:t xml:space="preserve"> נציגים בוועדות שונות לבחירה ומינוי של נושא</w:t>
      </w:r>
      <w:r w:rsidR="009E7B94">
        <w:rPr>
          <w:rFonts w:hint="cs"/>
          <w:rtl/>
          <w:lang w:eastAsia="he-IL"/>
        </w:rPr>
        <w:t>י</w:t>
      </w:r>
      <w:r w:rsidR="003672B4">
        <w:rPr>
          <w:rFonts w:hint="cs"/>
          <w:rtl/>
          <w:lang w:eastAsia="he-IL"/>
        </w:rPr>
        <w:t xml:space="preserve"> משרה שיפוטית. הוועדה </w:t>
      </w:r>
      <w:bookmarkStart w:id="18" w:name="_ETM_Q1_815000"/>
      <w:bookmarkEnd w:id="18"/>
      <w:r w:rsidR="003672B4">
        <w:rPr>
          <w:rFonts w:hint="cs"/>
          <w:rtl/>
          <w:lang w:eastAsia="he-IL"/>
        </w:rPr>
        <w:t xml:space="preserve">לבחירת שופטים היא הוועדה האינטנסיבית ביותר מבין אותן ועדות, והוועדה </w:t>
      </w:r>
      <w:bookmarkStart w:id="19" w:name="_ETM_Q1_817000"/>
      <w:bookmarkEnd w:id="19"/>
      <w:r w:rsidR="003672B4">
        <w:rPr>
          <w:rFonts w:hint="cs"/>
          <w:rtl/>
          <w:lang w:eastAsia="he-IL"/>
        </w:rPr>
        <w:t xml:space="preserve">הציבורית קיבלה פנייה כפי שהיא מציינת בהחלטה שלה שמונחת בפניכם, </w:t>
      </w:r>
      <w:bookmarkStart w:id="20" w:name="_ETM_Q1_825000"/>
      <w:bookmarkEnd w:id="20"/>
      <w:r w:rsidR="003672B4">
        <w:rPr>
          <w:rFonts w:hint="cs"/>
          <w:rtl/>
          <w:lang w:eastAsia="he-IL"/>
        </w:rPr>
        <w:t xml:space="preserve">לאשר מימון של יועץ פרלמנטרי נוסף לחברי הוועדה, שני חברי </w:t>
      </w:r>
      <w:bookmarkStart w:id="21" w:name="_ETM_Q1_828000"/>
      <w:bookmarkEnd w:id="21"/>
      <w:r w:rsidR="003672B4">
        <w:rPr>
          <w:rFonts w:hint="cs"/>
          <w:rtl/>
          <w:lang w:eastAsia="he-IL"/>
        </w:rPr>
        <w:t xml:space="preserve">הכנסת שחברים בוועדה, בוועדה לבחירת שופטים. </w:t>
      </w:r>
    </w:p>
    <w:p w14:paraId="223D19D6" w14:textId="77777777" w:rsidR="003672B4" w:rsidRDefault="003672B4" w:rsidP="003672B4">
      <w:pPr>
        <w:rPr>
          <w:rtl/>
          <w:lang w:eastAsia="he-IL"/>
        </w:rPr>
      </w:pPr>
    </w:p>
    <w:p w14:paraId="1D14E1F0" w14:textId="77777777" w:rsidR="003672B4" w:rsidRDefault="003672B4" w:rsidP="009E7B94">
      <w:pPr>
        <w:rPr>
          <w:rtl/>
          <w:lang w:eastAsia="he-IL"/>
        </w:rPr>
      </w:pPr>
      <w:bookmarkStart w:id="22" w:name="_ETM_Q1_831000"/>
      <w:bookmarkEnd w:id="22"/>
      <w:r>
        <w:rPr>
          <w:rFonts w:hint="cs"/>
          <w:rtl/>
          <w:lang w:eastAsia="he-IL"/>
        </w:rPr>
        <w:t xml:space="preserve">הוועדה הציבורית סברה שאין </w:t>
      </w:r>
      <w:bookmarkStart w:id="23" w:name="_ETM_Q1_833000"/>
      <w:bookmarkEnd w:id="23"/>
      <w:r>
        <w:rPr>
          <w:rFonts w:hint="cs"/>
          <w:rtl/>
          <w:lang w:eastAsia="he-IL"/>
        </w:rPr>
        <w:t xml:space="preserve">מקום לאשר יועץ פרלמנטרי נוסף. עם זאת, אחרי שהיא </w:t>
      </w:r>
      <w:bookmarkStart w:id="24" w:name="_ETM_Q1_839000"/>
      <w:bookmarkEnd w:id="24"/>
      <w:r>
        <w:rPr>
          <w:rFonts w:hint="cs"/>
          <w:rtl/>
          <w:lang w:eastAsia="he-IL"/>
        </w:rPr>
        <w:t>ביררה ולמדה את עומס העבודה שמוטל על החברים בוועדה הזאת</w:t>
      </w:r>
      <w:bookmarkStart w:id="25" w:name="_ETM_Q1_845000"/>
      <w:bookmarkEnd w:id="25"/>
      <w:r>
        <w:rPr>
          <w:rFonts w:hint="cs"/>
          <w:rtl/>
          <w:lang w:eastAsia="he-IL"/>
        </w:rPr>
        <w:t xml:space="preserve"> וגם בוועדות האחרות, היא החליטה להגיש המלצה</w:t>
      </w:r>
      <w:r w:rsidR="009E7B94">
        <w:rPr>
          <w:rFonts w:hint="cs"/>
          <w:rtl/>
          <w:lang w:eastAsia="he-IL"/>
        </w:rPr>
        <w:t>,</w:t>
      </w:r>
      <w:r w:rsidR="008C6373">
        <w:rPr>
          <w:rFonts w:hint="cs"/>
          <w:rtl/>
          <w:lang w:eastAsia="he-IL"/>
        </w:rPr>
        <w:t xml:space="preserve"> תיכף נקרא </w:t>
      </w:r>
      <w:bookmarkStart w:id="26" w:name="_ETM_Q1_851000"/>
      <w:bookmarkEnd w:id="26"/>
      <w:r w:rsidR="008C6373">
        <w:rPr>
          <w:rFonts w:hint="cs"/>
          <w:rtl/>
          <w:lang w:eastAsia="he-IL"/>
        </w:rPr>
        <w:t>את הנוסח המלא שלה</w:t>
      </w:r>
      <w:r w:rsidR="009E7B94">
        <w:rPr>
          <w:rFonts w:hint="cs"/>
          <w:rtl/>
          <w:lang w:eastAsia="he-IL"/>
        </w:rPr>
        <w:t>,</w:t>
      </w:r>
      <w:r w:rsidR="008C6373">
        <w:rPr>
          <w:rFonts w:hint="cs"/>
          <w:rtl/>
          <w:lang w:eastAsia="he-IL"/>
        </w:rPr>
        <w:t xml:space="preserve"> אני רק אגיד בקצרה</w:t>
      </w:r>
      <w:bookmarkStart w:id="27" w:name="_ETM_Q1_852000"/>
      <w:bookmarkEnd w:id="27"/>
      <w:r w:rsidR="008C6373">
        <w:rPr>
          <w:rFonts w:hint="cs"/>
          <w:rtl/>
          <w:lang w:eastAsia="he-IL"/>
        </w:rPr>
        <w:t xml:space="preserve"> ש</w:t>
      </w:r>
      <w:r w:rsidR="009E7B94">
        <w:rPr>
          <w:rFonts w:hint="cs"/>
          <w:rtl/>
          <w:lang w:eastAsia="he-IL"/>
        </w:rPr>
        <w:t>ל</w:t>
      </w:r>
      <w:r w:rsidR="008C6373">
        <w:rPr>
          <w:rFonts w:hint="cs"/>
          <w:rtl/>
          <w:lang w:eastAsia="he-IL"/>
        </w:rPr>
        <w:t xml:space="preserve">פיה לשני חברי הכנסת שחברים בוועדה לבחירת שופטים יתווסף </w:t>
      </w:r>
      <w:bookmarkStart w:id="28" w:name="_ETM_Q1_859000"/>
      <w:bookmarkEnd w:id="28"/>
      <w:r w:rsidR="009E7B94">
        <w:rPr>
          <w:rFonts w:hint="cs"/>
          <w:rtl/>
          <w:lang w:eastAsia="he-IL"/>
        </w:rPr>
        <w:t xml:space="preserve">סכום </w:t>
      </w:r>
      <w:r w:rsidR="008C6373">
        <w:rPr>
          <w:rFonts w:hint="cs"/>
          <w:rtl/>
          <w:lang w:eastAsia="he-IL"/>
        </w:rPr>
        <w:t xml:space="preserve">שנתי של 30,000 שקלים לתקציב השנתי שלהם, לקשר עם </w:t>
      </w:r>
      <w:bookmarkStart w:id="29" w:name="_ETM_Q1_867000"/>
      <w:bookmarkEnd w:id="29"/>
      <w:r w:rsidR="008C6373">
        <w:rPr>
          <w:rFonts w:hint="cs"/>
          <w:rtl/>
          <w:lang w:eastAsia="he-IL"/>
        </w:rPr>
        <w:t xml:space="preserve">הציבור מה שנקרא. התקציב הזה יהיה צבוע, ייעודי </w:t>
      </w:r>
      <w:bookmarkStart w:id="30" w:name="_ETM_Q1_869000"/>
      <w:bookmarkEnd w:id="30"/>
      <w:r w:rsidR="008C6373">
        <w:rPr>
          <w:rFonts w:hint="cs"/>
          <w:rtl/>
          <w:lang w:eastAsia="he-IL"/>
        </w:rPr>
        <w:t xml:space="preserve">אך ורק לצורך העסקת משפטן שיסייע להם בקשר לחברות שלהם </w:t>
      </w:r>
      <w:bookmarkStart w:id="31" w:name="_ETM_Q1_874000"/>
      <w:bookmarkEnd w:id="31"/>
      <w:r w:rsidR="008C6373">
        <w:rPr>
          <w:rFonts w:hint="cs"/>
          <w:rtl/>
          <w:lang w:eastAsia="he-IL"/>
        </w:rPr>
        <w:t xml:space="preserve">בוועדה. </w:t>
      </w:r>
    </w:p>
    <w:p w14:paraId="452C7AB2" w14:textId="77777777" w:rsidR="008C6373" w:rsidRDefault="008C6373" w:rsidP="003672B4">
      <w:pPr>
        <w:rPr>
          <w:rtl/>
          <w:lang w:eastAsia="he-IL"/>
        </w:rPr>
      </w:pPr>
    </w:p>
    <w:p w14:paraId="566BD594" w14:textId="77777777" w:rsidR="008C6373" w:rsidRDefault="008C6373" w:rsidP="003672B4">
      <w:pPr>
        <w:rPr>
          <w:rtl/>
          <w:lang w:eastAsia="he-IL"/>
        </w:rPr>
      </w:pPr>
      <w:bookmarkStart w:id="32" w:name="_ETM_Q1_879000"/>
      <w:bookmarkEnd w:id="32"/>
      <w:r>
        <w:rPr>
          <w:rFonts w:hint="cs"/>
          <w:rtl/>
          <w:lang w:eastAsia="he-IL"/>
        </w:rPr>
        <w:t xml:space="preserve">מובהר כאן בהחלטה שעבור חלק משנה ישולם סכום </w:t>
      </w:r>
      <w:bookmarkStart w:id="33" w:name="_ETM_Q1_881000"/>
      <w:bookmarkEnd w:id="33"/>
      <w:r>
        <w:rPr>
          <w:rFonts w:hint="cs"/>
          <w:rtl/>
          <w:lang w:eastAsia="he-IL"/>
        </w:rPr>
        <w:t xml:space="preserve">חלקי, כפי שנעשה לכל חבר כנסת שמכהן חלק משנה, אי </w:t>
      </w:r>
      <w:bookmarkStart w:id="34" w:name="_ETM_Q1_885000"/>
      <w:bookmarkEnd w:id="34"/>
      <w:r>
        <w:rPr>
          <w:rFonts w:hint="cs"/>
          <w:rtl/>
          <w:lang w:eastAsia="he-IL"/>
        </w:rPr>
        <w:t>אפשר יהיה להעביר את הסכומים האלה משנה לשנה</w:t>
      </w:r>
      <w:r w:rsidR="009E7B9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וכל הוצאה, כמו כל </w:t>
      </w:r>
      <w:bookmarkStart w:id="35" w:name="_ETM_Q1_893000"/>
      <w:bookmarkEnd w:id="35"/>
      <w:r>
        <w:rPr>
          <w:rFonts w:hint="cs"/>
          <w:rtl/>
          <w:lang w:eastAsia="he-IL"/>
        </w:rPr>
        <w:t xml:space="preserve">הוצאה מהתקציב הזה, תחייב אישור מראש של </w:t>
      </w:r>
      <w:bookmarkStart w:id="36" w:name="_ETM_Q1_897000"/>
      <w:bookmarkEnd w:id="36"/>
      <w:r>
        <w:rPr>
          <w:rFonts w:hint="cs"/>
          <w:rtl/>
          <w:lang w:eastAsia="he-IL"/>
        </w:rPr>
        <w:t xml:space="preserve">חשב הכנסת והיא תשולם כנגד חשבונית. </w:t>
      </w:r>
    </w:p>
    <w:p w14:paraId="01ED8395" w14:textId="77777777" w:rsidR="008C6373" w:rsidRDefault="008C6373" w:rsidP="003672B4">
      <w:pPr>
        <w:rPr>
          <w:rtl/>
          <w:lang w:eastAsia="he-IL"/>
        </w:rPr>
      </w:pPr>
    </w:p>
    <w:p w14:paraId="0FDDA56D" w14:textId="77777777" w:rsidR="008C6373" w:rsidRDefault="008C6373" w:rsidP="009E7B94">
      <w:pPr>
        <w:rPr>
          <w:rtl/>
          <w:lang w:eastAsia="he-IL"/>
        </w:rPr>
      </w:pPr>
      <w:bookmarkStart w:id="37" w:name="_ETM_Q1_901000"/>
      <w:bookmarkEnd w:id="37"/>
      <w:r>
        <w:rPr>
          <w:rFonts w:hint="cs"/>
          <w:rtl/>
          <w:lang w:eastAsia="he-IL"/>
        </w:rPr>
        <w:t xml:space="preserve">אם אין הערות, כדאי </w:t>
      </w:r>
      <w:bookmarkStart w:id="38" w:name="_ETM_Q1_902000"/>
      <w:bookmarkEnd w:id="38"/>
      <w:r>
        <w:rPr>
          <w:rFonts w:hint="cs"/>
          <w:rtl/>
          <w:lang w:eastAsia="he-IL"/>
        </w:rPr>
        <w:t>שנקרא את הנוסח או שנקרא ואחר כך יהיו הערות.</w:t>
      </w:r>
    </w:p>
    <w:p w14:paraId="45200637" w14:textId="77777777" w:rsidR="008C6373" w:rsidRDefault="008C6373" w:rsidP="003672B4">
      <w:pPr>
        <w:rPr>
          <w:rtl/>
          <w:lang w:eastAsia="he-IL"/>
        </w:rPr>
      </w:pPr>
    </w:p>
    <w:p w14:paraId="789B3EA0" w14:textId="77777777" w:rsidR="008C6373" w:rsidRDefault="008C6373" w:rsidP="008C6373">
      <w:pPr>
        <w:pStyle w:val="af"/>
        <w:keepNext/>
        <w:rPr>
          <w:rtl/>
        </w:rPr>
      </w:pPr>
      <w:bookmarkStart w:id="39" w:name="ET_yor_6145_7"/>
      <w:r w:rsidRPr="008C637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C637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9"/>
    </w:p>
    <w:p w14:paraId="76BE6760" w14:textId="77777777" w:rsidR="008C6373" w:rsidRDefault="008C6373" w:rsidP="008C6373">
      <w:pPr>
        <w:pStyle w:val="KeepWithNext"/>
        <w:rPr>
          <w:rtl/>
          <w:lang w:eastAsia="he-IL"/>
        </w:rPr>
      </w:pPr>
    </w:p>
    <w:p w14:paraId="0190B368" w14:textId="77777777" w:rsidR="008C6373" w:rsidRDefault="008C6373" w:rsidP="008C6373">
      <w:pPr>
        <w:rPr>
          <w:rtl/>
          <w:lang w:eastAsia="he-IL"/>
        </w:rPr>
      </w:pPr>
      <w:bookmarkStart w:id="40" w:name="_ETM_Q1_906000"/>
      <w:bookmarkEnd w:id="40"/>
      <w:r>
        <w:rPr>
          <w:rFonts w:hint="cs"/>
          <w:rtl/>
          <w:lang w:eastAsia="he-IL"/>
        </w:rPr>
        <w:t xml:space="preserve">תקראי </w:t>
      </w:r>
      <w:bookmarkStart w:id="41" w:name="_ETM_Q1_904000"/>
      <w:bookmarkEnd w:id="41"/>
      <w:r>
        <w:rPr>
          <w:rFonts w:hint="cs"/>
          <w:rtl/>
          <w:lang w:eastAsia="he-IL"/>
        </w:rPr>
        <w:t>ואחר כך מי שירצה להתייחס.</w:t>
      </w:r>
    </w:p>
    <w:p w14:paraId="273F550E" w14:textId="77777777" w:rsidR="008C6373" w:rsidRDefault="008C6373" w:rsidP="008C6373">
      <w:pPr>
        <w:rPr>
          <w:rtl/>
          <w:lang w:eastAsia="he-IL"/>
        </w:rPr>
      </w:pPr>
      <w:bookmarkStart w:id="42" w:name="_ETM_Q1_907000"/>
      <w:bookmarkEnd w:id="42"/>
    </w:p>
    <w:p w14:paraId="43AEBD5F" w14:textId="77777777" w:rsidR="008C6373" w:rsidRDefault="008C6373" w:rsidP="008C6373">
      <w:pPr>
        <w:pStyle w:val="a"/>
        <w:keepNext/>
        <w:rPr>
          <w:rtl/>
        </w:rPr>
      </w:pPr>
      <w:bookmarkStart w:id="43" w:name="ET_speaker_ארבל_אסטרחן_8"/>
      <w:r w:rsidRPr="008C6373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C637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3"/>
    </w:p>
    <w:p w14:paraId="21A3CF33" w14:textId="77777777" w:rsidR="008C6373" w:rsidRDefault="008C6373" w:rsidP="008C6373">
      <w:pPr>
        <w:pStyle w:val="KeepWithNext"/>
        <w:rPr>
          <w:rtl/>
          <w:lang w:eastAsia="he-IL"/>
        </w:rPr>
      </w:pPr>
    </w:p>
    <w:p w14:paraId="2450A60E" w14:textId="77777777" w:rsidR="008C6373" w:rsidRDefault="008C6373" w:rsidP="00D075C8">
      <w:pPr>
        <w:rPr>
          <w:rtl/>
          <w:lang w:eastAsia="he-IL"/>
        </w:rPr>
      </w:pPr>
      <w:bookmarkStart w:id="44" w:name="_ETM_Q1_909000"/>
      <w:bookmarkEnd w:id="44"/>
      <w:r>
        <w:rPr>
          <w:rFonts w:hint="cs"/>
          <w:rtl/>
          <w:lang w:eastAsia="he-IL"/>
        </w:rPr>
        <w:t>הנוסח מונח בפניכם, אבל נקרא</w:t>
      </w:r>
      <w:bookmarkStart w:id="45" w:name="_ETM_Q1_908000"/>
      <w:bookmarkEnd w:id="45"/>
      <w:r>
        <w:rPr>
          <w:rFonts w:hint="cs"/>
          <w:rtl/>
          <w:lang w:eastAsia="he-IL"/>
        </w:rPr>
        <w:t xml:space="preserve"> אותו גם לצורך הפרוטוקול. יש פה תיקון של סעיף 27</w:t>
      </w:r>
      <w:r w:rsidR="00D075C8">
        <w:rPr>
          <w:rFonts w:hint="cs"/>
          <w:rtl/>
          <w:lang w:eastAsia="he-IL"/>
        </w:rPr>
        <w:t xml:space="preserve"> להחלטת שכר חברי הכנסת (הענקות ותשלומים), שזה </w:t>
      </w:r>
      <w:bookmarkStart w:id="46" w:name="_ETM_Q1_915000"/>
      <w:bookmarkEnd w:id="46"/>
      <w:r w:rsidR="00D075C8">
        <w:rPr>
          <w:rFonts w:hint="cs"/>
          <w:rtl/>
          <w:lang w:eastAsia="he-IL"/>
        </w:rPr>
        <w:t>הסעיף שעוסק בתקציב השנתי לפעילות פרלמנטרית.</w:t>
      </w:r>
    </w:p>
    <w:p w14:paraId="44FF2859" w14:textId="77777777" w:rsidR="00D075C8" w:rsidRDefault="00D075C8" w:rsidP="008C6373">
      <w:pPr>
        <w:rPr>
          <w:rtl/>
          <w:lang w:eastAsia="he-IL"/>
        </w:rPr>
      </w:pPr>
    </w:p>
    <w:tbl>
      <w:tblPr>
        <w:bidiVisual/>
        <w:tblW w:w="9638" w:type="dxa"/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1E0" w:firstRow="1" w:lastRow="1" w:firstColumn="1" w:lastColumn="1" w:noHBand="0" w:noVBand="0"/>
      </w:tblPr>
      <w:tblGrid>
        <w:gridCol w:w="1990"/>
        <w:gridCol w:w="425"/>
        <w:gridCol w:w="7223"/>
      </w:tblGrid>
      <w:tr w:rsidR="00D075C8" w:rsidRPr="00343328" w14:paraId="75E3BA27" w14:textId="77777777" w:rsidTr="00D075C8">
        <w:trPr>
          <w:cantSplit/>
          <w:trHeight w:val="60"/>
        </w:trPr>
        <w:tc>
          <w:tcPr>
            <w:tcW w:w="1990" w:type="dxa"/>
          </w:tcPr>
          <w:p w14:paraId="0BBBC031" w14:textId="77777777" w:rsidR="00D075C8" w:rsidRPr="00343328" w:rsidRDefault="00D075C8" w:rsidP="00D075C8">
            <w:pPr>
              <w:widowControl w:val="0"/>
              <w:tabs>
                <w:tab w:val="left" w:pos="624"/>
                <w:tab w:val="left" w:pos="1247"/>
              </w:tabs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textAlignment w:val="center"/>
              <w:rPr>
                <w:rFonts w:ascii="David" w:eastAsia="Arial Unicode MS" w:hAnsi="David"/>
                <w:snapToGrid w:val="0"/>
                <w:color w:val="000000"/>
                <w:lang w:eastAsia="ja-JP"/>
              </w:rPr>
            </w:pPr>
            <w:r>
              <w:rPr>
                <w:rFonts w:ascii="David" w:eastAsia="Arial Unicode MS" w:hAnsi="David" w:hint="cs"/>
                <w:snapToGrid w:val="0"/>
                <w:color w:val="000000"/>
                <w:rtl/>
                <w:lang w:eastAsia="ja-JP"/>
              </w:rPr>
              <w:t>"</w:t>
            </w:r>
            <w:r w:rsidRPr="00343328">
              <w:rPr>
                <w:rFonts w:ascii="David" w:eastAsia="Arial Unicode MS" w:hAnsi="David" w:hint="cs"/>
                <w:snapToGrid w:val="0"/>
                <w:color w:val="000000"/>
                <w:rtl/>
                <w:lang w:eastAsia="ja-JP"/>
              </w:rPr>
              <w:t>תיקון סעיף 27</w:t>
            </w:r>
          </w:p>
        </w:tc>
        <w:tc>
          <w:tcPr>
            <w:tcW w:w="425" w:type="dxa"/>
          </w:tcPr>
          <w:p w14:paraId="3CC8D3D2" w14:textId="77777777" w:rsidR="00D075C8" w:rsidRPr="00343328" w:rsidRDefault="00D075C8" w:rsidP="00212AE9">
            <w:pPr>
              <w:widowControl w:val="0"/>
              <w:tabs>
                <w:tab w:val="left" w:pos="624"/>
                <w:tab w:val="left" w:pos="1247"/>
              </w:tabs>
              <w:autoSpaceDE w:val="0"/>
              <w:autoSpaceDN w:val="0"/>
              <w:adjustRightInd w:val="0"/>
              <w:snapToGrid w:val="0"/>
              <w:spacing w:line="240" w:lineRule="auto"/>
              <w:textAlignment w:val="center"/>
              <w:rPr>
                <w:rFonts w:ascii="David" w:eastAsia="Arial Unicode MS" w:hAnsi="David"/>
                <w:snapToGrid w:val="0"/>
                <w:color w:val="000000"/>
                <w:lang w:eastAsia="ja-JP"/>
              </w:rPr>
            </w:pPr>
            <w:r w:rsidRPr="00343328">
              <w:rPr>
                <w:rFonts w:ascii="David" w:eastAsia="Arial Unicode MS" w:hAnsi="David"/>
                <w:snapToGrid w:val="0"/>
                <w:color w:val="000000"/>
                <w:rtl/>
                <w:lang w:eastAsia="ja-JP"/>
              </w:rPr>
              <w:t>1</w:t>
            </w:r>
            <w:r>
              <w:rPr>
                <w:rFonts w:ascii="David" w:eastAsia="Arial Unicode MS" w:hAnsi="David" w:hint="cs"/>
                <w:snapToGrid w:val="0"/>
                <w:color w:val="000000"/>
                <w:rtl/>
                <w:lang w:eastAsia="ja-JP"/>
              </w:rPr>
              <w:t>1</w:t>
            </w:r>
            <w:r w:rsidRPr="00343328">
              <w:rPr>
                <w:rFonts w:ascii="David" w:eastAsia="Arial Unicode MS" w:hAnsi="David"/>
                <w:snapToGrid w:val="0"/>
                <w:color w:val="000000"/>
                <w:rtl/>
                <w:lang w:eastAsia="ja-JP"/>
              </w:rPr>
              <w:t>.</w:t>
            </w:r>
          </w:p>
        </w:tc>
        <w:tc>
          <w:tcPr>
            <w:tcW w:w="7223" w:type="dxa"/>
          </w:tcPr>
          <w:p w14:paraId="7F72E5B8" w14:textId="77777777" w:rsidR="00D075C8" w:rsidRPr="00343328" w:rsidRDefault="00D075C8" w:rsidP="00212AE9">
            <w:pPr>
              <w:pStyle w:val="TableBlock"/>
              <w:spacing w:line="240" w:lineRule="auto"/>
              <w:rPr>
                <w:sz w:val="24"/>
                <w:szCs w:val="24"/>
                <w:rtl/>
              </w:rPr>
            </w:pPr>
            <w:r w:rsidRPr="00343328"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>בהחלטת שכר</w:t>
            </w:r>
            <w:r w:rsidRPr="00343328">
              <w:rPr>
                <w:sz w:val="24"/>
                <w:szCs w:val="24"/>
                <w:rtl/>
              </w:rPr>
              <w:t xml:space="preserve"> </w:t>
            </w:r>
            <w:r w:rsidRPr="00343328">
              <w:rPr>
                <w:rFonts w:ascii="David" w:hAnsi="David"/>
                <w:color w:val="000000"/>
                <w:sz w:val="24"/>
                <w:szCs w:val="24"/>
                <w:rtl/>
                <w:lang w:eastAsia="ja-JP"/>
              </w:rPr>
              <w:t>חברי הכנסת (הענקות ותשלומים), התשס"א</w:t>
            </w:r>
            <w:r w:rsidRPr="00343328"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>–</w:t>
            </w:r>
            <w:r w:rsidRPr="00343328">
              <w:rPr>
                <w:rFonts w:ascii="David" w:hAnsi="David"/>
                <w:color w:val="000000"/>
                <w:sz w:val="24"/>
                <w:szCs w:val="24"/>
                <w:rtl/>
                <w:lang w:eastAsia="ja-JP"/>
              </w:rPr>
              <w:t>2001</w:t>
            </w:r>
            <w:r w:rsidRPr="00343328"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 xml:space="preserve"> (להלן </w:t>
            </w:r>
            <w:r w:rsidRPr="00343328">
              <w:rPr>
                <w:rFonts w:ascii="David" w:hAnsi="David" w:hint="eastAsia"/>
                <w:color w:val="000000"/>
                <w:sz w:val="24"/>
                <w:szCs w:val="24"/>
                <w:rtl/>
                <w:lang w:eastAsia="ja-JP"/>
              </w:rPr>
              <w:t>–</w:t>
            </w:r>
            <w:r w:rsidRPr="00343328"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 xml:space="preserve"> ההחלטה העיקרית), בסעיף 27, אחרי סעיף קטן (ד) יבוא</w:t>
            </w:r>
            <w:r>
              <w:rPr>
                <w:rFonts w:ascii="David" w:hAnsi="David"/>
                <w:color w:val="000000"/>
                <w:sz w:val="24"/>
                <w:szCs w:val="24"/>
                <w:lang w:eastAsia="ja-JP"/>
              </w:rPr>
              <w:t>"</w:t>
            </w:r>
            <w:r w:rsidRPr="00343328">
              <w:rPr>
                <w:rFonts w:ascii="David" w:hAnsi="David"/>
                <w:color w:val="000000"/>
                <w:sz w:val="24"/>
                <w:szCs w:val="24"/>
                <w:lang w:eastAsia="ja-JP"/>
              </w:rPr>
              <w:t>:</w:t>
            </w:r>
            <w:r w:rsidRPr="00343328"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 xml:space="preserve"> </w:t>
            </w:r>
          </w:p>
        </w:tc>
      </w:tr>
    </w:tbl>
    <w:p w14:paraId="3C69632D" w14:textId="77777777" w:rsidR="00D075C8" w:rsidRDefault="00D075C8" w:rsidP="008C6373">
      <w:pPr>
        <w:rPr>
          <w:rtl/>
          <w:lang w:eastAsia="he-IL"/>
        </w:rPr>
      </w:pPr>
    </w:p>
    <w:p w14:paraId="320E9CAD" w14:textId="77777777" w:rsidR="00D075C8" w:rsidRDefault="00D075C8" w:rsidP="008C6373">
      <w:pPr>
        <w:rPr>
          <w:rtl/>
          <w:lang w:eastAsia="he-IL"/>
        </w:rPr>
      </w:pPr>
      <w:r>
        <w:rPr>
          <w:rFonts w:hint="cs"/>
          <w:rtl/>
          <w:lang w:eastAsia="he-IL"/>
        </w:rPr>
        <w:t>מוצע להוסיף כאן סעיף קטן חדש, סעיף קטן (ה), שיאמר:</w:t>
      </w:r>
    </w:p>
    <w:p w14:paraId="759D5ED4" w14:textId="77777777" w:rsidR="00D075C8" w:rsidRDefault="00D075C8" w:rsidP="008C6373">
      <w:pPr>
        <w:rPr>
          <w:rtl/>
          <w:lang w:eastAsia="he-IL"/>
        </w:rPr>
      </w:pPr>
    </w:p>
    <w:tbl>
      <w:tblPr>
        <w:bidiVisual/>
        <w:tblW w:w="9638" w:type="dxa"/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624"/>
        <w:gridCol w:w="7144"/>
      </w:tblGrid>
      <w:tr w:rsidR="00D45EE1" w:rsidRPr="00343328" w14:paraId="3ECB397E" w14:textId="77777777" w:rsidTr="00212AE9">
        <w:trPr>
          <w:cantSplit/>
          <w:trHeight w:val="60"/>
        </w:trPr>
        <w:tc>
          <w:tcPr>
            <w:tcW w:w="1870" w:type="dxa"/>
          </w:tcPr>
          <w:p w14:paraId="314BDDE2" w14:textId="77777777" w:rsidR="00D45EE1" w:rsidRPr="00343328" w:rsidRDefault="00D45EE1" w:rsidP="00212AE9">
            <w:pPr>
              <w:widowControl w:val="0"/>
              <w:tabs>
                <w:tab w:val="left" w:pos="624"/>
                <w:tab w:val="left" w:pos="1247"/>
              </w:tabs>
              <w:autoSpaceDE w:val="0"/>
              <w:autoSpaceDN w:val="0"/>
              <w:adjustRightInd w:val="0"/>
              <w:snapToGrid w:val="0"/>
              <w:spacing w:line="240" w:lineRule="auto"/>
              <w:textAlignment w:val="center"/>
              <w:rPr>
                <w:rFonts w:ascii="David" w:eastAsia="Arial Unicode MS" w:hAnsi="David"/>
                <w:snapToGrid w:val="0"/>
                <w:color w:val="000000"/>
                <w:rtl/>
                <w:lang w:eastAsia="ja-JP"/>
              </w:rPr>
            </w:pPr>
          </w:p>
        </w:tc>
        <w:tc>
          <w:tcPr>
            <w:tcW w:w="624" w:type="dxa"/>
          </w:tcPr>
          <w:p w14:paraId="468BEC1C" w14:textId="77777777" w:rsidR="00D45EE1" w:rsidRPr="00343328" w:rsidRDefault="00D45EE1" w:rsidP="00212AE9">
            <w:pPr>
              <w:widowControl w:val="0"/>
              <w:tabs>
                <w:tab w:val="left" w:pos="624"/>
                <w:tab w:val="left" w:pos="1247"/>
              </w:tabs>
              <w:autoSpaceDE w:val="0"/>
              <w:autoSpaceDN w:val="0"/>
              <w:adjustRightInd w:val="0"/>
              <w:snapToGrid w:val="0"/>
              <w:spacing w:line="240" w:lineRule="auto"/>
              <w:textAlignment w:val="center"/>
              <w:rPr>
                <w:rFonts w:ascii="David" w:eastAsia="Arial Unicode MS" w:hAnsi="David"/>
                <w:snapToGrid w:val="0"/>
                <w:color w:val="000000"/>
                <w:rtl/>
                <w:lang w:eastAsia="ja-JP"/>
              </w:rPr>
            </w:pPr>
            <w:r>
              <w:rPr>
                <w:rFonts w:ascii="David" w:eastAsia="Arial Unicode MS" w:hAnsi="David" w:hint="cs"/>
                <w:snapToGrid w:val="0"/>
                <w:color w:val="000000"/>
                <w:rtl/>
                <w:lang w:eastAsia="ja-JP"/>
              </w:rPr>
              <w:t>""</w:t>
            </w:r>
          </w:p>
        </w:tc>
        <w:tc>
          <w:tcPr>
            <w:tcW w:w="7144" w:type="dxa"/>
          </w:tcPr>
          <w:p w14:paraId="00EDD32E" w14:textId="77777777" w:rsidR="00D45EE1" w:rsidRPr="00343328" w:rsidRDefault="00D45EE1" w:rsidP="00212AE9">
            <w:pPr>
              <w:pStyle w:val="TableBlock"/>
              <w:spacing w:line="240" w:lineRule="auto"/>
              <w:rPr>
                <w:rFonts w:ascii="David" w:hAnsi="David"/>
                <w:color w:val="000000"/>
                <w:sz w:val="24"/>
                <w:szCs w:val="24"/>
                <w:rtl/>
                <w:lang w:eastAsia="ja-JP"/>
              </w:rPr>
            </w:pPr>
            <w:r w:rsidRPr="00343328"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>"(ה)</w:t>
            </w:r>
            <w:r w:rsidRPr="00343328">
              <w:rPr>
                <w:rFonts w:ascii="David" w:hAnsi="David"/>
                <w:color w:val="000000"/>
                <w:sz w:val="24"/>
                <w:szCs w:val="24"/>
                <w:rtl/>
                <w:lang w:eastAsia="ja-JP"/>
              </w:rPr>
              <w:tab/>
            </w:r>
            <w:r w:rsidRPr="00343328"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>חבר הכנסת המכהן כנציג הכנסת בוועדה לבחירת שופטים שלפי סעיף 4 לחוק-יסוד: השפיטה זכאי לתוספת של 30,000 שקלים חדשים לתקציב השנתי, שתשמש רק לקבלת ייעוץ בקשר לחברותו בוועדה, מיועץ שהוא משפטן; חבר הכנסת רשאי לשלם ליועץ כאמור גם מתקציבו לפי סעיפים קטנים (א) ו-(ד)."</w:t>
            </w:r>
            <w:r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 xml:space="preserve"> "</w:t>
            </w:r>
          </w:p>
        </w:tc>
      </w:tr>
    </w:tbl>
    <w:p w14:paraId="15696FF1" w14:textId="77777777" w:rsidR="00D075C8" w:rsidRDefault="00D075C8" w:rsidP="008C6373">
      <w:pPr>
        <w:rPr>
          <w:rtl/>
          <w:lang w:eastAsia="he-IL"/>
        </w:rPr>
      </w:pPr>
    </w:p>
    <w:p w14:paraId="08F83557" w14:textId="77777777" w:rsidR="00D45EE1" w:rsidRDefault="00D45EE1" w:rsidP="008C637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כלומר, אפשר להעביר לאותו משפטן </w:t>
      </w:r>
      <w:bookmarkStart w:id="47" w:name="_ETM_Q1_944000"/>
      <w:bookmarkEnd w:id="47"/>
      <w:r>
        <w:rPr>
          <w:rFonts w:hint="cs"/>
          <w:rtl/>
          <w:lang w:eastAsia="he-IL"/>
        </w:rPr>
        <w:t xml:space="preserve">כסף נוסף מהתקציב הרגיל. </w:t>
      </w:r>
    </w:p>
    <w:p w14:paraId="3522F457" w14:textId="77777777" w:rsidR="00D45EE1" w:rsidRDefault="00D45EE1" w:rsidP="008C6373">
      <w:pPr>
        <w:rPr>
          <w:rtl/>
          <w:lang w:eastAsia="he-IL"/>
        </w:rPr>
      </w:pPr>
    </w:p>
    <w:p w14:paraId="19048E1E" w14:textId="77777777" w:rsidR="00D45EE1" w:rsidRDefault="00D45EE1" w:rsidP="008C6373">
      <w:pPr>
        <w:rPr>
          <w:rtl/>
          <w:lang w:eastAsia="he-IL"/>
        </w:rPr>
      </w:pPr>
      <w:bookmarkStart w:id="48" w:name="_ETM_Q1_948000"/>
      <w:bookmarkEnd w:id="48"/>
      <w:r>
        <w:rPr>
          <w:rFonts w:hint="cs"/>
          <w:rtl/>
          <w:lang w:eastAsia="he-IL"/>
        </w:rPr>
        <w:t xml:space="preserve">תיקון סעיף 28, זה הסעיף שעוסק </w:t>
      </w:r>
      <w:bookmarkStart w:id="49" w:name="_ETM_Q1_950000"/>
      <w:bookmarkEnd w:id="49"/>
      <w:r>
        <w:rPr>
          <w:rFonts w:hint="cs"/>
          <w:rtl/>
          <w:lang w:eastAsia="he-IL"/>
        </w:rPr>
        <w:t xml:space="preserve">בח"כ שמכהן חלק מתקופה במהלך השנה. </w:t>
      </w:r>
    </w:p>
    <w:p w14:paraId="5ECCC693" w14:textId="77777777" w:rsidR="00D45EE1" w:rsidRDefault="00D45EE1" w:rsidP="008C6373">
      <w:pPr>
        <w:rPr>
          <w:rtl/>
          <w:lang w:eastAsia="he-IL"/>
        </w:rPr>
      </w:pPr>
    </w:p>
    <w:tbl>
      <w:tblPr>
        <w:bidiVisual/>
        <w:tblW w:w="9638" w:type="dxa"/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624"/>
        <w:gridCol w:w="624"/>
        <w:gridCol w:w="6520"/>
      </w:tblGrid>
      <w:tr w:rsidR="00D45EE1" w:rsidRPr="00343328" w14:paraId="0711342B" w14:textId="77777777" w:rsidTr="00212AE9">
        <w:trPr>
          <w:cantSplit/>
          <w:trHeight w:val="60"/>
        </w:trPr>
        <w:tc>
          <w:tcPr>
            <w:tcW w:w="1870" w:type="dxa"/>
          </w:tcPr>
          <w:p w14:paraId="70EADFA6" w14:textId="77777777" w:rsidR="00D45EE1" w:rsidRPr="00343328" w:rsidRDefault="008331F4" w:rsidP="00D45EE1">
            <w:pPr>
              <w:widowControl w:val="0"/>
              <w:tabs>
                <w:tab w:val="left" w:pos="624"/>
                <w:tab w:val="left" w:pos="1247"/>
              </w:tabs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textAlignment w:val="center"/>
              <w:rPr>
                <w:rFonts w:ascii="David" w:eastAsia="Arial Unicode MS" w:hAnsi="David"/>
                <w:snapToGrid w:val="0"/>
                <w:color w:val="000000"/>
                <w:rtl/>
                <w:lang w:eastAsia="ja-JP"/>
              </w:rPr>
            </w:pPr>
            <w:bookmarkStart w:id="50" w:name="_ETM_Q1_946000"/>
            <w:bookmarkEnd w:id="50"/>
            <w:r>
              <w:rPr>
                <w:rFonts w:ascii="David" w:eastAsia="Arial Unicode MS" w:hAnsi="David" w:hint="cs"/>
                <w:snapToGrid w:val="0"/>
                <w:color w:val="000000"/>
                <w:rtl/>
                <w:lang w:eastAsia="ja-JP"/>
              </w:rPr>
              <w:lastRenderedPageBreak/>
              <w:t>"</w:t>
            </w:r>
            <w:r w:rsidR="00D45EE1" w:rsidRPr="00343328">
              <w:rPr>
                <w:rFonts w:ascii="David" w:eastAsia="Arial Unicode MS" w:hAnsi="David" w:hint="cs"/>
                <w:snapToGrid w:val="0"/>
                <w:color w:val="000000"/>
                <w:rtl/>
                <w:lang w:eastAsia="ja-JP"/>
              </w:rPr>
              <w:t>תיקון סעיף 28</w:t>
            </w:r>
          </w:p>
        </w:tc>
        <w:tc>
          <w:tcPr>
            <w:tcW w:w="624" w:type="dxa"/>
          </w:tcPr>
          <w:p w14:paraId="7D92D2DF" w14:textId="77777777" w:rsidR="00D45EE1" w:rsidRPr="00343328" w:rsidRDefault="00D45EE1" w:rsidP="00212AE9">
            <w:pPr>
              <w:widowControl w:val="0"/>
              <w:tabs>
                <w:tab w:val="left" w:pos="624"/>
                <w:tab w:val="left" w:pos="1247"/>
              </w:tabs>
              <w:autoSpaceDE w:val="0"/>
              <w:autoSpaceDN w:val="0"/>
              <w:adjustRightInd w:val="0"/>
              <w:snapToGrid w:val="0"/>
              <w:spacing w:line="240" w:lineRule="auto"/>
              <w:textAlignment w:val="center"/>
              <w:rPr>
                <w:rFonts w:ascii="David" w:eastAsia="Arial Unicode MS" w:hAnsi="David"/>
                <w:snapToGrid w:val="0"/>
                <w:color w:val="000000"/>
                <w:rtl/>
                <w:lang w:eastAsia="ja-JP"/>
              </w:rPr>
            </w:pPr>
            <w:r w:rsidRPr="00343328">
              <w:rPr>
                <w:rFonts w:ascii="David" w:eastAsia="Arial Unicode MS" w:hAnsi="David" w:hint="cs"/>
                <w:snapToGrid w:val="0"/>
                <w:color w:val="000000"/>
                <w:rtl/>
                <w:lang w:eastAsia="ja-JP"/>
              </w:rPr>
              <w:t>2</w:t>
            </w:r>
            <w:r w:rsidR="000A364A">
              <w:rPr>
                <w:rFonts w:ascii="David" w:eastAsia="Arial Unicode MS" w:hAnsi="David" w:hint="cs"/>
                <w:snapToGrid w:val="0"/>
                <w:color w:val="000000"/>
                <w:rtl/>
                <w:lang w:eastAsia="ja-JP"/>
              </w:rPr>
              <w:t>2.</w:t>
            </w:r>
          </w:p>
        </w:tc>
        <w:tc>
          <w:tcPr>
            <w:tcW w:w="7144" w:type="dxa"/>
            <w:gridSpan w:val="2"/>
          </w:tcPr>
          <w:p w14:paraId="04B0A0B0" w14:textId="77777777" w:rsidR="00D45EE1" w:rsidRPr="00343328" w:rsidRDefault="00D45EE1" w:rsidP="00212AE9">
            <w:pPr>
              <w:pStyle w:val="TableBlock"/>
              <w:spacing w:line="240" w:lineRule="auto"/>
              <w:rPr>
                <w:rFonts w:ascii="David" w:hAnsi="David"/>
                <w:color w:val="000000"/>
                <w:sz w:val="24"/>
                <w:szCs w:val="24"/>
                <w:rtl/>
                <w:lang w:eastAsia="ja-JP"/>
              </w:rPr>
            </w:pPr>
            <w:r w:rsidRPr="00343328"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 xml:space="preserve">בסעיף 28 להחלטה העיקרית </w:t>
            </w:r>
            <w:r w:rsidRPr="00343328">
              <w:rPr>
                <w:rFonts w:ascii="David" w:hAnsi="David" w:hint="eastAsia"/>
                <w:color w:val="000000"/>
                <w:sz w:val="24"/>
                <w:szCs w:val="24"/>
                <w:rtl/>
                <w:lang w:eastAsia="ja-JP"/>
              </w:rPr>
              <w:t>–</w:t>
            </w:r>
            <w:r w:rsidRPr="00343328"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 xml:space="preserve"> </w:t>
            </w:r>
          </w:p>
        </w:tc>
      </w:tr>
      <w:tr w:rsidR="00D45EE1" w:rsidRPr="00343328" w14:paraId="259757EE" w14:textId="77777777" w:rsidTr="00212AE9">
        <w:trPr>
          <w:cantSplit/>
          <w:trHeight w:val="60"/>
        </w:trPr>
        <w:tc>
          <w:tcPr>
            <w:tcW w:w="1870" w:type="dxa"/>
          </w:tcPr>
          <w:p w14:paraId="3A0AF9E3" w14:textId="77777777" w:rsidR="00D45EE1" w:rsidRPr="00343328" w:rsidRDefault="00D45EE1" w:rsidP="00212AE9">
            <w:pPr>
              <w:widowControl w:val="0"/>
              <w:tabs>
                <w:tab w:val="left" w:pos="624"/>
                <w:tab w:val="left" w:pos="1247"/>
              </w:tabs>
              <w:autoSpaceDE w:val="0"/>
              <w:autoSpaceDN w:val="0"/>
              <w:adjustRightInd w:val="0"/>
              <w:snapToGrid w:val="0"/>
              <w:spacing w:line="240" w:lineRule="auto"/>
              <w:textAlignment w:val="center"/>
              <w:rPr>
                <w:rFonts w:ascii="David" w:eastAsia="Arial Unicode MS" w:hAnsi="David"/>
                <w:snapToGrid w:val="0"/>
                <w:color w:val="000000"/>
                <w:rtl/>
                <w:lang w:eastAsia="ja-JP"/>
              </w:rPr>
            </w:pPr>
          </w:p>
        </w:tc>
        <w:tc>
          <w:tcPr>
            <w:tcW w:w="624" w:type="dxa"/>
          </w:tcPr>
          <w:p w14:paraId="52215002" w14:textId="77777777" w:rsidR="00D45EE1" w:rsidRPr="00343328" w:rsidRDefault="00D45EE1" w:rsidP="00212AE9">
            <w:pPr>
              <w:widowControl w:val="0"/>
              <w:tabs>
                <w:tab w:val="left" w:pos="624"/>
                <w:tab w:val="left" w:pos="1247"/>
              </w:tabs>
              <w:autoSpaceDE w:val="0"/>
              <w:autoSpaceDN w:val="0"/>
              <w:adjustRightInd w:val="0"/>
              <w:snapToGrid w:val="0"/>
              <w:spacing w:line="240" w:lineRule="auto"/>
              <w:textAlignment w:val="center"/>
              <w:rPr>
                <w:rFonts w:ascii="David" w:eastAsia="Arial Unicode MS" w:hAnsi="David"/>
                <w:snapToGrid w:val="0"/>
                <w:color w:val="000000"/>
                <w:rtl/>
                <w:lang w:eastAsia="ja-JP"/>
              </w:rPr>
            </w:pPr>
          </w:p>
        </w:tc>
        <w:tc>
          <w:tcPr>
            <w:tcW w:w="7144" w:type="dxa"/>
            <w:gridSpan w:val="2"/>
          </w:tcPr>
          <w:p w14:paraId="63072EB2" w14:textId="77777777" w:rsidR="00D45EE1" w:rsidRPr="00343328" w:rsidRDefault="00D45EE1" w:rsidP="00212AE9">
            <w:pPr>
              <w:pStyle w:val="TableBlock"/>
              <w:spacing w:line="240" w:lineRule="auto"/>
              <w:rPr>
                <w:rFonts w:ascii="David" w:hAnsi="David"/>
                <w:color w:val="000000"/>
                <w:sz w:val="24"/>
                <w:szCs w:val="24"/>
                <w:rtl/>
                <w:lang w:eastAsia="ja-JP"/>
              </w:rPr>
            </w:pPr>
            <w:r w:rsidRPr="00343328"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>(1)</w:t>
            </w:r>
            <w:r w:rsidRPr="00343328">
              <w:rPr>
                <w:rFonts w:ascii="David" w:hAnsi="David"/>
                <w:color w:val="000000"/>
                <w:sz w:val="24"/>
                <w:szCs w:val="24"/>
                <w:rtl/>
                <w:lang w:eastAsia="ja-JP"/>
              </w:rPr>
              <w:tab/>
            </w:r>
            <w:r w:rsidRPr="00343328"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 xml:space="preserve">במקום כותרת השוליים יבוא </w:t>
            </w:r>
            <w:r w:rsidRPr="00343328">
              <w:rPr>
                <w:rFonts w:hint="cs"/>
                <w:sz w:val="24"/>
                <w:szCs w:val="24"/>
                <w:rtl/>
              </w:rPr>
              <w:t>"זכאות חבר הכנסת לחלק יחסי מהתקציב השנתי</w:t>
            </w:r>
            <w:r w:rsidRPr="00343328"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>";</w:t>
            </w:r>
          </w:p>
        </w:tc>
      </w:tr>
      <w:tr w:rsidR="00D45EE1" w:rsidRPr="00343328" w14:paraId="0CB88412" w14:textId="77777777" w:rsidTr="00212AE9">
        <w:trPr>
          <w:cantSplit/>
          <w:trHeight w:val="60"/>
        </w:trPr>
        <w:tc>
          <w:tcPr>
            <w:tcW w:w="1870" w:type="dxa"/>
          </w:tcPr>
          <w:p w14:paraId="3A150334" w14:textId="77777777" w:rsidR="00D45EE1" w:rsidRPr="00343328" w:rsidRDefault="00D45EE1" w:rsidP="00212AE9">
            <w:pPr>
              <w:widowControl w:val="0"/>
              <w:tabs>
                <w:tab w:val="left" w:pos="624"/>
                <w:tab w:val="left" w:pos="1247"/>
              </w:tabs>
              <w:autoSpaceDE w:val="0"/>
              <w:autoSpaceDN w:val="0"/>
              <w:adjustRightInd w:val="0"/>
              <w:snapToGrid w:val="0"/>
              <w:spacing w:line="240" w:lineRule="auto"/>
              <w:textAlignment w:val="center"/>
              <w:rPr>
                <w:rFonts w:ascii="David" w:eastAsia="Arial Unicode MS" w:hAnsi="David"/>
                <w:snapToGrid w:val="0"/>
                <w:color w:val="000000"/>
                <w:rtl/>
                <w:lang w:eastAsia="ja-JP"/>
              </w:rPr>
            </w:pPr>
          </w:p>
        </w:tc>
        <w:tc>
          <w:tcPr>
            <w:tcW w:w="624" w:type="dxa"/>
          </w:tcPr>
          <w:p w14:paraId="5328AF24" w14:textId="77777777" w:rsidR="00D45EE1" w:rsidRPr="00343328" w:rsidRDefault="00D45EE1" w:rsidP="00212AE9">
            <w:pPr>
              <w:widowControl w:val="0"/>
              <w:tabs>
                <w:tab w:val="left" w:pos="624"/>
                <w:tab w:val="left" w:pos="1247"/>
              </w:tabs>
              <w:autoSpaceDE w:val="0"/>
              <w:autoSpaceDN w:val="0"/>
              <w:adjustRightInd w:val="0"/>
              <w:snapToGrid w:val="0"/>
              <w:spacing w:line="240" w:lineRule="auto"/>
              <w:textAlignment w:val="center"/>
              <w:rPr>
                <w:rFonts w:ascii="David" w:eastAsia="Arial Unicode MS" w:hAnsi="David"/>
                <w:snapToGrid w:val="0"/>
                <w:color w:val="000000"/>
                <w:rtl/>
                <w:lang w:eastAsia="ja-JP"/>
              </w:rPr>
            </w:pPr>
          </w:p>
        </w:tc>
        <w:tc>
          <w:tcPr>
            <w:tcW w:w="7144" w:type="dxa"/>
            <w:gridSpan w:val="2"/>
          </w:tcPr>
          <w:p w14:paraId="5AD3DC55" w14:textId="77777777" w:rsidR="00D45EE1" w:rsidRPr="00343328" w:rsidRDefault="00D45EE1" w:rsidP="00D45EE1">
            <w:pPr>
              <w:pStyle w:val="TableBlock"/>
              <w:spacing w:line="240" w:lineRule="auto"/>
              <w:rPr>
                <w:rFonts w:ascii="David" w:hAnsi="David"/>
                <w:color w:val="000000"/>
                <w:sz w:val="24"/>
                <w:szCs w:val="24"/>
                <w:rtl/>
                <w:lang w:eastAsia="ja-JP"/>
              </w:rPr>
            </w:pPr>
            <w:r w:rsidRPr="00343328"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>(2)</w:t>
            </w:r>
            <w:r w:rsidRPr="00343328">
              <w:rPr>
                <w:rFonts w:ascii="David" w:hAnsi="David"/>
                <w:color w:val="000000"/>
                <w:sz w:val="24"/>
                <w:szCs w:val="24"/>
                <w:rtl/>
                <w:lang w:eastAsia="ja-JP"/>
              </w:rPr>
              <w:tab/>
            </w:r>
            <w:r w:rsidRPr="00343328"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>האמור בו יסומן "(א)" ובו, במקום "חדל חבר הכנסת לכהן" יבוא "החל חבר הכנסת לכהן במהלך שנת כספים או חדל לכהן במהלכה"</w:t>
            </w:r>
            <w:r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 xml:space="preserve">" </w:t>
            </w:r>
            <w:r>
              <w:rPr>
                <w:rFonts w:ascii="David" w:hAnsi="David" w:hint="eastAsia"/>
                <w:color w:val="000000"/>
                <w:sz w:val="24"/>
                <w:szCs w:val="24"/>
                <w:rtl/>
                <w:lang w:eastAsia="ja-JP"/>
              </w:rPr>
              <w:t>–</w:t>
            </w:r>
            <w:r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 xml:space="preserve"> תיקון טכני </w:t>
            </w:r>
            <w:bookmarkStart w:id="51" w:name="_ETM_Q1_967000"/>
            <w:bookmarkEnd w:id="51"/>
            <w:r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 xml:space="preserve">יותר, וגם ההפניה </w:t>
            </w:r>
            <w:r>
              <w:rPr>
                <w:rFonts w:ascii="David" w:hAnsi="David" w:hint="eastAsia"/>
                <w:color w:val="000000"/>
                <w:sz w:val="24"/>
                <w:szCs w:val="24"/>
                <w:rtl/>
                <w:lang w:eastAsia="ja-JP"/>
              </w:rPr>
              <w:t>–</w:t>
            </w:r>
            <w:r w:rsidRPr="00343328"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 xml:space="preserve"> </w:t>
            </w:r>
            <w:r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>"</w:t>
            </w:r>
            <w:r w:rsidRPr="00343328"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>ובמקום "כאמור בסעיף 27, לפי העניין," יבוא "כאמור בסעיף 27(א)";</w:t>
            </w:r>
          </w:p>
        </w:tc>
      </w:tr>
      <w:tr w:rsidR="00D45EE1" w:rsidRPr="00343328" w14:paraId="29DE33B6" w14:textId="77777777" w:rsidTr="00212AE9">
        <w:trPr>
          <w:cantSplit/>
          <w:trHeight w:val="60"/>
        </w:trPr>
        <w:tc>
          <w:tcPr>
            <w:tcW w:w="1870" w:type="dxa"/>
          </w:tcPr>
          <w:p w14:paraId="1DAF5C31" w14:textId="77777777" w:rsidR="00D45EE1" w:rsidRPr="00343328" w:rsidRDefault="00D45EE1" w:rsidP="00212AE9">
            <w:pPr>
              <w:widowControl w:val="0"/>
              <w:tabs>
                <w:tab w:val="left" w:pos="624"/>
                <w:tab w:val="left" w:pos="1247"/>
              </w:tabs>
              <w:autoSpaceDE w:val="0"/>
              <w:autoSpaceDN w:val="0"/>
              <w:adjustRightInd w:val="0"/>
              <w:snapToGrid w:val="0"/>
              <w:spacing w:line="240" w:lineRule="auto"/>
              <w:textAlignment w:val="center"/>
              <w:rPr>
                <w:rFonts w:ascii="David" w:eastAsia="Arial Unicode MS" w:hAnsi="David"/>
                <w:snapToGrid w:val="0"/>
                <w:color w:val="000000"/>
                <w:rtl/>
                <w:lang w:eastAsia="ja-JP"/>
              </w:rPr>
            </w:pPr>
          </w:p>
        </w:tc>
        <w:tc>
          <w:tcPr>
            <w:tcW w:w="624" w:type="dxa"/>
          </w:tcPr>
          <w:p w14:paraId="6B70795F" w14:textId="77777777" w:rsidR="00D45EE1" w:rsidRPr="00343328" w:rsidRDefault="00D45EE1" w:rsidP="00212AE9">
            <w:pPr>
              <w:widowControl w:val="0"/>
              <w:tabs>
                <w:tab w:val="left" w:pos="624"/>
                <w:tab w:val="left" w:pos="1247"/>
              </w:tabs>
              <w:autoSpaceDE w:val="0"/>
              <w:autoSpaceDN w:val="0"/>
              <w:adjustRightInd w:val="0"/>
              <w:snapToGrid w:val="0"/>
              <w:spacing w:line="240" w:lineRule="auto"/>
              <w:textAlignment w:val="center"/>
              <w:rPr>
                <w:rFonts w:ascii="David" w:eastAsia="Arial Unicode MS" w:hAnsi="David"/>
                <w:snapToGrid w:val="0"/>
                <w:color w:val="000000"/>
                <w:rtl/>
                <w:lang w:eastAsia="ja-JP"/>
              </w:rPr>
            </w:pPr>
          </w:p>
        </w:tc>
        <w:tc>
          <w:tcPr>
            <w:tcW w:w="7144" w:type="dxa"/>
            <w:gridSpan w:val="2"/>
          </w:tcPr>
          <w:p w14:paraId="54ED2CD8" w14:textId="77777777" w:rsidR="00D45EE1" w:rsidRPr="00343328" w:rsidRDefault="00D45EE1" w:rsidP="00212AE9">
            <w:pPr>
              <w:pStyle w:val="TableBlock"/>
              <w:spacing w:line="240" w:lineRule="auto"/>
              <w:rPr>
                <w:rFonts w:ascii="David" w:hAnsi="David"/>
                <w:color w:val="000000"/>
                <w:sz w:val="24"/>
                <w:szCs w:val="24"/>
                <w:rtl/>
                <w:lang w:eastAsia="ja-JP"/>
              </w:rPr>
            </w:pPr>
            <w:r w:rsidRPr="00343328"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>(3)</w:t>
            </w:r>
            <w:r w:rsidRPr="00343328">
              <w:rPr>
                <w:rFonts w:ascii="David" w:hAnsi="David"/>
                <w:color w:val="000000"/>
                <w:sz w:val="24"/>
                <w:szCs w:val="24"/>
                <w:rtl/>
                <w:lang w:eastAsia="ja-JP"/>
              </w:rPr>
              <w:tab/>
            </w:r>
            <w:r w:rsidRPr="00343328"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>אחרי סעיף קטן (א) יבוא:</w:t>
            </w:r>
          </w:p>
        </w:tc>
      </w:tr>
      <w:tr w:rsidR="00D45EE1" w:rsidRPr="00343328" w14:paraId="27FC4EF7" w14:textId="77777777" w:rsidTr="00212AE9">
        <w:trPr>
          <w:cantSplit/>
          <w:trHeight w:val="60"/>
        </w:trPr>
        <w:tc>
          <w:tcPr>
            <w:tcW w:w="1870" w:type="dxa"/>
          </w:tcPr>
          <w:p w14:paraId="4C728D68" w14:textId="77777777" w:rsidR="00D45EE1" w:rsidRPr="00343328" w:rsidRDefault="00D45EE1" w:rsidP="00212AE9">
            <w:pPr>
              <w:pStyle w:val="TableSideHeading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24" w:type="dxa"/>
          </w:tcPr>
          <w:p w14:paraId="61A7A2C6" w14:textId="77777777" w:rsidR="00D45EE1" w:rsidRPr="00343328" w:rsidRDefault="00D45EE1" w:rsidP="00212AE9">
            <w:pPr>
              <w:pStyle w:val="TableText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24" w:type="dxa"/>
          </w:tcPr>
          <w:p w14:paraId="771C7785" w14:textId="77777777" w:rsidR="00D45EE1" w:rsidRPr="00343328" w:rsidRDefault="00D45EE1" w:rsidP="00212AE9">
            <w:pPr>
              <w:pStyle w:val="TableText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520" w:type="dxa"/>
          </w:tcPr>
          <w:p w14:paraId="1A22113F" w14:textId="77777777" w:rsidR="00D45EE1" w:rsidRPr="00343328" w:rsidRDefault="00D45EE1" w:rsidP="00212AE9">
            <w:pPr>
              <w:pStyle w:val="TableBlock"/>
              <w:spacing w:line="240" w:lineRule="auto"/>
              <w:rPr>
                <w:sz w:val="24"/>
                <w:szCs w:val="24"/>
              </w:rPr>
            </w:pPr>
            <w:r w:rsidRPr="00343328">
              <w:rPr>
                <w:rFonts w:hint="cs"/>
                <w:sz w:val="24"/>
                <w:szCs w:val="24"/>
                <w:rtl/>
              </w:rPr>
              <w:t>"(ב)</w:t>
            </w:r>
            <w:r w:rsidRPr="00343328">
              <w:rPr>
                <w:sz w:val="24"/>
                <w:szCs w:val="24"/>
                <w:rtl/>
              </w:rPr>
              <w:tab/>
            </w:r>
            <w:r w:rsidRPr="0034332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343328"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 xml:space="preserve">החל חבר הכנסת לכהן כחבר בוועדה לבחירת שופטים במהלך שנת כספים או חדל לכהן בוועדה במהלכה, יהיה זכאי </w:t>
            </w:r>
            <w:r w:rsidRPr="00343328">
              <w:rPr>
                <w:rFonts w:hint="cs"/>
                <w:sz w:val="24"/>
                <w:szCs w:val="24"/>
                <w:rtl/>
              </w:rPr>
              <w:t>באותה שנת כספים לחלק היחסי מהתוספת לתקציב השנתי כאמור בסעיף 27(ה), בהתאם לתקופת כהונתו באותה שנה."</w:t>
            </w:r>
            <w:r>
              <w:rPr>
                <w:rFonts w:hint="cs"/>
                <w:sz w:val="24"/>
                <w:szCs w:val="24"/>
                <w:rtl/>
              </w:rPr>
              <w:t>"</w:t>
            </w:r>
          </w:p>
        </w:tc>
      </w:tr>
    </w:tbl>
    <w:p w14:paraId="156E3299" w14:textId="77777777" w:rsidR="00D45EE1" w:rsidRDefault="00D45EE1" w:rsidP="008C6373">
      <w:pPr>
        <w:rPr>
          <w:rtl/>
          <w:lang w:eastAsia="he-IL"/>
        </w:rPr>
      </w:pPr>
    </w:p>
    <w:p w14:paraId="3F97DB64" w14:textId="77777777" w:rsidR="00D45EE1" w:rsidRDefault="00D45EE1" w:rsidP="008331F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סעיף 38, זה הסעיף שמאפשר העברה משנה </w:t>
      </w:r>
      <w:bookmarkStart w:id="52" w:name="_ETM_Q1_997000"/>
      <w:bookmarkEnd w:id="52"/>
      <w:r>
        <w:rPr>
          <w:rFonts w:hint="cs"/>
          <w:rtl/>
          <w:lang w:eastAsia="he-IL"/>
        </w:rPr>
        <w:t xml:space="preserve">לשנה.  </w:t>
      </w:r>
    </w:p>
    <w:p w14:paraId="3FC873EE" w14:textId="77777777" w:rsidR="000A364A" w:rsidRDefault="000A364A" w:rsidP="008C6373">
      <w:pPr>
        <w:rPr>
          <w:rtl/>
          <w:lang w:eastAsia="he-IL"/>
        </w:rPr>
      </w:pPr>
    </w:p>
    <w:tbl>
      <w:tblPr>
        <w:bidiVisual/>
        <w:tblW w:w="9638" w:type="dxa"/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624"/>
        <w:gridCol w:w="7144"/>
      </w:tblGrid>
      <w:tr w:rsidR="000A364A" w:rsidRPr="00343328" w14:paraId="3048EF7F" w14:textId="77777777" w:rsidTr="00212AE9">
        <w:trPr>
          <w:cantSplit/>
          <w:trHeight w:val="60"/>
        </w:trPr>
        <w:tc>
          <w:tcPr>
            <w:tcW w:w="1870" w:type="dxa"/>
          </w:tcPr>
          <w:p w14:paraId="08143AD2" w14:textId="77777777" w:rsidR="000A364A" w:rsidRPr="00343328" w:rsidRDefault="000A364A" w:rsidP="000A364A">
            <w:pPr>
              <w:widowControl w:val="0"/>
              <w:tabs>
                <w:tab w:val="left" w:pos="624"/>
                <w:tab w:val="left" w:pos="1247"/>
              </w:tabs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textAlignment w:val="center"/>
              <w:rPr>
                <w:rFonts w:ascii="David" w:eastAsia="Arial Unicode MS" w:hAnsi="David"/>
                <w:snapToGrid w:val="0"/>
                <w:color w:val="000000"/>
                <w:rtl/>
                <w:lang w:eastAsia="ja-JP"/>
              </w:rPr>
            </w:pPr>
            <w:r>
              <w:rPr>
                <w:rFonts w:ascii="David" w:eastAsia="Arial Unicode MS" w:hAnsi="David" w:hint="cs"/>
                <w:snapToGrid w:val="0"/>
                <w:color w:val="000000"/>
                <w:rtl/>
                <w:lang w:eastAsia="ja-JP"/>
              </w:rPr>
              <w:t>"</w:t>
            </w:r>
            <w:r w:rsidRPr="00343328">
              <w:rPr>
                <w:rFonts w:ascii="David" w:eastAsia="Arial Unicode MS" w:hAnsi="David" w:hint="cs"/>
                <w:snapToGrid w:val="0"/>
                <w:color w:val="000000"/>
                <w:rtl/>
                <w:lang w:eastAsia="ja-JP"/>
              </w:rPr>
              <w:t>תיקון סעיף 38</w:t>
            </w:r>
          </w:p>
        </w:tc>
        <w:tc>
          <w:tcPr>
            <w:tcW w:w="624" w:type="dxa"/>
          </w:tcPr>
          <w:p w14:paraId="0B21371A" w14:textId="77777777" w:rsidR="000A364A" w:rsidRPr="00343328" w:rsidRDefault="000A364A" w:rsidP="00212AE9">
            <w:pPr>
              <w:widowControl w:val="0"/>
              <w:tabs>
                <w:tab w:val="left" w:pos="624"/>
                <w:tab w:val="left" w:pos="1247"/>
              </w:tabs>
              <w:autoSpaceDE w:val="0"/>
              <w:autoSpaceDN w:val="0"/>
              <w:adjustRightInd w:val="0"/>
              <w:snapToGrid w:val="0"/>
              <w:spacing w:line="240" w:lineRule="auto"/>
              <w:textAlignment w:val="center"/>
              <w:rPr>
                <w:rFonts w:ascii="David" w:eastAsia="Arial Unicode MS" w:hAnsi="David"/>
                <w:snapToGrid w:val="0"/>
                <w:color w:val="000000"/>
                <w:rtl/>
                <w:lang w:eastAsia="ja-JP"/>
              </w:rPr>
            </w:pPr>
            <w:r w:rsidRPr="00343328">
              <w:rPr>
                <w:rFonts w:ascii="David" w:eastAsia="Arial Unicode MS" w:hAnsi="David" w:hint="cs"/>
                <w:snapToGrid w:val="0"/>
                <w:color w:val="000000"/>
                <w:rtl/>
                <w:lang w:eastAsia="ja-JP"/>
              </w:rPr>
              <w:t>3</w:t>
            </w:r>
            <w:r>
              <w:rPr>
                <w:rFonts w:ascii="David" w:eastAsia="Arial Unicode MS" w:hAnsi="David" w:hint="cs"/>
                <w:snapToGrid w:val="0"/>
                <w:color w:val="000000"/>
                <w:rtl/>
                <w:lang w:eastAsia="ja-JP"/>
              </w:rPr>
              <w:t>3.</w:t>
            </w:r>
          </w:p>
        </w:tc>
        <w:tc>
          <w:tcPr>
            <w:tcW w:w="7144" w:type="dxa"/>
          </w:tcPr>
          <w:p w14:paraId="144B8563" w14:textId="77777777" w:rsidR="000A364A" w:rsidRPr="00343328" w:rsidRDefault="000A364A" w:rsidP="00212AE9">
            <w:pPr>
              <w:pStyle w:val="TableBlock"/>
              <w:spacing w:line="240" w:lineRule="auto"/>
              <w:rPr>
                <w:rFonts w:ascii="David" w:hAnsi="David"/>
                <w:color w:val="000000"/>
                <w:sz w:val="24"/>
                <w:szCs w:val="24"/>
                <w:rtl/>
                <w:lang w:eastAsia="ja-JP"/>
              </w:rPr>
            </w:pPr>
            <w:r w:rsidRPr="00343328"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>בסעיף 38(א) להחלטה העיקרית, במקום "לפי פרק זה" יבוא "לפי סעיף 27(א) או 29</w:t>
            </w:r>
            <w:r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 xml:space="preserve">" </w:t>
            </w:r>
            <w:r>
              <w:rPr>
                <w:rFonts w:ascii="David" w:hAnsi="David" w:hint="eastAsia"/>
                <w:color w:val="000000"/>
                <w:sz w:val="24"/>
                <w:szCs w:val="24"/>
                <w:rtl/>
                <w:lang w:eastAsia="ja-JP"/>
              </w:rPr>
              <w:t>–</w:t>
            </w:r>
            <w:r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 xml:space="preserve"> שזה התקציב הרגיל שקיים היום </w:t>
            </w:r>
            <w:r>
              <w:rPr>
                <w:rFonts w:ascii="David" w:hAnsi="David" w:hint="eastAsia"/>
                <w:color w:val="000000"/>
                <w:sz w:val="24"/>
                <w:szCs w:val="24"/>
                <w:rtl/>
                <w:lang w:eastAsia="ja-JP"/>
              </w:rPr>
              <w:t>–</w:t>
            </w:r>
            <w:r w:rsidRPr="00343328"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 xml:space="preserve"> </w:t>
            </w:r>
            <w:r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>"</w:t>
            </w:r>
            <w:r w:rsidRPr="00343328"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>ובסופו יבוא "התוספת לתקציב השנתי כאמור בסעיף 27(ה)</w:t>
            </w:r>
            <w:r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 xml:space="preserve">" </w:t>
            </w:r>
            <w:r>
              <w:rPr>
                <w:rFonts w:ascii="David" w:hAnsi="David" w:hint="eastAsia"/>
                <w:color w:val="000000"/>
                <w:sz w:val="24"/>
                <w:szCs w:val="24"/>
                <w:rtl/>
                <w:lang w:eastAsia="ja-JP"/>
              </w:rPr>
              <w:t>–</w:t>
            </w:r>
            <w:r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 xml:space="preserve"> זו התוספת של ה-30,000 </w:t>
            </w:r>
            <w:bookmarkStart w:id="53" w:name="_ETM_Q1_1008000"/>
            <w:bookmarkEnd w:id="53"/>
            <w:r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 xml:space="preserve">שקלים </w:t>
            </w:r>
            <w:r>
              <w:rPr>
                <w:rFonts w:ascii="David" w:hAnsi="David" w:hint="eastAsia"/>
                <w:color w:val="000000"/>
                <w:sz w:val="24"/>
                <w:szCs w:val="24"/>
                <w:rtl/>
                <w:lang w:eastAsia="ja-JP"/>
              </w:rPr>
              <w:t>–</w:t>
            </w:r>
            <w:r w:rsidRPr="00343328"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 xml:space="preserve"> </w:t>
            </w:r>
            <w:r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>"</w:t>
            </w:r>
            <w:r w:rsidRPr="00343328"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>לא תועבר משנה לשנה אף אם לא נוצלה במלואה."</w:t>
            </w:r>
            <w:r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>"</w:t>
            </w:r>
          </w:p>
        </w:tc>
      </w:tr>
    </w:tbl>
    <w:p w14:paraId="7918AE61" w14:textId="77777777" w:rsidR="000A364A" w:rsidRDefault="000A364A" w:rsidP="008C6373">
      <w:pPr>
        <w:rPr>
          <w:rtl/>
          <w:lang w:eastAsia="he-IL"/>
        </w:rPr>
      </w:pPr>
    </w:p>
    <w:p w14:paraId="42E6B7DF" w14:textId="77777777" w:rsidR="000A364A" w:rsidRDefault="000A364A" w:rsidP="008C637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לבסוף, סעיף 4 קובע הוראת מעבר לשנה הזו. </w:t>
      </w:r>
    </w:p>
    <w:p w14:paraId="2828D0F0" w14:textId="77777777" w:rsidR="000A364A" w:rsidRDefault="000A364A" w:rsidP="008C6373">
      <w:pPr>
        <w:rPr>
          <w:rtl/>
          <w:lang w:eastAsia="he-IL"/>
        </w:rPr>
      </w:pPr>
    </w:p>
    <w:tbl>
      <w:tblPr>
        <w:bidiVisual/>
        <w:tblW w:w="9638" w:type="dxa"/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624"/>
        <w:gridCol w:w="7144"/>
      </w:tblGrid>
      <w:tr w:rsidR="000A364A" w:rsidRPr="00343328" w14:paraId="0E4975CF" w14:textId="77777777" w:rsidTr="00212AE9">
        <w:trPr>
          <w:cantSplit/>
          <w:trHeight w:val="60"/>
        </w:trPr>
        <w:tc>
          <w:tcPr>
            <w:tcW w:w="1870" w:type="dxa"/>
          </w:tcPr>
          <w:p w14:paraId="40E44262" w14:textId="77777777" w:rsidR="000A364A" w:rsidRPr="00343328" w:rsidRDefault="008331F4" w:rsidP="000A364A">
            <w:pPr>
              <w:widowControl w:val="0"/>
              <w:tabs>
                <w:tab w:val="left" w:pos="624"/>
                <w:tab w:val="left" w:pos="1247"/>
              </w:tabs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textAlignment w:val="center"/>
              <w:rPr>
                <w:rFonts w:ascii="David" w:eastAsia="Arial Unicode MS" w:hAnsi="David"/>
                <w:snapToGrid w:val="0"/>
                <w:color w:val="000000"/>
                <w:rtl/>
                <w:lang w:eastAsia="ja-JP"/>
              </w:rPr>
            </w:pPr>
            <w:r>
              <w:rPr>
                <w:rFonts w:ascii="David" w:eastAsia="Arial Unicode MS" w:hAnsi="David" w:hint="cs"/>
                <w:snapToGrid w:val="0"/>
                <w:color w:val="000000"/>
                <w:rtl/>
                <w:lang w:eastAsia="ja-JP"/>
              </w:rPr>
              <w:t xml:space="preserve">"הוראת </w:t>
            </w:r>
            <w:r w:rsidR="000A364A" w:rsidRPr="00343328">
              <w:rPr>
                <w:rFonts w:ascii="David" w:eastAsia="Arial Unicode MS" w:hAnsi="David" w:hint="cs"/>
                <w:snapToGrid w:val="0"/>
                <w:color w:val="000000"/>
                <w:rtl/>
                <w:lang w:eastAsia="ja-JP"/>
              </w:rPr>
              <w:t xml:space="preserve">מעבר </w:t>
            </w:r>
            <w:r w:rsidR="000A364A" w:rsidRPr="00343328">
              <w:rPr>
                <w:rFonts w:ascii="David" w:eastAsia="Arial Unicode MS" w:hAnsi="David"/>
                <w:snapToGrid w:val="0"/>
                <w:color w:val="000000"/>
                <w:rtl/>
                <w:lang w:eastAsia="ja-JP"/>
              </w:rPr>
              <w:br/>
            </w:r>
            <w:r w:rsidR="000A364A" w:rsidRPr="00343328">
              <w:rPr>
                <w:rFonts w:ascii="David" w:eastAsia="Arial Unicode MS" w:hAnsi="David" w:hint="cs"/>
                <w:snapToGrid w:val="0"/>
                <w:color w:val="000000"/>
                <w:rtl/>
                <w:lang w:eastAsia="ja-JP"/>
              </w:rPr>
              <w:t>לשנת 2022</w:t>
            </w:r>
          </w:p>
        </w:tc>
        <w:tc>
          <w:tcPr>
            <w:tcW w:w="624" w:type="dxa"/>
          </w:tcPr>
          <w:p w14:paraId="0FD3701D" w14:textId="77777777" w:rsidR="000A364A" w:rsidRPr="00343328" w:rsidRDefault="000A364A" w:rsidP="00212AE9">
            <w:pPr>
              <w:widowControl w:val="0"/>
              <w:tabs>
                <w:tab w:val="left" w:pos="624"/>
                <w:tab w:val="left" w:pos="1247"/>
              </w:tabs>
              <w:autoSpaceDE w:val="0"/>
              <w:autoSpaceDN w:val="0"/>
              <w:adjustRightInd w:val="0"/>
              <w:snapToGrid w:val="0"/>
              <w:spacing w:line="240" w:lineRule="auto"/>
              <w:textAlignment w:val="center"/>
              <w:rPr>
                <w:rFonts w:ascii="David" w:eastAsia="Arial Unicode MS" w:hAnsi="David"/>
                <w:snapToGrid w:val="0"/>
                <w:color w:val="000000"/>
                <w:rtl/>
                <w:lang w:eastAsia="ja-JP"/>
              </w:rPr>
            </w:pPr>
            <w:r w:rsidRPr="00343328">
              <w:rPr>
                <w:rFonts w:ascii="David" w:eastAsia="Arial Unicode MS" w:hAnsi="David" w:hint="cs"/>
                <w:snapToGrid w:val="0"/>
                <w:color w:val="000000"/>
                <w:rtl/>
                <w:lang w:eastAsia="ja-JP"/>
              </w:rPr>
              <w:t>4</w:t>
            </w:r>
            <w:r>
              <w:rPr>
                <w:rFonts w:ascii="David" w:eastAsia="Arial Unicode MS" w:hAnsi="David" w:hint="cs"/>
                <w:snapToGrid w:val="0"/>
                <w:color w:val="000000"/>
                <w:rtl/>
                <w:lang w:eastAsia="ja-JP"/>
              </w:rPr>
              <w:t>4.</w:t>
            </w:r>
          </w:p>
        </w:tc>
        <w:tc>
          <w:tcPr>
            <w:tcW w:w="7144" w:type="dxa"/>
          </w:tcPr>
          <w:p w14:paraId="3D80B917" w14:textId="77777777" w:rsidR="000A364A" w:rsidRPr="00343328" w:rsidRDefault="000A364A" w:rsidP="00212AE9">
            <w:pPr>
              <w:pStyle w:val="TableBlock"/>
              <w:spacing w:line="240" w:lineRule="auto"/>
              <w:rPr>
                <w:rFonts w:ascii="David" w:hAnsi="David"/>
                <w:color w:val="000000"/>
                <w:sz w:val="24"/>
                <w:szCs w:val="24"/>
                <w:rtl/>
                <w:lang w:eastAsia="ja-JP"/>
              </w:rPr>
            </w:pPr>
            <w:r w:rsidRPr="00343328"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>הוראות סעיף 28(ב) להחלטה העיקרית כנוסחה בהחלטה זו</w:t>
            </w:r>
            <w:r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 xml:space="preserve">" </w:t>
            </w:r>
            <w:r>
              <w:rPr>
                <w:rFonts w:ascii="David" w:hAnsi="David" w:hint="eastAsia"/>
                <w:color w:val="000000"/>
                <w:sz w:val="24"/>
                <w:szCs w:val="24"/>
                <w:rtl/>
                <w:lang w:eastAsia="ja-JP"/>
              </w:rPr>
              <w:t>–</w:t>
            </w:r>
            <w:r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 xml:space="preserve"> זה הסעיף שמדבר על חלקיות שנה </w:t>
            </w:r>
            <w:r>
              <w:rPr>
                <w:rFonts w:ascii="David" w:hAnsi="David" w:hint="eastAsia"/>
                <w:color w:val="000000"/>
                <w:sz w:val="24"/>
                <w:szCs w:val="24"/>
                <w:rtl/>
                <w:lang w:eastAsia="ja-JP"/>
              </w:rPr>
              <w:t>–</w:t>
            </w:r>
            <w:r w:rsidRPr="00343328"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 xml:space="preserve"> </w:t>
            </w:r>
            <w:r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>"</w:t>
            </w:r>
            <w:r w:rsidRPr="00343328"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 xml:space="preserve">יחולו, לעניין שנת 2022, כאילו החל חבר הכנסת הזכאי לתוספת </w:t>
            </w:r>
            <w:r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>ל</w:t>
            </w:r>
            <w:r w:rsidRPr="00343328"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>תקציב השנתי לפי סעיף 27(ה) להחלטה העיקרית כנוסחו בהחלטה זו לכהן כחבר בוועדה לבחירת שופטים ביום קבלתה של החלטה זו.</w:t>
            </w:r>
            <w:r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>"</w:t>
            </w:r>
          </w:p>
        </w:tc>
      </w:tr>
    </w:tbl>
    <w:p w14:paraId="3339407F" w14:textId="77777777" w:rsidR="000A364A" w:rsidRDefault="000A364A" w:rsidP="008C6373">
      <w:pPr>
        <w:rPr>
          <w:rtl/>
          <w:lang w:eastAsia="he-IL"/>
        </w:rPr>
      </w:pPr>
    </w:p>
    <w:p w14:paraId="366C07C0" w14:textId="77777777" w:rsidR="000A364A" w:rsidRDefault="000A364A" w:rsidP="008C637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כלומר, </w:t>
      </w:r>
      <w:bookmarkStart w:id="54" w:name="_ETM_Q1_1038000"/>
      <w:bookmarkEnd w:id="54"/>
      <w:r>
        <w:rPr>
          <w:rFonts w:hint="cs"/>
          <w:rtl/>
          <w:lang w:eastAsia="he-IL"/>
        </w:rPr>
        <w:t xml:space="preserve">זה יהיה בתוקף מהיום, והתקציב יחושב מהיום באופן יחסי </w:t>
      </w:r>
      <w:bookmarkStart w:id="55" w:name="_ETM_Q1_1040000"/>
      <w:bookmarkEnd w:id="55"/>
      <w:r>
        <w:rPr>
          <w:rFonts w:hint="cs"/>
          <w:rtl/>
          <w:lang w:eastAsia="he-IL"/>
        </w:rPr>
        <w:t xml:space="preserve">לשנת 2022. </w:t>
      </w:r>
    </w:p>
    <w:p w14:paraId="697232C1" w14:textId="77777777" w:rsidR="000A364A" w:rsidRDefault="000A364A" w:rsidP="008C6373">
      <w:pPr>
        <w:rPr>
          <w:rtl/>
          <w:lang w:eastAsia="he-IL"/>
        </w:rPr>
      </w:pPr>
      <w:bookmarkStart w:id="56" w:name="_ETM_Q1_1044000"/>
      <w:bookmarkEnd w:id="56"/>
    </w:p>
    <w:p w14:paraId="5D12066E" w14:textId="77777777" w:rsidR="000A364A" w:rsidRDefault="000A364A" w:rsidP="000A364A">
      <w:pPr>
        <w:pStyle w:val="af"/>
        <w:keepNext/>
      </w:pPr>
      <w:bookmarkStart w:id="57" w:name="ET_yor_6145_9"/>
      <w:r w:rsidRPr="000A364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A364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7"/>
    </w:p>
    <w:p w14:paraId="178D8E84" w14:textId="77777777" w:rsidR="000A364A" w:rsidRDefault="000A364A" w:rsidP="000A364A">
      <w:pPr>
        <w:pStyle w:val="KeepWithNext"/>
        <w:rPr>
          <w:rtl/>
          <w:lang w:eastAsia="he-IL"/>
        </w:rPr>
      </w:pPr>
    </w:p>
    <w:p w14:paraId="2CA12EA7" w14:textId="77777777" w:rsidR="000A364A" w:rsidRDefault="000A364A" w:rsidP="000A364A">
      <w:pPr>
        <w:rPr>
          <w:rtl/>
          <w:lang w:eastAsia="he-IL"/>
        </w:rPr>
      </w:pPr>
      <w:bookmarkStart w:id="58" w:name="_ETM_Q1_1045000"/>
      <w:bookmarkEnd w:id="58"/>
      <w:r>
        <w:rPr>
          <w:rFonts w:hint="cs"/>
          <w:rtl/>
          <w:lang w:eastAsia="he-IL"/>
        </w:rPr>
        <w:t>ארבל, תודה רבה. מישהו רוצה להתייחס?</w:t>
      </w:r>
    </w:p>
    <w:p w14:paraId="3E878832" w14:textId="77777777" w:rsidR="000F5E29" w:rsidRDefault="000F5E29" w:rsidP="000A364A">
      <w:pPr>
        <w:rPr>
          <w:rtl/>
          <w:lang w:eastAsia="he-IL"/>
        </w:rPr>
      </w:pPr>
    </w:p>
    <w:p w14:paraId="7080C399" w14:textId="77777777" w:rsidR="000F5E29" w:rsidRDefault="000F5E29" w:rsidP="000F5E29">
      <w:pPr>
        <w:pStyle w:val="a"/>
        <w:keepNext/>
      </w:pPr>
      <w:bookmarkStart w:id="59" w:name="ET_speaker_5159_10"/>
      <w:r w:rsidRPr="000F5E29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0F5E2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9"/>
    </w:p>
    <w:p w14:paraId="16DCB1D5" w14:textId="77777777" w:rsidR="000F5E29" w:rsidRDefault="000F5E29" w:rsidP="000F5E29">
      <w:pPr>
        <w:pStyle w:val="KeepWithNext"/>
        <w:rPr>
          <w:rtl/>
          <w:lang w:eastAsia="he-IL"/>
        </w:rPr>
      </w:pPr>
    </w:p>
    <w:p w14:paraId="2B9EE590" w14:textId="77777777" w:rsidR="007C6612" w:rsidRDefault="007C6612" w:rsidP="007C6612">
      <w:pPr>
        <w:rPr>
          <w:rtl/>
          <w:lang w:eastAsia="he-IL"/>
        </w:rPr>
      </w:pPr>
      <w:bookmarkStart w:id="60" w:name="_ETM_Q1_1050000"/>
      <w:bookmarkEnd w:id="60"/>
      <w:r>
        <w:rPr>
          <w:rFonts w:hint="cs"/>
          <w:rtl/>
          <w:lang w:eastAsia="he-IL"/>
        </w:rPr>
        <w:t>שאלה של חבר הכנסת אוסאמה: למה קאדים לא מקבלים?</w:t>
      </w:r>
    </w:p>
    <w:p w14:paraId="09D98D19" w14:textId="77777777" w:rsidR="0087201D" w:rsidRDefault="0087201D" w:rsidP="007C6612">
      <w:pPr>
        <w:rPr>
          <w:rtl/>
          <w:lang w:eastAsia="he-IL"/>
        </w:rPr>
      </w:pPr>
    </w:p>
    <w:p w14:paraId="7A06AC01" w14:textId="77777777" w:rsidR="0087201D" w:rsidRDefault="0087201D" w:rsidP="0087201D">
      <w:pPr>
        <w:pStyle w:val="a"/>
        <w:keepNext/>
        <w:rPr>
          <w:rtl/>
        </w:rPr>
      </w:pPr>
      <w:bookmarkStart w:id="61" w:name="ET_speaker_ארבל_אסטרחן_69"/>
      <w:r w:rsidRPr="0087201D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7201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1"/>
    </w:p>
    <w:p w14:paraId="6D019DD8" w14:textId="77777777" w:rsidR="0087201D" w:rsidRDefault="0087201D" w:rsidP="0087201D">
      <w:pPr>
        <w:pStyle w:val="KeepWithNext"/>
        <w:rPr>
          <w:rtl/>
        </w:rPr>
      </w:pPr>
    </w:p>
    <w:p w14:paraId="72114E7E" w14:textId="77777777" w:rsidR="0087201D" w:rsidRDefault="0087201D" w:rsidP="0087201D">
      <w:pPr>
        <w:rPr>
          <w:rtl/>
        </w:rPr>
      </w:pPr>
      <w:r>
        <w:rPr>
          <w:rFonts w:hint="cs"/>
          <w:rtl/>
        </w:rPr>
        <w:t xml:space="preserve">אני יכולה להתייחס לנתונים שהיו בפני הוועדה </w:t>
      </w:r>
      <w:bookmarkStart w:id="62" w:name="_ETM_Q1_1057000"/>
      <w:bookmarkEnd w:id="62"/>
      <w:r>
        <w:rPr>
          <w:rFonts w:hint="cs"/>
          <w:rtl/>
        </w:rPr>
        <w:t>הציבורית. הוועדה בדקה את כל ארבע הוועדות.</w:t>
      </w:r>
    </w:p>
    <w:p w14:paraId="1CFD2EB0" w14:textId="77777777" w:rsidR="007C6612" w:rsidRDefault="007C6612" w:rsidP="007C6612">
      <w:pPr>
        <w:rPr>
          <w:rtl/>
          <w:lang w:eastAsia="he-IL"/>
        </w:rPr>
      </w:pPr>
      <w:bookmarkStart w:id="63" w:name="_ETM_Q1_1065000"/>
      <w:bookmarkEnd w:id="63"/>
    </w:p>
    <w:p w14:paraId="37F4D39B" w14:textId="77777777" w:rsidR="007C6612" w:rsidRDefault="007C6612" w:rsidP="007C6612">
      <w:pPr>
        <w:pStyle w:val="a"/>
        <w:keepNext/>
        <w:rPr>
          <w:rtl/>
        </w:rPr>
      </w:pPr>
      <w:bookmarkStart w:id="64" w:name="ET_speaker_5292_12"/>
      <w:r w:rsidRPr="007C6612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7C661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4"/>
    </w:p>
    <w:p w14:paraId="4666A797" w14:textId="77777777" w:rsidR="007C6612" w:rsidRDefault="007C6612" w:rsidP="007C6612">
      <w:pPr>
        <w:pStyle w:val="KeepWithNext"/>
        <w:rPr>
          <w:rtl/>
          <w:lang w:eastAsia="he-IL"/>
        </w:rPr>
      </w:pPr>
    </w:p>
    <w:p w14:paraId="6B38343A" w14:textId="77777777" w:rsidR="007C6612" w:rsidRDefault="0087201D" w:rsidP="007C661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</w:t>
      </w:r>
      <w:r w:rsidR="007C6612">
        <w:rPr>
          <w:rFonts w:hint="cs"/>
          <w:rtl/>
          <w:lang w:eastAsia="he-IL"/>
        </w:rPr>
        <w:t>לא מבקשים.</w:t>
      </w:r>
    </w:p>
    <w:p w14:paraId="6638963F" w14:textId="77777777" w:rsidR="007C6612" w:rsidRPr="007C6612" w:rsidRDefault="007C6612" w:rsidP="007C6612">
      <w:pPr>
        <w:rPr>
          <w:rtl/>
          <w:lang w:eastAsia="he-IL"/>
        </w:rPr>
      </w:pPr>
      <w:bookmarkStart w:id="65" w:name="_ETM_Q1_1067000"/>
      <w:bookmarkStart w:id="66" w:name="_ETM_Q1_1066000"/>
      <w:bookmarkEnd w:id="65"/>
      <w:bookmarkEnd w:id="66"/>
    </w:p>
    <w:p w14:paraId="23E8CE6C" w14:textId="77777777" w:rsidR="007C6612" w:rsidRDefault="007C6612" w:rsidP="007C6612">
      <w:pPr>
        <w:pStyle w:val="a"/>
        <w:keepNext/>
      </w:pPr>
      <w:bookmarkStart w:id="67" w:name="ET_speaker_ארבל_אסטרחן_11"/>
      <w:r w:rsidRPr="007C661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7C661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7"/>
    </w:p>
    <w:p w14:paraId="3543CF6A" w14:textId="77777777" w:rsidR="007C6612" w:rsidRDefault="007C6612" w:rsidP="007C6612">
      <w:pPr>
        <w:pStyle w:val="KeepWithNext"/>
        <w:rPr>
          <w:rtl/>
          <w:lang w:eastAsia="he-IL"/>
        </w:rPr>
      </w:pPr>
    </w:p>
    <w:p w14:paraId="0578E89B" w14:textId="77777777" w:rsidR="007C6612" w:rsidRDefault="007C6612" w:rsidP="007C6612">
      <w:pPr>
        <w:rPr>
          <w:rtl/>
          <w:lang w:eastAsia="he-IL"/>
        </w:rPr>
      </w:pPr>
      <w:bookmarkStart w:id="68" w:name="_ETM_Q1_1052000"/>
      <w:bookmarkEnd w:id="68"/>
      <w:r>
        <w:rPr>
          <w:rFonts w:hint="cs"/>
          <w:rtl/>
          <w:lang w:eastAsia="he-IL"/>
        </w:rPr>
        <w:t xml:space="preserve">אני רק אגיד במשפט, שזה יהיה בפני הוועדה. הוועדה בדקה את העומסים. </w:t>
      </w:r>
    </w:p>
    <w:p w14:paraId="0A8046A6" w14:textId="77777777" w:rsidR="007C6612" w:rsidRDefault="007C6612" w:rsidP="007C6612">
      <w:pPr>
        <w:rPr>
          <w:rtl/>
          <w:lang w:eastAsia="he-IL"/>
        </w:rPr>
      </w:pPr>
    </w:p>
    <w:p w14:paraId="7622F497" w14:textId="77777777" w:rsidR="007C6612" w:rsidRDefault="007C6612" w:rsidP="007C6612">
      <w:pPr>
        <w:pStyle w:val="a"/>
        <w:keepNext/>
        <w:rPr>
          <w:rtl/>
        </w:rPr>
      </w:pPr>
      <w:bookmarkStart w:id="69" w:name="ET_speaker_5159_15"/>
      <w:r w:rsidRPr="007C6612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7C661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9"/>
    </w:p>
    <w:p w14:paraId="360E3E17" w14:textId="77777777" w:rsidR="007C6612" w:rsidRDefault="007C6612" w:rsidP="007C6612">
      <w:pPr>
        <w:pStyle w:val="KeepWithNext"/>
        <w:rPr>
          <w:rtl/>
          <w:lang w:eastAsia="he-IL"/>
        </w:rPr>
      </w:pPr>
    </w:p>
    <w:p w14:paraId="5B70CE4C" w14:textId="77777777" w:rsidR="007C6612" w:rsidRDefault="007C6612" w:rsidP="007C6612">
      <w:pPr>
        <w:rPr>
          <w:rtl/>
          <w:lang w:eastAsia="he-IL"/>
        </w:rPr>
      </w:pPr>
      <w:bookmarkStart w:id="70" w:name="_ETM_Q1_1070000"/>
      <w:bookmarkEnd w:id="70"/>
      <w:r>
        <w:rPr>
          <w:rFonts w:hint="cs"/>
          <w:rtl/>
          <w:lang w:eastAsia="he-IL"/>
        </w:rPr>
        <w:t xml:space="preserve">זה לא עניין אישי. </w:t>
      </w:r>
    </w:p>
    <w:p w14:paraId="11A72090" w14:textId="77777777" w:rsidR="007C6612" w:rsidRDefault="007C6612" w:rsidP="007C6612">
      <w:pPr>
        <w:rPr>
          <w:rtl/>
          <w:lang w:eastAsia="he-IL"/>
        </w:rPr>
      </w:pPr>
      <w:bookmarkStart w:id="71" w:name="_ETM_Q1_1071000"/>
      <w:bookmarkEnd w:id="71"/>
    </w:p>
    <w:p w14:paraId="5398FDD1" w14:textId="77777777" w:rsidR="007C6612" w:rsidRDefault="007C6612" w:rsidP="007C6612">
      <w:pPr>
        <w:pStyle w:val="a"/>
        <w:keepNext/>
        <w:rPr>
          <w:rtl/>
        </w:rPr>
      </w:pPr>
      <w:bookmarkStart w:id="72" w:name="ET_speaker_ארבל_אסטרחן_16"/>
      <w:r w:rsidRPr="007C661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7C661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2"/>
    </w:p>
    <w:p w14:paraId="2F4E1C09" w14:textId="77777777" w:rsidR="007C6612" w:rsidRDefault="007C6612" w:rsidP="007C6612">
      <w:pPr>
        <w:pStyle w:val="KeepWithNext"/>
        <w:rPr>
          <w:rtl/>
          <w:lang w:eastAsia="he-IL"/>
        </w:rPr>
      </w:pPr>
    </w:p>
    <w:p w14:paraId="62964854" w14:textId="77777777" w:rsidR="007C6612" w:rsidRDefault="007C6612" w:rsidP="004013CB">
      <w:pPr>
        <w:rPr>
          <w:rtl/>
          <w:lang w:eastAsia="he-IL"/>
        </w:rPr>
      </w:pPr>
      <w:bookmarkStart w:id="73" w:name="_ETM_Q1_1072000"/>
      <w:bookmarkEnd w:id="73"/>
      <w:r>
        <w:rPr>
          <w:rFonts w:hint="cs"/>
          <w:rtl/>
          <w:lang w:eastAsia="he-IL"/>
        </w:rPr>
        <w:t>לכן אני רוצה להתייחס. הוועדה</w:t>
      </w:r>
      <w:bookmarkStart w:id="74" w:name="_ETM_Q1_1076000"/>
      <w:bookmarkEnd w:id="74"/>
      <w:r>
        <w:rPr>
          <w:rFonts w:hint="cs"/>
          <w:rtl/>
          <w:lang w:eastAsia="he-IL"/>
        </w:rPr>
        <w:t xml:space="preserve"> </w:t>
      </w:r>
      <w:bookmarkStart w:id="75" w:name="_ETM_Q1_1074000"/>
      <w:bookmarkEnd w:id="75"/>
      <w:r>
        <w:rPr>
          <w:rFonts w:hint="cs"/>
          <w:rtl/>
          <w:lang w:eastAsia="he-IL"/>
        </w:rPr>
        <w:t xml:space="preserve">הציבורית בדקה את העניין כי </w:t>
      </w:r>
      <w:bookmarkStart w:id="76" w:name="_ETM_Q1_1081000"/>
      <w:bookmarkEnd w:id="76"/>
      <w:r>
        <w:rPr>
          <w:rFonts w:hint="cs"/>
          <w:rtl/>
          <w:lang w:eastAsia="he-IL"/>
        </w:rPr>
        <w:t xml:space="preserve">היא הכירה בכך שיש </w:t>
      </w:r>
      <w:r w:rsidR="004013CB">
        <w:rPr>
          <w:rFonts w:hint="cs"/>
          <w:rtl/>
          <w:lang w:eastAsia="he-IL"/>
        </w:rPr>
        <w:t xml:space="preserve">בעצם </w:t>
      </w:r>
      <w:r>
        <w:rPr>
          <w:rFonts w:hint="cs"/>
          <w:rtl/>
          <w:lang w:eastAsia="he-IL"/>
        </w:rPr>
        <w:t>ארבע ועדות לבחירת נושאי</w:t>
      </w:r>
      <w:bookmarkStart w:id="77" w:name="_ETM_Q1_1083000"/>
      <w:bookmarkEnd w:id="77"/>
      <w:r>
        <w:rPr>
          <w:rFonts w:hint="cs"/>
          <w:rtl/>
          <w:lang w:eastAsia="he-IL"/>
        </w:rPr>
        <w:t xml:space="preserve"> משרה שיפוטית: שופטים, דיינים, קאדים וקאדים מדהב. היא עשתה </w:t>
      </w:r>
      <w:bookmarkStart w:id="78" w:name="_ETM_Q1_1088000"/>
      <w:bookmarkEnd w:id="78"/>
      <w:r>
        <w:rPr>
          <w:rFonts w:hint="cs"/>
          <w:rtl/>
          <w:lang w:eastAsia="he-IL"/>
        </w:rPr>
        <w:t>בדיקה מול הנהלת בתי המשפט</w:t>
      </w:r>
      <w:r w:rsidR="004013CB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הייעוץ המשפטי של בתי הדין </w:t>
      </w:r>
      <w:bookmarkStart w:id="79" w:name="_ETM_Q1_1093000"/>
      <w:bookmarkEnd w:id="79"/>
      <w:r>
        <w:rPr>
          <w:rFonts w:hint="cs"/>
          <w:rtl/>
          <w:lang w:eastAsia="he-IL"/>
        </w:rPr>
        <w:t xml:space="preserve">הרבניים וכו'. </w:t>
      </w:r>
    </w:p>
    <w:p w14:paraId="3A61AE29" w14:textId="77777777" w:rsidR="00C84D1A" w:rsidRDefault="00C84D1A" w:rsidP="007C6612">
      <w:pPr>
        <w:rPr>
          <w:rtl/>
          <w:lang w:eastAsia="he-IL"/>
        </w:rPr>
      </w:pPr>
      <w:bookmarkStart w:id="80" w:name="_ETM_Q1_1095000"/>
      <w:bookmarkEnd w:id="80"/>
    </w:p>
    <w:p w14:paraId="50632719" w14:textId="77777777" w:rsidR="00C84D1A" w:rsidRDefault="00C84D1A" w:rsidP="004013CB">
      <w:pPr>
        <w:rPr>
          <w:rtl/>
          <w:lang w:eastAsia="he-IL"/>
        </w:rPr>
      </w:pPr>
      <w:r>
        <w:rPr>
          <w:rFonts w:hint="cs"/>
          <w:rtl/>
          <w:lang w:eastAsia="he-IL"/>
        </w:rPr>
        <w:t>למשל</w:t>
      </w:r>
      <w:r w:rsidR="004013C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לגבי הוועדה לבחירת שופטים היא קיבלה נתונים </w:t>
      </w:r>
      <w:bookmarkStart w:id="81" w:name="_ETM_Q1_1096000"/>
      <w:bookmarkEnd w:id="81"/>
      <w:r>
        <w:rPr>
          <w:rFonts w:hint="cs"/>
          <w:rtl/>
          <w:lang w:eastAsia="he-IL"/>
        </w:rPr>
        <w:t>שלפיהם בשגרה</w:t>
      </w:r>
      <w:r w:rsidR="004013C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ועדות המשנה מתכנסות פעמיים בחודש והוועדה לבחירת שופטים </w:t>
      </w:r>
      <w:bookmarkStart w:id="82" w:name="_ETM_Q1_1103000"/>
      <w:bookmarkEnd w:id="82"/>
      <w:r>
        <w:rPr>
          <w:rFonts w:hint="cs"/>
          <w:rtl/>
          <w:lang w:eastAsia="he-IL"/>
        </w:rPr>
        <w:t xml:space="preserve">מתכנסת ארבע פעמים בשנה. עוד נאמר שלמשל </w:t>
      </w:r>
      <w:r w:rsidR="004013CB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שנה האחרונה, שהייתה </w:t>
      </w:r>
      <w:bookmarkStart w:id="83" w:name="_ETM_Q1_1109000"/>
      <w:bookmarkEnd w:id="83"/>
      <w:r>
        <w:rPr>
          <w:rFonts w:hint="cs"/>
          <w:rtl/>
          <w:lang w:eastAsia="he-IL"/>
        </w:rPr>
        <w:t xml:space="preserve">מאוד עמוסה כי היה פקק בגלל הבחירות החוזרות ונשנות, </w:t>
      </w:r>
      <w:bookmarkStart w:id="84" w:name="_ETM_Q1_1112000"/>
      <w:bookmarkEnd w:id="84"/>
      <w:r>
        <w:rPr>
          <w:rFonts w:hint="cs"/>
          <w:rtl/>
          <w:lang w:eastAsia="he-IL"/>
        </w:rPr>
        <w:t xml:space="preserve">מאוגוסט 21' עד תחילת מרס נערכו 26 ישיבות של ועדות </w:t>
      </w:r>
      <w:bookmarkStart w:id="85" w:name="_ETM_Q1_1116000"/>
      <w:bookmarkEnd w:id="85"/>
      <w:r>
        <w:rPr>
          <w:rFonts w:hint="cs"/>
          <w:rtl/>
          <w:lang w:eastAsia="he-IL"/>
        </w:rPr>
        <w:t xml:space="preserve">המשנה וניתנו 456 החלטות, זאת אומרת הרבה מאוד </w:t>
      </w:r>
      <w:bookmarkStart w:id="86" w:name="_ETM_Q1_1122000"/>
      <w:bookmarkEnd w:id="86"/>
      <w:r>
        <w:rPr>
          <w:rFonts w:hint="cs"/>
          <w:rtl/>
          <w:lang w:eastAsia="he-IL"/>
        </w:rPr>
        <w:t xml:space="preserve">החלטות, ראיונות, פגישות וכו'. </w:t>
      </w:r>
    </w:p>
    <w:p w14:paraId="06DFB983" w14:textId="77777777" w:rsidR="00C84D1A" w:rsidRDefault="00C84D1A" w:rsidP="007C6612">
      <w:pPr>
        <w:rPr>
          <w:rtl/>
          <w:lang w:eastAsia="he-IL"/>
        </w:rPr>
      </w:pPr>
    </w:p>
    <w:p w14:paraId="4FDC7862" w14:textId="77777777" w:rsidR="00C84D1A" w:rsidRDefault="00C84D1A" w:rsidP="007C6612">
      <w:pPr>
        <w:rPr>
          <w:rtl/>
          <w:lang w:eastAsia="he-IL"/>
        </w:rPr>
      </w:pPr>
      <w:bookmarkStart w:id="87" w:name="_ETM_Q1_1125000"/>
      <w:bookmarkEnd w:id="87"/>
      <w:r>
        <w:rPr>
          <w:rFonts w:hint="cs"/>
          <w:rtl/>
          <w:lang w:eastAsia="he-IL"/>
        </w:rPr>
        <w:t xml:space="preserve">הוועדה השתכנעה שפה באמת מדובר </w:t>
      </w:r>
      <w:bookmarkStart w:id="88" w:name="_ETM_Q1_1129000"/>
      <w:bookmarkEnd w:id="88"/>
      <w:r>
        <w:rPr>
          <w:rFonts w:hint="cs"/>
          <w:rtl/>
          <w:lang w:eastAsia="he-IL"/>
        </w:rPr>
        <w:t>בעומס משמעותי שמוטל על כתפי שני חברי הכנסת שחברים</w:t>
      </w:r>
      <w:bookmarkStart w:id="89" w:name="_ETM_Q1_1130000"/>
      <w:bookmarkEnd w:id="89"/>
      <w:r>
        <w:rPr>
          <w:rFonts w:hint="cs"/>
          <w:rtl/>
          <w:lang w:eastAsia="he-IL"/>
        </w:rPr>
        <w:t xml:space="preserve"> בוועדה הזאת. </w:t>
      </w:r>
      <w:r w:rsidR="004013CB">
        <w:rPr>
          <w:rFonts w:hint="cs"/>
          <w:rtl/>
          <w:lang w:eastAsia="he-IL"/>
        </w:rPr>
        <w:t xml:space="preserve">לעומת זאת, למשל לגבי קאדים - - </w:t>
      </w:r>
    </w:p>
    <w:p w14:paraId="58031E5E" w14:textId="77777777" w:rsidR="00C84D1A" w:rsidRDefault="00C84D1A" w:rsidP="007C6612">
      <w:pPr>
        <w:rPr>
          <w:rtl/>
          <w:lang w:eastAsia="he-IL"/>
        </w:rPr>
      </w:pPr>
      <w:bookmarkStart w:id="90" w:name="_ETM_Q1_1136000"/>
      <w:bookmarkEnd w:id="90"/>
    </w:p>
    <w:p w14:paraId="0AB0E307" w14:textId="77777777" w:rsidR="00C84D1A" w:rsidRDefault="00C84D1A" w:rsidP="00C84D1A">
      <w:pPr>
        <w:pStyle w:val="a"/>
        <w:keepNext/>
        <w:rPr>
          <w:rtl/>
        </w:rPr>
      </w:pPr>
      <w:bookmarkStart w:id="91" w:name="ET_speaker_5159_17"/>
      <w:r w:rsidRPr="00C84D1A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C84D1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1"/>
    </w:p>
    <w:p w14:paraId="3F024614" w14:textId="77777777" w:rsidR="00C84D1A" w:rsidRDefault="00C84D1A" w:rsidP="00C84D1A">
      <w:pPr>
        <w:pStyle w:val="KeepWithNext"/>
        <w:rPr>
          <w:rtl/>
          <w:lang w:eastAsia="he-IL"/>
        </w:rPr>
      </w:pPr>
    </w:p>
    <w:p w14:paraId="5547527E" w14:textId="77777777" w:rsidR="00C84D1A" w:rsidRDefault="00C84D1A" w:rsidP="00C84D1A">
      <w:pPr>
        <w:rPr>
          <w:rtl/>
          <w:lang w:eastAsia="he-IL"/>
        </w:rPr>
      </w:pPr>
      <w:r>
        <w:rPr>
          <w:rFonts w:hint="cs"/>
          <w:rtl/>
          <w:lang w:eastAsia="he-IL"/>
        </w:rPr>
        <w:t>אין להם עומס, את אומרת?</w:t>
      </w:r>
    </w:p>
    <w:p w14:paraId="2C3494D3" w14:textId="77777777" w:rsidR="00C84D1A" w:rsidRDefault="00C84D1A" w:rsidP="00C84D1A">
      <w:pPr>
        <w:rPr>
          <w:rtl/>
          <w:lang w:eastAsia="he-IL"/>
        </w:rPr>
      </w:pPr>
      <w:bookmarkStart w:id="92" w:name="_ETM_Q1_1133000"/>
      <w:bookmarkEnd w:id="92"/>
    </w:p>
    <w:p w14:paraId="783E2F73" w14:textId="77777777" w:rsidR="00C84D1A" w:rsidRDefault="00C84D1A" w:rsidP="00C84D1A">
      <w:pPr>
        <w:pStyle w:val="a"/>
        <w:keepNext/>
        <w:rPr>
          <w:rtl/>
        </w:rPr>
      </w:pPr>
      <w:bookmarkStart w:id="93" w:name="ET_speaker_ארבל_אסטרחן_18"/>
      <w:r w:rsidRPr="00C84D1A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C84D1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3"/>
    </w:p>
    <w:p w14:paraId="04AF55F4" w14:textId="77777777" w:rsidR="00C84D1A" w:rsidRDefault="00C84D1A" w:rsidP="00C84D1A">
      <w:pPr>
        <w:pStyle w:val="KeepWithNext"/>
        <w:rPr>
          <w:rtl/>
          <w:lang w:eastAsia="he-IL"/>
        </w:rPr>
      </w:pPr>
    </w:p>
    <w:p w14:paraId="558118D4" w14:textId="77777777" w:rsidR="00C84D1A" w:rsidRDefault="00C84D1A" w:rsidP="004013CB">
      <w:pPr>
        <w:rPr>
          <w:rtl/>
          <w:lang w:eastAsia="he-IL"/>
        </w:rPr>
      </w:pPr>
      <w:bookmarkStart w:id="94" w:name="_ETM_Q1_1134000"/>
      <w:bookmarkEnd w:id="94"/>
      <w:r>
        <w:rPr>
          <w:rFonts w:hint="cs"/>
          <w:rtl/>
          <w:lang w:eastAsia="he-IL"/>
        </w:rPr>
        <w:t xml:space="preserve">- - נמסר שמכינון </w:t>
      </w:r>
      <w:bookmarkStart w:id="95" w:name="_ETM_Q1_1137000"/>
      <w:bookmarkEnd w:id="95"/>
      <w:r>
        <w:rPr>
          <w:rFonts w:hint="cs"/>
          <w:rtl/>
          <w:lang w:eastAsia="he-IL"/>
        </w:rPr>
        <w:t>הממשלה ביוני 21' עד פברואר פורסם על צורך בארבעה קאדים.</w:t>
      </w:r>
      <w:bookmarkStart w:id="96" w:name="_ETM_Q1_1145000"/>
      <w:bookmarkEnd w:id="96"/>
      <w:r>
        <w:rPr>
          <w:rFonts w:hint="cs"/>
          <w:rtl/>
          <w:lang w:eastAsia="he-IL"/>
        </w:rPr>
        <w:t xml:space="preserve"> קאדים מדהב, פורסם שהם לא התכנסו ואין צורך בכלל. על </w:t>
      </w:r>
      <w:bookmarkStart w:id="97" w:name="_ETM_Q1_1149000"/>
      <w:bookmarkEnd w:id="97"/>
      <w:r>
        <w:rPr>
          <w:rFonts w:hint="cs"/>
          <w:rtl/>
          <w:lang w:eastAsia="he-IL"/>
        </w:rPr>
        <w:t xml:space="preserve">דיינים נאמר שאין שגרת ישיבות, בחירת דיינים נעשית בשוטף </w:t>
      </w:r>
      <w:bookmarkStart w:id="98" w:name="_ETM_Q1_1153000"/>
      <w:bookmarkEnd w:id="98"/>
      <w:r>
        <w:rPr>
          <w:rFonts w:hint="cs"/>
          <w:rtl/>
          <w:lang w:eastAsia="he-IL"/>
        </w:rPr>
        <w:t>אחת לארבע</w:t>
      </w:r>
      <w:r w:rsidR="004013CB">
        <w:rPr>
          <w:rFonts w:hint="cs"/>
          <w:rtl/>
          <w:lang w:eastAsia="he-IL"/>
        </w:rPr>
        <w:t>, ח</w:t>
      </w:r>
      <w:r>
        <w:rPr>
          <w:rFonts w:hint="cs"/>
          <w:rtl/>
          <w:lang w:eastAsia="he-IL"/>
        </w:rPr>
        <w:t>מש שנים</w:t>
      </w:r>
      <w:r w:rsidR="004013C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3F5A3E">
        <w:rPr>
          <w:rFonts w:hint="cs"/>
          <w:rtl/>
          <w:lang w:eastAsia="he-IL"/>
        </w:rPr>
        <w:t>פעם אחרונה בחרו לפני שנה.</w:t>
      </w:r>
    </w:p>
    <w:p w14:paraId="54A256C7" w14:textId="77777777" w:rsidR="003F5A3E" w:rsidRDefault="003F5A3E" w:rsidP="00C84D1A">
      <w:pPr>
        <w:rPr>
          <w:rtl/>
          <w:lang w:eastAsia="he-IL"/>
        </w:rPr>
      </w:pPr>
      <w:bookmarkStart w:id="99" w:name="_ETM_Q1_1154000"/>
      <w:bookmarkEnd w:id="99"/>
    </w:p>
    <w:p w14:paraId="72E8015B" w14:textId="77777777" w:rsidR="003F5A3E" w:rsidRDefault="003F5A3E" w:rsidP="003F5A3E">
      <w:pPr>
        <w:pStyle w:val="a"/>
        <w:keepNext/>
        <w:rPr>
          <w:rtl/>
        </w:rPr>
      </w:pPr>
      <w:bookmarkStart w:id="100" w:name="ET_speaker_5159_19"/>
      <w:r w:rsidRPr="003F5A3E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3F5A3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0"/>
    </w:p>
    <w:p w14:paraId="498903EF" w14:textId="77777777" w:rsidR="003F5A3E" w:rsidRDefault="003F5A3E" w:rsidP="003F5A3E">
      <w:pPr>
        <w:pStyle w:val="KeepWithNext"/>
        <w:rPr>
          <w:rtl/>
          <w:lang w:eastAsia="he-IL"/>
        </w:rPr>
      </w:pPr>
    </w:p>
    <w:p w14:paraId="2868B5AD" w14:textId="77777777" w:rsidR="003F5A3E" w:rsidRDefault="003F5A3E" w:rsidP="003F5A3E">
      <w:pPr>
        <w:rPr>
          <w:rtl/>
          <w:lang w:eastAsia="he-IL"/>
        </w:rPr>
      </w:pPr>
      <w:bookmarkStart w:id="101" w:name="_ETM_Q1_1155000"/>
      <w:bookmarkEnd w:id="101"/>
      <w:r>
        <w:rPr>
          <w:rFonts w:hint="cs"/>
          <w:rtl/>
          <w:lang w:eastAsia="he-IL"/>
        </w:rPr>
        <w:t>טוב. הבנתי.</w:t>
      </w:r>
    </w:p>
    <w:p w14:paraId="540E7D1F" w14:textId="77777777" w:rsidR="003F5A3E" w:rsidRDefault="003F5A3E" w:rsidP="003F5A3E">
      <w:pPr>
        <w:rPr>
          <w:rtl/>
          <w:lang w:eastAsia="he-IL"/>
        </w:rPr>
      </w:pPr>
      <w:bookmarkStart w:id="102" w:name="_ETM_Q1_1158000"/>
      <w:bookmarkEnd w:id="102"/>
    </w:p>
    <w:p w14:paraId="4AE2EED8" w14:textId="77777777" w:rsidR="003F5A3E" w:rsidRDefault="003F5A3E" w:rsidP="003F5A3E">
      <w:pPr>
        <w:pStyle w:val="a"/>
        <w:keepNext/>
        <w:rPr>
          <w:rtl/>
        </w:rPr>
      </w:pPr>
      <w:bookmarkStart w:id="103" w:name="ET_speaker_ארבל_אסטרחן_20"/>
      <w:r w:rsidRPr="003F5A3E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3F5A3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3"/>
    </w:p>
    <w:p w14:paraId="7EF1B379" w14:textId="77777777" w:rsidR="003F5A3E" w:rsidRDefault="003F5A3E" w:rsidP="003F5A3E">
      <w:pPr>
        <w:pStyle w:val="KeepWithNext"/>
        <w:rPr>
          <w:rtl/>
          <w:lang w:eastAsia="he-IL"/>
        </w:rPr>
      </w:pPr>
    </w:p>
    <w:p w14:paraId="197F3573" w14:textId="77777777" w:rsidR="003F5A3E" w:rsidRDefault="003F5A3E" w:rsidP="003F5A3E">
      <w:pPr>
        <w:rPr>
          <w:rtl/>
          <w:lang w:eastAsia="he-IL"/>
        </w:rPr>
      </w:pPr>
      <w:bookmarkStart w:id="104" w:name="_ETM_Q1_1159000"/>
      <w:bookmarkEnd w:id="104"/>
      <w:r>
        <w:rPr>
          <w:rFonts w:hint="cs"/>
          <w:rtl/>
          <w:lang w:eastAsia="he-IL"/>
        </w:rPr>
        <w:t xml:space="preserve">זה בכלל </w:t>
      </w:r>
      <w:bookmarkStart w:id="105" w:name="_ETM_Q1_1156000"/>
      <w:bookmarkEnd w:id="105"/>
      <w:r>
        <w:rPr>
          <w:rFonts w:hint="cs"/>
          <w:rtl/>
          <w:lang w:eastAsia="he-IL"/>
        </w:rPr>
        <w:t>לא באותו סדר גודל.</w:t>
      </w:r>
    </w:p>
    <w:p w14:paraId="4032466F" w14:textId="77777777" w:rsidR="003F5A3E" w:rsidRDefault="003F5A3E" w:rsidP="003F5A3E">
      <w:pPr>
        <w:rPr>
          <w:rtl/>
          <w:lang w:eastAsia="he-IL"/>
        </w:rPr>
      </w:pPr>
      <w:bookmarkStart w:id="106" w:name="_ETM_Q1_1150000"/>
      <w:bookmarkEnd w:id="106"/>
    </w:p>
    <w:p w14:paraId="63C4D901" w14:textId="77777777" w:rsidR="003F5A3E" w:rsidRDefault="003F5A3E" w:rsidP="003F5A3E">
      <w:pPr>
        <w:pStyle w:val="a"/>
        <w:keepNext/>
        <w:rPr>
          <w:rtl/>
        </w:rPr>
      </w:pPr>
      <w:bookmarkStart w:id="107" w:name="ET_speaker_5159_21"/>
      <w:r w:rsidRPr="003F5A3E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3F5A3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7"/>
    </w:p>
    <w:p w14:paraId="11C5DC8C" w14:textId="77777777" w:rsidR="003F5A3E" w:rsidRDefault="003F5A3E" w:rsidP="003F5A3E">
      <w:pPr>
        <w:pStyle w:val="KeepWithNext"/>
        <w:rPr>
          <w:rtl/>
          <w:lang w:eastAsia="he-IL"/>
        </w:rPr>
      </w:pPr>
    </w:p>
    <w:p w14:paraId="6EAAB0E3" w14:textId="77777777" w:rsidR="003F5A3E" w:rsidRDefault="003F5A3E" w:rsidP="003F5A3E">
      <w:pPr>
        <w:rPr>
          <w:rtl/>
          <w:lang w:eastAsia="he-IL"/>
        </w:rPr>
      </w:pPr>
      <w:bookmarkStart w:id="108" w:name="_ETM_Q1_1151000"/>
      <w:bookmarkEnd w:id="108"/>
      <w:r>
        <w:rPr>
          <w:rFonts w:hint="cs"/>
          <w:rtl/>
          <w:lang w:eastAsia="he-IL"/>
        </w:rPr>
        <w:t>קיבלתי. בסדר.</w:t>
      </w:r>
    </w:p>
    <w:p w14:paraId="2550DFFD" w14:textId="77777777" w:rsidR="003F5A3E" w:rsidRDefault="003F5A3E" w:rsidP="003F5A3E">
      <w:pPr>
        <w:rPr>
          <w:rtl/>
          <w:lang w:eastAsia="he-IL"/>
        </w:rPr>
      </w:pPr>
      <w:bookmarkStart w:id="109" w:name="_ETM_Q1_1160000"/>
      <w:bookmarkEnd w:id="109"/>
    </w:p>
    <w:p w14:paraId="2AADB990" w14:textId="77777777" w:rsidR="003F5A3E" w:rsidRDefault="003F5A3E" w:rsidP="003F5A3E">
      <w:pPr>
        <w:pStyle w:val="af"/>
        <w:keepNext/>
        <w:rPr>
          <w:rtl/>
        </w:rPr>
      </w:pPr>
      <w:bookmarkStart w:id="110" w:name="ET_yor_6145_22"/>
      <w:r w:rsidRPr="003F5A3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F5A3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0"/>
    </w:p>
    <w:p w14:paraId="65B49C2E" w14:textId="77777777" w:rsidR="003F5A3E" w:rsidRDefault="003F5A3E" w:rsidP="003F5A3E">
      <w:pPr>
        <w:pStyle w:val="KeepWithNext"/>
        <w:rPr>
          <w:rtl/>
          <w:lang w:eastAsia="he-IL"/>
        </w:rPr>
      </w:pPr>
    </w:p>
    <w:p w14:paraId="5CD88CDE" w14:textId="77777777" w:rsidR="003F5A3E" w:rsidRDefault="003F5A3E" w:rsidP="003F5A3E">
      <w:pPr>
        <w:rPr>
          <w:rtl/>
          <w:lang w:eastAsia="he-IL"/>
        </w:rPr>
      </w:pPr>
      <w:bookmarkStart w:id="111" w:name="_ETM_Q1_1161000"/>
      <w:bookmarkEnd w:id="111"/>
      <w:r>
        <w:rPr>
          <w:rFonts w:hint="cs"/>
          <w:rtl/>
          <w:lang w:eastAsia="he-IL"/>
        </w:rPr>
        <w:t>בסדר גמור. חבר הכנסת רוטמן.</w:t>
      </w:r>
      <w:bookmarkStart w:id="112" w:name="_ETM_Q1_1163000"/>
      <w:bookmarkEnd w:id="112"/>
      <w:r>
        <w:rPr>
          <w:rFonts w:hint="cs"/>
          <w:rtl/>
          <w:lang w:eastAsia="he-IL"/>
        </w:rPr>
        <w:t xml:space="preserve"> </w:t>
      </w:r>
    </w:p>
    <w:p w14:paraId="7AA0F9A9" w14:textId="77777777" w:rsidR="003F5A3E" w:rsidRDefault="003F5A3E" w:rsidP="003F5A3E">
      <w:pPr>
        <w:rPr>
          <w:rtl/>
          <w:lang w:eastAsia="he-IL"/>
        </w:rPr>
      </w:pPr>
      <w:bookmarkStart w:id="113" w:name="_ETM_Q1_1164000"/>
      <w:bookmarkEnd w:id="113"/>
    </w:p>
    <w:p w14:paraId="0C96C082" w14:textId="77777777" w:rsidR="003F5A3E" w:rsidRDefault="003F5A3E" w:rsidP="003F5A3E">
      <w:pPr>
        <w:pStyle w:val="a"/>
        <w:keepNext/>
        <w:rPr>
          <w:rtl/>
        </w:rPr>
      </w:pPr>
      <w:bookmarkStart w:id="114" w:name="ET_speaker_6157_23"/>
      <w:r w:rsidRPr="003F5A3E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3F5A3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4"/>
    </w:p>
    <w:p w14:paraId="0E63F54D" w14:textId="77777777" w:rsidR="003F5A3E" w:rsidRDefault="003F5A3E" w:rsidP="003F5A3E">
      <w:pPr>
        <w:pStyle w:val="KeepWithNext"/>
        <w:rPr>
          <w:rtl/>
          <w:lang w:eastAsia="he-IL"/>
        </w:rPr>
      </w:pPr>
    </w:p>
    <w:p w14:paraId="2BC635AF" w14:textId="77777777" w:rsidR="001A5AEA" w:rsidRDefault="003F5A3E" w:rsidP="004013C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דבר ראשון, באמת רציתי להגיד תודה רבה גם על החשיבה </w:t>
      </w:r>
      <w:bookmarkStart w:id="115" w:name="_ETM_Q1_1165000"/>
      <w:bookmarkEnd w:id="115"/>
      <w:r>
        <w:rPr>
          <w:rFonts w:hint="cs"/>
          <w:rtl/>
          <w:lang w:eastAsia="he-IL"/>
        </w:rPr>
        <w:t xml:space="preserve">מחוץ לקופסה. אומנם ביקשתי </w:t>
      </w:r>
      <w:r w:rsidR="004013CB">
        <w:rPr>
          <w:rFonts w:hint="cs"/>
          <w:rtl/>
          <w:lang w:eastAsia="he-IL"/>
        </w:rPr>
        <w:t xml:space="preserve">עוזר </w:t>
      </w:r>
      <w:r w:rsidR="001A5AEA">
        <w:rPr>
          <w:rFonts w:hint="cs"/>
          <w:rtl/>
          <w:lang w:eastAsia="he-IL"/>
        </w:rPr>
        <w:t xml:space="preserve"> נוסף אבל באמת </w:t>
      </w:r>
      <w:bookmarkStart w:id="116" w:name="_ETM_Q1_1172000"/>
      <w:bookmarkEnd w:id="116"/>
      <w:r w:rsidR="001A5AEA">
        <w:rPr>
          <w:rFonts w:hint="cs"/>
          <w:rtl/>
          <w:lang w:eastAsia="he-IL"/>
        </w:rPr>
        <w:t xml:space="preserve">המאמץ שהשקיעה הוועדה הציבורית וכל הצוות לנסות לראות מה כן </w:t>
      </w:r>
      <w:bookmarkStart w:id="117" w:name="_ETM_Q1_1177000"/>
      <w:bookmarkEnd w:id="117"/>
      <w:r w:rsidR="001A5AEA">
        <w:rPr>
          <w:rFonts w:hint="cs"/>
          <w:rtl/>
          <w:lang w:eastAsia="he-IL"/>
        </w:rPr>
        <w:t xml:space="preserve">אפשר לתת, גם אם הם לא נותנים עוזר </w:t>
      </w:r>
      <w:bookmarkStart w:id="118" w:name="_ETM_Q1_1183000"/>
      <w:bookmarkEnd w:id="118"/>
      <w:r w:rsidR="001A5AEA">
        <w:rPr>
          <w:rFonts w:hint="cs"/>
          <w:rtl/>
          <w:lang w:eastAsia="he-IL"/>
        </w:rPr>
        <w:t>נוסף</w:t>
      </w:r>
      <w:r w:rsidR="004013CB">
        <w:rPr>
          <w:rFonts w:hint="cs"/>
          <w:rtl/>
          <w:lang w:eastAsia="he-IL"/>
        </w:rPr>
        <w:t>,</w:t>
      </w:r>
      <w:r w:rsidR="001A5AEA">
        <w:rPr>
          <w:rFonts w:hint="cs"/>
          <w:rtl/>
          <w:lang w:eastAsia="he-IL"/>
        </w:rPr>
        <w:t xml:space="preserve"> </w:t>
      </w:r>
      <w:bookmarkStart w:id="119" w:name="_ETM_Q1_1181000"/>
      <w:bookmarkEnd w:id="119"/>
      <w:r w:rsidR="001A5AEA">
        <w:rPr>
          <w:rFonts w:hint="cs"/>
          <w:rtl/>
          <w:lang w:eastAsia="he-IL"/>
        </w:rPr>
        <w:t>אני חייב לומר שכשאני קיבלתי את הנתונים</w:t>
      </w:r>
      <w:bookmarkStart w:id="120" w:name="_ETM_Q1_1187000"/>
      <w:bookmarkEnd w:id="120"/>
      <w:r w:rsidR="001A5AEA">
        <w:rPr>
          <w:rFonts w:hint="cs"/>
          <w:rtl/>
          <w:lang w:eastAsia="he-IL"/>
        </w:rPr>
        <w:t xml:space="preserve"> גם אני הופתעתי כמה העומס. </w:t>
      </w:r>
    </w:p>
    <w:p w14:paraId="6E064294" w14:textId="77777777" w:rsidR="001A5AEA" w:rsidRDefault="001A5AEA" w:rsidP="001A5AEA">
      <w:pPr>
        <w:rPr>
          <w:rtl/>
          <w:lang w:eastAsia="he-IL"/>
        </w:rPr>
      </w:pPr>
    </w:p>
    <w:p w14:paraId="013516F7" w14:textId="77777777" w:rsidR="001A5AEA" w:rsidRDefault="001A5AEA" w:rsidP="001A5AEA">
      <w:pPr>
        <w:rPr>
          <w:rtl/>
          <w:lang w:eastAsia="he-IL"/>
        </w:rPr>
      </w:pPr>
      <w:bookmarkStart w:id="121" w:name="_ETM_Q1_1192000"/>
      <w:bookmarkEnd w:id="121"/>
      <w:r>
        <w:rPr>
          <w:rFonts w:hint="cs"/>
          <w:rtl/>
          <w:lang w:eastAsia="he-IL"/>
        </w:rPr>
        <w:t>יש לי רק הערה</w:t>
      </w:r>
      <w:bookmarkStart w:id="122" w:name="_ETM_Q1_1191000"/>
      <w:bookmarkEnd w:id="122"/>
      <w:r>
        <w:rPr>
          <w:rFonts w:hint="cs"/>
          <w:rtl/>
          <w:lang w:eastAsia="he-IL"/>
        </w:rPr>
        <w:t xml:space="preserve"> לשיקול דעת הוועדה, אבל הנושא גם </w:t>
      </w:r>
      <w:bookmarkStart w:id="123" w:name="_ETM_Q1_1196000"/>
      <w:bookmarkEnd w:id="123"/>
      <w:r>
        <w:rPr>
          <w:rFonts w:hint="cs"/>
          <w:rtl/>
          <w:lang w:eastAsia="he-IL"/>
        </w:rPr>
        <w:t xml:space="preserve">צופה פני עתיד וגם לגבי הוראת המעבר. צריך לקחת בחשבון, </w:t>
      </w:r>
      <w:bookmarkStart w:id="124" w:name="_ETM_Q1_1199000"/>
      <w:bookmarkEnd w:id="124"/>
      <w:r>
        <w:rPr>
          <w:rFonts w:hint="cs"/>
          <w:rtl/>
          <w:lang w:eastAsia="he-IL"/>
        </w:rPr>
        <w:t>בה</w:t>
      </w:r>
      <w:r w:rsidR="00146457">
        <w:rPr>
          <w:rFonts w:hint="cs"/>
          <w:rtl/>
          <w:lang w:eastAsia="he-IL"/>
        </w:rPr>
        <w:t xml:space="preserve">תאם גם לנתונים שאמרה היועצת המשפטית של </w:t>
      </w:r>
      <w:bookmarkStart w:id="125" w:name="_ETM_Q1_1211000"/>
      <w:bookmarkEnd w:id="125"/>
      <w:r w:rsidR="00146457">
        <w:rPr>
          <w:rFonts w:hint="cs"/>
          <w:rtl/>
          <w:lang w:eastAsia="he-IL"/>
        </w:rPr>
        <w:t>הוועדה וגם בקשר לנתונים</w:t>
      </w:r>
      <w:r w:rsidR="004013CB">
        <w:rPr>
          <w:rFonts w:hint="cs"/>
          <w:rtl/>
          <w:lang w:eastAsia="he-IL"/>
        </w:rPr>
        <w:t>,</w:t>
      </w:r>
      <w:r w:rsidR="00146457">
        <w:rPr>
          <w:rFonts w:hint="cs"/>
          <w:rtl/>
          <w:lang w:eastAsia="he-IL"/>
        </w:rPr>
        <w:t xml:space="preserve"> שהרבה מאוד פעמים הוועדה, מעבר </w:t>
      </w:r>
      <w:bookmarkStart w:id="126" w:name="_ETM_Q1_1219000"/>
      <w:bookmarkEnd w:id="126"/>
      <w:r w:rsidR="00146457">
        <w:rPr>
          <w:rFonts w:hint="cs"/>
          <w:rtl/>
          <w:lang w:eastAsia="he-IL"/>
        </w:rPr>
        <w:t xml:space="preserve">לעבודה השוטפת שלה, גם עובדת בפיקים. </w:t>
      </w:r>
    </w:p>
    <w:p w14:paraId="6CBEA41F" w14:textId="77777777" w:rsidR="00146457" w:rsidRDefault="00146457" w:rsidP="001A5AEA">
      <w:pPr>
        <w:rPr>
          <w:rtl/>
          <w:lang w:eastAsia="he-IL"/>
        </w:rPr>
      </w:pPr>
    </w:p>
    <w:p w14:paraId="68AB2169" w14:textId="77777777" w:rsidR="00146457" w:rsidRDefault="00146457" w:rsidP="004013CB">
      <w:pPr>
        <w:rPr>
          <w:rtl/>
          <w:lang w:eastAsia="he-IL"/>
        </w:rPr>
      </w:pPr>
      <w:bookmarkStart w:id="127" w:name="_ETM_Q1_1222000"/>
      <w:bookmarkEnd w:id="127"/>
      <w:r>
        <w:rPr>
          <w:rFonts w:hint="cs"/>
          <w:rtl/>
          <w:lang w:eastAsia="he-IL"/>
        </w:rPr>
        <w:t>ואז נוצר מצב</w:t>
      </w:r>
      <w:r w:rsidR="004013C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128" w:name="_ETM_Q1_1224000"/>
      <w:bookmarkEnd w:id="128"/>
      <w:r>
        <w:rPr>
          <w:rFonts w:hint="cs"/>
          <w:rtl/>
          <w:lang w:eastAsia="he-IL"/>
        </w:rPr>
        <w:t xml:space="preserve">ניקח למשל את הדוגמה של החלק היחסי, </w:t>
      </w:r>
      <w:bookmarkStart w:id="129" w:name="_ETM_Q1_1228000"/>
      <w:bookmarkEnd w:id="129"/>
      <w:r>
        <w:rPr>
          <w:rFonts w:hint="cs"/>
          <w:rtl/>
          <w:lang w:eastAsia="he-IL"/>
        </w:rPr>
        <w:t xml:space="preserve">תיקון סעיף 28, שחדל לכהן בוועדה במהלכה או החל במהלכה, </w:t>
      </w:r>
      <w:bookmarkStart w:id="130" w:name="_ETM_Q1_1236000"/>
      <w:bookmarkEnd w:id="130"/>
      <w:r>
        <w:rPr>
          <w:rFonts w:hint="cs"/>
          <w:rtl/>
          <w:lang w:eastAsia="he-IL"/>
        </w:rPr>
        <w:t xml:space="preserve">אז אני אומר, בדיוק להיפך. למשל אנחנו התחלנו לכהן </w:t>
      </w:r>
      <w:bookmarkStart w:id="131" w:name="_ETM_Q1_1240000"/>
      <w:bookmarkEnd w:id="131"/>
      <w:r>
        <w:rPr>
          <w:rFonts w:hint="cs"/>
          <w:rtl/>
          <w:lang w:eastAsia="he-IL"/>
        </w:rPr>
        <w:t xml:space="preserve">באוגוסט 21', נבחרנו לכהן באוגוסט 21'. אני חושב שהחודשים </w:t>
      </w:r>
      <w:bookmarkStart w:id="132" w:name="_ETM_Q1_1247000"/>
      <w:bookmarkEnd w:id="132"/>
      <w:r>
        <w:rPr>
          <w:rFonts w:hint="cs"/>
          <w:rtl/>
          <w:lang w:eastAsia="he-IL"/>
        </w:rPr>
        <w:t xml:space="preserve">הכי עמוסים והכי אינטנסיביים שלנו היו מאוגוסט 21', בפער, עד סוף השנה. </w:t>
      </w:r>
    </w:p>
    <w:p w14:paraId="082DB0F5" w14:textId="77777777" w:rsidR="00146457" w:rsidRDefault="00146457" w:rsidP="001A5AEA">
      <w:pPr>
        <w:rPr>
          <w:rtl/>
          <w:lang w:eastAsia="he-IL"/>
        </w:rPr>
      </w:pPr>
    </w:p>
    <w:p w14:paraId="5BEA6B7D" w14:textId="77777777" w:rsidR="00146457" w:rsidRDefault="00146457" w:rsidP="001A5AEA">
      <w:pPr>
        <w:rPr>
          <w:rtl/>
          <w:lang w:eastAsia="he-IL"/>
        </w:rPr>
      </w:pPr>
      <w:bookmarkStart w:id="133" w:name="_ETM_Q1_1255000"/>
      <w:bookmarkEnd w:id="133"/>
      <w:r>
        <w:rPr>
          <w:rFonts w:hint="cs"/>
          <w:rtl/>
          <w:lang w:eastAsia="he-IL"/>
        </w:rPr>
        <w:t xml:space="preserve">אז אני אומר, דווקא כאשר אנחנו עושים ככה, בייחוד שחבר מתמנה בדרך כלל אחרי תקופה </w:t>
      </w:r>
      <w:bookmarkStart w:id="134" w:name="_ETM_Q1_1256000"/>
      <w:bookmarkEnd w:id="134"/>
      <w:r>
        <w:rPr>
          <w:rFonts w:hint="cs"/>
          <w:rtl/>
          <w:lang w:eastAsia="he-IL"/>
        </w:rPr>
        <w:t>מסוימת שבה הוועדה לא תפקדה ונוצר חסר, אז דווקא ההוראה</w:t>
      </w:r>
      <w:bookmarkStart w:id="135" w:name="_ETM_Q1_1262000"/>
      <w:bookmarkEnd w:id="135"/>
      <w:r>
        <w:rPr>
          <w:rFonts w:hint="cs"/>
          <w:rtl/>
          <w:lang w:eastAsia="he-IL"/>
        </w:rPr>
        <w:t xml:space="preserve"> הזאת של אמצע שנה</w:t>
      </w:r>
      <w:r w:rsidR="00D65CD7">
        <w:rPr>
          <w:rFonts w:hint="cs"/>
          <w:rtl/>
          <w:lang w:eastAsia="he-IL"/>
        </w:rPr>
        <w:t xml:space="preserve">, ודווקא אז באופן אבסורדי אתה צריך יותר </w:t>
      </w:r>
      <w:bookmarkStart w:id="136" w:name="_ETM_Q1_1269000"/>
      <w:bookmarkEnd w:id="136"/>
      <w:r w:rsidR="00D65CD7">
        <w:rPr>
          <w:rFonts w:hint="cs"/>
          <w:rtl/>
          <w:lang w:eastAsia="he-IL"/>
        </w:rPr>
        <w:t>את האקסטרה עזרה ואת האקסטרה סיוע בעומס העבודה ולא בשוטף עוד יותר.</w:t>
      </w:r>
    </w:p>
    <w:p w14:paraId="4B2A7500" w14:textId="77777777" w:rsidR="00D65CD7" w:rsidRDefault="00D65CD7" w:rsidP="001A5AEA">
      <w:pPr>
        <w:rPr>
          <w:rtl/>
          <w:lang w:eastAsia="he-IL"/>
        </w:rPr>
      </w:pPr>
    </w:p>
    <w:p w14:paraId="36D74BA1" w14:textId="77777777" w:rsidR="00D65CD7" w:rsidRDefault="00D65CD7" w:rsidP="00B11B9B">
      <w:pPr>
        <w:rPr>
          <w:rtl/>
          <w:lang w:eastAsia="he-IL"/>
        </w:rPr>
      </w:pPr>
      <w:bookmarkStart w:id="137" w:name="_ETM_Q1_1272000"/>
      <w:bookmarkEnd w:id="137"/>
      <w:r>
        <w:rPr>
          <w:rFonts w:hint="cs"/>
          <w:rtl/>
          <w:lang w:eastAsia="he-IL"/>
        </w:rPr>
        <w:t xml:space="preserve">ולכן, ההוראה הזאת של חלקי שנה, אני חושב שהיא </w:t>
      </w:r>
      <w:bookmarkStart w:id="138" w:name="_ETM_Q1_1275000"/>
      <w:bookmarkEnd w:id="138"/>
      <w:r>
        <w:rPr>
          <w:rFonts w:hint="cs"/>
          <w:rtl/>
          <w:lang w:eastAsia="he-IL"/>
        </w:rPr>
        <w:t xml:space="preserve">פחות מתאימה לאופי העבודה של הוועדה לבחירת שופטים וכנ"ל לגבי </w:t>
      </w:r>
      <w:bookmarkStart w:id="139" w:name="_ETM_Q1_1281000"/>
      <w:bookmarkEnd w:id="139"/>
      <w:r>
        <w:rPr>
          <w:rFonts w:hint="cs"/>
          <w:rtl/>
          <w:lang w:eastAsia="he-IL"/>
        </w:rPr>
        <w:t xml:space="preserve">הפסקה. אם מזהים שאו-טו-טו הולכים לבחירות או משהו אחר, אז </w:t>
      </w:r>
      <w:bookmarkStart w:id="140" w:name="_ETM_Q1_1283000"/>
      <w:bookmarkEnd w:id="140"/>
      <w:r>
        <w:rPr>
          <w:rFonts w:hint="cs"/>
          <w:rtl/>
          <w:lang w:eastAsia="he-IL"/>
        </w:rPr>
        <w:t xml:space="preserve">להיפך, מקדימים ומאיצים ואומרים, עכשיו נמנה יותר כי אנחנו הולכים </w:t>
      </w:r>
      <w:bookmarkStart w:id="141" w:name="_ETM_Q1_1286000"/>
      <w:bookmarkEnd w:id="141"/>
      <w:r>
        <w:rPr>
          <w:rFonts w:hint="cs"/>
          <w:rtl/>
          <w:lang w:eastAsia="he-IL"/>
        </w:rPr>
        <w:t xml:space="preserve">לזה, בואו נתכונן, בואו נאייש, ואז אתה אומר: אוקיי, אז </w:t>
      </w:r>
      <w:bookmarkStart w:id="142" w:name="_ETM_Q1_1291000"/>
      <w:bookmarkEnd w:id="142"/>
      <w:r>
        <w:rPr>
          <w:rFonts w:hint="cs"/>
          <w:rtl/>
          <w:lang w:eastAsia="he-IL"/>
        </w:rPr>
        <w:t>אני אצטרך את העזרה של המשפטן שמסייע לי, אני אגמור את התקציב ואז יגידו לי</w:t>
      </w:r>
      <w:r w:rsidR="00B11B9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כיהנת רק חלק מהשנה, </w:t>
      </w:r>
      <w:bookmarkStart w:id="143" w:name="_ETM_Q1_1299000"/>
      <w:bookmarkEnd w:id="143"/>
      <w:r>
        <w:rPr>
          <w:rFonts w:hint="cs"/>
          <w:rtl/>
          <w:lang w:eastAsia="he-IL"/>
        </w:rPr>
        <w:t>נשלול לך את החלק היחסי, וזה מעורר בעיה.</w:t>
      </w:r>
      <w:r w:rsidR="00B11B9B">
        <w:rPr>
          <w:rFonts w:hint="cs"/>
          <w:rtl/>
          <w:lang w:eastAsia="he-IL"/>
        </w:rPr>
        <w:t xml:space="preserve"> </w:t>
      </w:r>
      <w:bookmarkStart w:id="144" w:name="_ETM_Q1_1301000"/>
      <w:bookmarkStart w:id="145" w:name="_ETM_Q1_1302000"/>
      <w:bookmarkStart w:id="146" w:name="_ETM_Q1_1304000"/>
      <w:bookmarkEnd w:id="144"/>
      <w:bookmarkEnd w:id="145"/>
      <w:bookmarkEnd w:id="146"/>
      <w:r w:rsidR="00D60FAC">
        <w:rPr>
          <w:rFonts w:hint="cs"/>
          <w:rtl/>
          <w:lang w:eastAsia="he-IL"/>
        </w:rPr>
        <w:t xml:space="preserve">אני חושב שההסדר עצמו </w:t>
      </w:r>
      <w:r w:rsidR="00D60FAC">
        <w:rPr>
          <w:rFonts w:hint="eastAsia"/>
          <w:rtl/>
          <w:lang w:eastAsia="he-IL"/>
        </w:rPr>
        <w:t>–</w:t>
      </w:r>
      <w:r w:rsidR="00D60FAC">
        <w:rPr>
          <w:rFonts w:hint="cs"/>
          <w:rtl/>
          <w:lang w:eastAsia="he-IL"/>
        </w:rPr>
        <w:t xml:space="preserve"> לגבי הסכום </w:t>
      </w:r>
      <w:bookmarkStart w:id="147" w:name="_ETM_Q1_1303000"/>
      <w:bookmarkEnd w:id="147"/>
      <w:r w:rsidR="00D60FAC">
        <w:rPr>
          <w:rFonts w:hint="cs"/>
          <w:rtl/>
          <w:lang w:eastAsia="he-IL"/>
        </w:rPr>
        <w:t xml:space="preserve">דיברנו והתוספות </w:t>
      </w:r>
      <w:r w:rsidR="00D60FAC">
        <w:rPr>
          <w:rFonts w:hint="eastAsia"/>
          <w:rtl/>
          <w:lang w:eastAsia="he-IL"/>
        </w:rPr>
        <w:t>–</w:t>
      </w:r>
      <w:r w:rsidR="00D60FAC">
        <w:rPr>
          <w:rFonts w:hint="cs"/>
          <w:rtl/>
          <w:lang w:eastAsia="he-IL"/>
        </w:rPr>
        <w:t xml:space="preserve"> אבל אני אומר, ההסדר עצמו של החלקיות, </w:t>
      </w:r>
      <w:bookmarkStart w:id="148" w:name="_ETM_Q1_1310000"/>
      <w:bookmarkEnd w:id="148"/>
      <w:r w:rsidR="00D60FAC">
        <w:rPr>
          <w:rFonts w:hint="cs"/>
          <w:rtl/>
          <w:lang w:eastAsia="he-IL"/>
        </w:rPr>
        <w:t xml:space="preserve">אני חושב שהוא פחות מתאים לאופי העבודה של הוועדה לבחירת </w:t>
      </w:r>
      <w:bookmarkStart w:id="149" w:name="_ETM_Q1_1311000"/>
      <w:bookmarkEnd w:id="149"/>
      <w:r w:rsidR="00D60FAC">
        <w:rPr>
          <w:rFonts w:hint="cs"/>
          <w:rtl/>
          <w:lang w:eastAsia="he-IL"/>
        </w:rPr>
        <w:t xml:space="preserve">שופטים. </w:t>
      </w:r>
    </w:p>
    <w:p w14:paraId="7C7D3607" w14:textId="77777777" w:rsidR="00D60FAC" w:rsidRDefault="00D60FAC" w:rsidP="001A5AEA">
      <w:pPr>
        <w:rPr>
          <w:rtl/>
          <w:lang w:eastAsia="he-IL"/>
        </w:rPr>
      </w:pPr>
    </w:p>
    <w:p w14:paraId="6A8EA2E0" w14:textId="77777777" w:rsidR="00D60FAC" w:rsidRDefault="00D60FAC" w:rsidP="00B11B9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הייתי אומר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שוב, מאחר ומדובר גם </w:t>
      </w:r>
      <w:bookmarkStart w:id="150" w:name="_ETM_Q1_1315000"/>
      <w:bookmarkEnd w:id="150"/>
      <w:r>
        <w:rPr>
          <w:rFonts w:hint="cs"/>
          <w:rtl/>
          <w:lang w:eastAsia="he-IL"/>
        </w:rPr>
        <w:t xml:space="preserve">באופציה להוציא, זה לא סכום שיצא בפועל, זה אופציה </w:t>
      </w:r>
      <w:bookmarkStart w:id="151" w:name="_ETM_Q1_1316000"/>
      <w:bookmarkEnd w:id="151"/>
      <w:r>
        <w:rPr>
          <w:rFonts w:hint="cs"/>
          <w:rtl/>
          <w:lang w:eastAsia="he-IL"/>
        </w:rPr>
        <w:t xml:space="preserve">להוציא ואתה לא רוצה לייצר אפקט מצנן על חברי הוועדה כשהם מוציאים את הכסף, שוב, באישור חשב ומול </w:t>
      </w:r>
      <w:bookmarkStart w:id="152" w:name="_ETM_Q1_1323000"/>
      <w:bookmarkEnd w:id="152"/>
      <w:r>
        <w:rPr>
          <w:rFonts w:hint="cs"/>
          <w:rtl/>
          <w:lang w:eastAsia="he-IL"/>
        </w:rPr>
        <w:t xml:space="preserve">חשבוניות, אני הייתי מוותר על ההוראות האלו החלקיות, </w:t>
      </w:r>
      <w:bookmarkStart w:id="153" w:name="_ETM_Q1_1332000"/>
      <w:bookmarkEnd w:id="153"/>
      <w:r>
        <w:rPr>
          <w:rFonts w:hint="cs"/>
          <w:rtl/>
          <w:lang w:eastAsia="he-IL"/>
        </w:rPr>
        <w:t xml:space="preserve">מהסיבה הזאת. בדרך כלל, דווקא בשנת המינוי ולקראת </w:t>
      </w:r>
      <w:bookmarkStart w:id="154" w:name="_ETM_Q1_1337000"/>
      <w:bookmarkEnd w:id="154"/>
      <w:r>
        <w:rPr>
          <w:rFonts w:hint="cs"/>
          <w:rtl/>
          <w:lang w:eastAsia="he-IL"/>
        </w:rPr>
        <w:t xml:space="preserve">סיום, דווקא אז יהיה עומס עבודה יותר גדול ולכן החלוקה </w:t>
      </w:r>
      <w:bookmarkStart w:id="155" w:name="_ETM_Q1_1340000"/>
      <w:bookmarkEnd w:id="155"/>
      <w:r>
        <w:rPr>
          <w:rFonts w:hint="cs"/>
          <w:rtl/>
          <w:lang w:eastAsia="he-IL"/>
        </w:rPr>
        <w:t>הזאת לפי שנה היא פחות מתאימה, אבל שוב כאמור, אני מאוד מאוד מקווה שזה יהיה הלכתא דמשיחא</w:t>
      </w:r>
      <w:r w:rsidR="00701274">
        <w:rPr>
          <w:rFonts w:hint="cs"/>
          <w:rtl/>
          <w:lang w:eastAsia="he-IL"/>
        </w:rPr>
        <w:t xml:space="preserve">, ובטח לא </w:t>
      </w:r>
      <w:bookmarkStart w:id="156" w:name="_ETM_Q1_1346000"/>
      <w:bookmarkEnd w:id="156"/>
      <w:r w:rsidR="00701274">
        <w:rPr>
          <w:rFonts w:hint="cs"/>
          <w:rtl/>
          <w:lang w:eastAsia="he-IL"/>
        </w:rPr>
        <w:t>בשנה שנתיים הקרובות כי בכנסת הזאת תוקם ממשלה אחרת וחברי הוועדה ימשיכו לכהן.</w:t>
      </w:r>
      <w:r>
        <w:rPr>
          <w:rFonts w:hint="cs"/>
          <w:rtl/>
          <w:lang w:eastAsia="he-IL"/>
        </w:rPr>
        <w:t xml:space="preserve"> </w:t>
      </w:r>
    </w:p>
    <w:p w14:paraId="7D0B60C9" w14:textId="77777777" w:rsidR="00701274" w:rsidRDefault="00701274" w:rsidP="001A5AEA">
      <w:pPr>
        <w:rPr>
          <w:rtl/>
          <w:lang w:eastAsia="he-IL"/>
        </w:rPr>
      </w:pPr>
      <w:bookmarkStart w:id="157" w:name="_ETM_Q1_1342000"/>
      <w:bookmarkEnd w:id="157"/>
    </w:p>
    <w:p w14:paraId="388CF110" w14:textId="77777777" w:rsidR="00701274" w:rsidRDefault="00701274" w:rsidP="00701274">
      <w:pPr>
        <w:pStyle w:val="a"/>
        <w:keepNext/>
        <w:rPr>
          <w:rtl/>
        </w:rPr>
      </w:pPr>
      <w:bookmarkStart w:id="158" w:name="ET_speaker_5159_23"/>
      <w:r w:rsidRPr="00701274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7012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8"/>
    </w:p>
    <w:p w14:paraId="1208B7F9" w14:textId="77777777" w:rsidR="00701274" w:rsidRDefault="00701274" w:rsidP="00701274">
      <w:pPr>
        <w:pStyle w:val="KeepWithNext"/>
        <w:rPr>
          <w:rtl/>
          <w:lang w:eastAsia="he-IL"/>
        </w:rPr>
      </w:pPr>
    </w:p>
    <w:p w14:paraId="73869808" w14:textId="77777777" w:rsidR="00701274" w:rsidRDefault="00701274" w:rsidP="00701274">
      <w:pPr>
        <w:rPr>
          <w:rtl/>
          <w:lang w:eastAsia="he-IL"/>
        </w:rPr>
      </w:pPr>
      <w:bookmarkStart w:id="159" w:name="_ETM_Q1_1344000"/>
      <w:bookmarkEnd w:id="159"/>
      <w:r>
        <w:rPr>
          <w:rFonts w:hint="cs"/>
          <w:rtl/>
          <w:lang w:eastAsia="he-IL"/>
        </w:rPr>
        <w:t>כשיש בחירות מעכבים את כל התקציב, זה לא</w:t>
      </w:r>
      <w:bookmarkStart w:id="160" w:name="_ETM_Q1_1353000"/>
      <w:bookmarkEnd w:id="160"/>
      <w:r>
        <w:rPr>
          <w:rFonts w:hint="cs"/>
          <w:rtl/>
          <w:lang w:eastAsia="he-IL"/>
        </w:rPr>
        <w:t xml:space="preserve"> משנה.</w:t>
      </w:r>
    </w:p>
    <w:p w14:paraId="0D835D2D" w14:textId="77777777" w:rsidR="00701274" w:rsidRDefault="00701274" w:rsidP="00701274">
      <w:pPr>
        <w:rPr>
          <w:rtl/>
          <w:lang w:eastAsia="he-IL"/>
        </w:rPr>
      </w:pPr>
      <w:bookmarkStart w:id="161" w:name="_ETM_Q1_1354000"/>
      <w:bookmarkEnd w:id="161"/>
    </w:p>
    <w:p w14:paraId="039A3AFA" w14:textId="77777777" w:rsidR="00701274" w:rsidRDefault="00701274" w:rsidP="00701274">
      <w:pPr>
        <w:pStyle w:val="a"/>
        <w:keepNext/>
        <w:rPr>
          <w:rtl/>
        </w:rPr>
      </w:pPr>
      <w:bookmarkStart w:id="162" w:name="ET_speaker_6157_24"/>
      <w:r w:rsidRPr="00701274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7012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2"/>
    </w:p>
    <w:p w14:paraId="4ED54211" w14:textId="77777777" w:rsidR="00701274" w:rsidRDefault="00701274" w:rsidP="00701274">
      <w:pPr>
        <w:pStyle w:val="KeepWithNext"/>
        <w:rPr>
          <w:rtl/>
          <w:lang w:eastAsia="he-IL"/>
        </w:rPr>
      </w:pPr>
    </w:p>
    <w:p w14:paraId="66545752" w14:textId="77777777" w:rsidR="00701274" w:rsidRDefault="00701274" w:rsidP="00B11B9B">
      <w:pPr>
        <w:rPr>
          <w:rtl/>
          <w:lang w:eastAsia="he-IL"/>
        </w:rPr>
      </w:pPr>
      <w:bookmarkStart w:id="163" w:name="_ETM_Q1_1355000"/>
      <w:bookmarkEnd w:id="163"/>
      <w:r>
        <w:rPr>
          <w:rFonts w:hint="cs"/>
          <w:rtl/>
          <w:lang w:eastAsia="he-IL"/>
        </w:rPr>
        <w:t xml:space="preserve">לא, אבל זה בדיוק העניין. </w:t>
      </w:r>
    </w:p>
    <w:p w14:paraId="4CA6DA20" w14:textId="77777777" w:rsidR="00701274" w:rsidRDefault="00701274" w:rsidP="00701274">
      <w:pPr>
        <w:rPr>
          <w:rtl/>
          <w:lang w:eastAsia="he-IL"/>
        </w:rPr>
      </w:pPr>
    </w:p>
    <w:p w14:paraId="380AE8B3" w14:textId="77777777" w:rsidR="00701274" w:rsidRDefault="00701274" w:rsidP="00701274">
      <w:pPr>
        <w:pStyle w:val="a"/>
        <w:keepNext/>
        <w:rPr>
          <w:rtl/>
        </w:rPr>
      </w:pPr>
      <w:bookmarkStart w:id="164" w:name="ET_speaker_ארבל_אסטרחן_25"/>
      <w:r w:rsidRPr="00701274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7012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4"/>
    </w:p>
    <w:p w14:paraId="158DE429" w14:textId="77777777" w:rsidR="00701274" w:rsidRDefault="00701274" w:rsidP="00701274">
      <w:pPr>
        <w:pStyle w:val="KeepWithNext"/>
        <w:rPr>
          <w:rtl/>
          <w:lang w:eastAsia="he-IL"/>
        </w:rPr>
      </w:pPr>
    </w:p>
    <w:p w14:paraId="7F76B728" w14:textId="77777777" w:rsidR="00701274" w:rsidRDefault="00701274" w:rsidP="00B11B9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הפעם באמת היה משהו חריג, גם לפי הנתונים שקיבלנו. </w:t>
      </w:r>
      <w:bookmarkStart w:id="165" w:name="_ETM_Q1_1361000"/>
      <w:bookmarkEnd w:id="165"/>
      <w:r>
        <w:rPr>
          <w:rFonts w:hint="cs"/>
          <w:rtl/>
          <w:lang w:eastAsia="he-IL"/>
        </w:rPr>
        <w:t xml:space="preserve"> </w:t>
      </w:r>
    </w:p>
    <w:p w14:paraId="085D7790" w14:textId="77777777" w:rsidR="00701274" w:rsidRDefault="00701274" w:rsidP="00701274">
      <w:pPr>
        <w:rPr>
          <w:rtl/>
          <w:lang w:eastAsia="he-IL"/>
        </w:rPr>
      </w:pPr>
    </w:p>
    <w:p w14:paraId="04C096DF" w14:textId="77777777" w:rsidR="00701274" w:rsidRDefault="00701274" w:rsidP="00701274">
      <w:pPr>
        <w:pStyle w:val="a"/>
        <w:keepNext/>
        <w:rPr>
          <w:rtl/>
        </w:rPr>
      </w:pPr>
      <w:bookmarkStart w:id="166" w:name="ET_speaker_6157_26"/>
      <w:r w:rsidRPr="00701274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7012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6"/>
    </w:p>
    <w:p w14:paraId="6B68AE65" w14:textId="77777777" w:rsidR="00701274" w:rsidRDefault="00701274" w:rsidP="00701274">
      <w:pPr>
        <w:pStyle w:val="KeepWithNext"/>
        <w:rPr>
          <w:rtl/>
          <w:lang w:eastAsia="he-IL"/>
        </w:rPr>
      </w:pPr>
    </w:p>
    <w:p w14:paraId="29F73A2D" w14:textId="77777777" w:rsidR="00701274" w:rsidRDefault="00701274" w:rsidP="00701274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אומר שזה תמיד ככה. זה מה שאני אומר, שזה לא משהו חריג.</w:t>
      </w:r>
    </w:p>
    <w:p w14:paraId="0C7F8FF7" w14:textId="77777777" w:rsidR="00701274" w:rsidRDefault="00701274" w:rsidP="00701274">
      <w:pPr>
        <w:rPr>
          <w:rtl/>
          <w:lang w:eastAsia="he-IL"/>
        </w:rPr>
      </w:pPr>
      <w:bookmarkStart w:id="167" w:name="_ETM_Q1_1364000"/>
      <w:bookmarkEnd w:id="167"/>
    </w:p>
    <w:p w14:paraId="14C2B260" w14:textId="77777777" w:rsidR="00701274" w:rsidRDefault="00701274" w:rsidP="00701274">
      <w:pPr>
        <w:pStyle w:val="a"/>
        <w:keepNext/>
        <w:rPr>
          <w:rtl/>
        </w:rPr>
      </w:pPr>
      <w:bookmarkStart w:id="168" w:name="ET_speaker_ארבל_אסטרחן_30"/>
      <w:r w:rsidRPr="00701274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7012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8"/>
    </w:p>
    <w:p w14:paraId="0C41D6D5" w14:textId="77777777" w:rsidR="00701274" w:rsidRDefault="00701274" w:rsidP="00701274">
      <w:pPr>
        <w:pStyle w:val="KeepWithNext"/>
        <w:rPr>
          <w:rtl/>
          <w:lang w:eastAsia="he-IL"/>
        </w:rPr>
      </w:pPr>
    </w:p>
    <w:p w14:paraId="54DB6792" w14:textId="77777777" w:rsidR="00701274" w:rsidRDefault="00701274" w:rsidP="00701274">
      <w:pPr>
        <w:rPr>
          <w:rtl/>
          <w:lang w:eastAsia="he-IL"/>
        </w:rPr>
      </w:pPr>
      <w:bookmarkStart w:id="169" w:name="_ETM_Q1_1366000"/>
      <w:bookmarkEnd w:id="169"/>
      <w:r>
        <w:rPr>
          <w:rFonts w:hint="cs"/>
          <w:rtl/>
          <w:lang w:eastAsia="he-IL"/>
        </w:rPr>
        <w:t>לא, אבל כשיש מערכת בחירות אחת.</w:t>
      </w:r>
    </w:p>
    <w:p w14:paraId="00211CBE" w14:textId="77777777" w:rsidR="00701274" w:rsidRPr="00701274" w:rsidRDefault="00701274" w:rsidP="00701274">
      <w:pPr>
        <w:rPr>
          <w:rtl/>
          <w:lang w:eastAsia="he-IL"/>
        </w:rPr>
      </w:pPr>
      <w:bookmarkStart w:id="170" w:name="_ETM_Q1_1363000"/>
      <w:bookmarkEnd w:id="170"/>
    </w:p>
    <w:p w14:paraId="11584A31" w14:textId="77777777" w:rsidR="00701274" w:rsidRDefault="00701274" w:rsidP="00701274">
      <w:pPr>
        <w:pStyle w:val="a"/>
        <w:keepNext/>
        <w:rPr>
          <w:rtl/>
        </w:rPr>
      </w:pPr>
      <w:bookmarkStart w:id="171" w:name="ET_speaker_5159_27"/>
      <w:r w:rsidRPr="00701274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7012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1"/>
    </w:p>
    <w:p w14:paraId="0322F0E1" w14:textId="77777777" w:rsidR="00701274" w:rsidRDefault="00701274" w:rsidP="00701274">
      <w:pPr>
        <w:pStyle w:val="KeepWithNext"/>
        <w:rPr>
          <w:rtl/>
        </w:rPr>
      </w:pPr>
    </w:p>
    <w:p w14:paraId="6E7F969F" w14:textId="77777777" w:rsidR="00701274" w:rsidRDefault="00701274" w:rsidP="00701274">
      <w:pPr>
        <w:rPr>
          <w:rtl/>
        </w:rPr>
      </w:pPr>
      <w:bookmarkStart w:id="172" w:name="_ETM_Q1_1365000"/>
      <w:bookmarkEnd w:id="172"/>
      <w:r>
        <w:rPr>
          <w:rFonts w:hint="cs"/>
          <w:rtl/>
        </w:rPr>
        <w:t>לא, כי בבחירות יעצרו גם את זה.</w:t>
      </w:r>
    </w:p>
    <w:p w14:paraId="2FC24E94" w14:textId="77777777" w:rsidR="00701274" w:rsidRDefault="00701274" w:rsidP="00701274">
      <w:pPr>
        <w:rPr>
          <w:rtl/>
        </w:rPr>
      </w:pPr>
    </w:p>
    <w:p w14:paraId="4C4D4747" w14:textId="77777777" w:rsidR="00701274" w:rsidRDefault="00701274" w:rsidP="00701274">
      <w:pPr>
        <w:pStyle w:val="a"/>
        <w:keepNext/>
        <w:rPr>
          <w:rtl/>
        </w:rPr>
      </w:pPr>
      <w:bookmarkStart w:id="173" w:name="ET_speaker_6157_28"/>
      <w:r w:rsidRPr="00701274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7012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3"/>
    </w:p>
    <w:p w14:paraId="4BB43B85" w14:textId="77777777" w:rsidR="00701274" w:rsidRDefault="00701274" w:rsidP="00701274">
      <w:pPr>
        <w:pStyle w:val="KeepWithNext"/>
        <w:rPr>
          <w:rtl/>
        </w:rPr>
      </w:pPr>
    </w:p>
    <w:p w14:paraId="5C5C3727" w14:textId="77777777" w:rsidR="00701274" w:rsidRDefault="00701274" w:rsidP="00701274">
      <w:pPr>
        <w:rPr>
          <w:rtl/>
        </w:rPr>
      </w:pPr>
      <w:r>
        <w:rPr>
          <w:rFonts w:hint="cs"/>
          <w:rtl/>
        </w:rPr>
        <w:t>אבל עבודת ועדת משנה לא מפסיקה בתקופת בחירות בהכרח. זה עניין נקודתי.</w:t>
      </w:r>
    </w:p>
    <w:p w14:paraId="58BCCB34" w14:textId="77777777" w:rsidR="00701274" w:rsidRDefault="00701274" w:rsidP="00701274">
      <w:pPr>
        <w:rPr>
          <w:rtl/>
        </w:rPr>
      </w:pPr>
    </w:p>
    <w:p w14:paraId="5DCC6347" w14:textId="77777777" w:rsidR="00701274" w:rsidRDefault="00701274" w:rsidP="00701274">
      <w:pPr>
        <w:pStyle w:val="a"/>
        <w:keepNext/>
        <w:rPr>
          <w:rtl/>
        </w:rPr>
      </w:pPr>
      <w:bookmarkStart w:id="174" w:name="ET_speaker_ארבל_אסטרחן_29"/>
      <w:r w:rsidRPr="00701274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7012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4"/>
    </w:p>
    <w:p w14:paraId="05098F63" w14:textId="77777777" w:rsidR="00701274" w:rsidRDefault="00701274" w:rsidP="00701274">
      <w:pPr>
        <w:pStyle w:val="KeepWithNext"/>
        <w:rPr>
          <w:rtl/>
        </w:rPr>
      </w:pPr>
    </w:p>
    <w:p w14:paraId="5ACE6E5A" w14:textId="77777777" w:rsidR="00701274" w:rsidRDefault="00701274" w:rsidP="00701274">
      <w:pPr>
        <w:rPr>
          <w:rtl/>
        </w:rPr>
      </w:pPr>
      <w:r>
        <w:rPr>
          <w:rFonts w:hint="cs"/>
          <w:rtl/>
        </w:rPr>
        <w:t xml:space="preserve"> - - - </w:t>
      </w:r>
      <w:r w:rsidR="00B11B9B">
        <w:rPr>
          <w:rFonts w:hint="cs"/>
          <w:rtl/>
        </w:rPr>
        <w:t>ה</w:t>
      </w:r>
      <w:r>
        <w:rPr>
          <w:rFonts w:hint="cs"/>
          <w:rtl/>
        </w:rPr>
        <w:t xml:space="preserve">כנסת ממשיך והתקציב שלו ממשיך. </w:t>
      </w:r>
    </w:p>
    <w:p w14:paraId="3C6C6509" w14:textId="77777777" w:rsidR="00701274" w:rsidRDefault="00701274" w:rsidP="00701274">
      <w:pPr>
        <w:rPr>
          <w:rtl/>
        </w:rPr>
      </w:pPr>
      <w:bookmarkStart w:id="175" w:name="_ETM_Q1_1380000"/>
      <w:bookmarkEnd w:id="175"/>
    </w:p>
    <w:p w14:paraId="256CEB27" w14:textId="77777777" w:rsidR="00701274" w:rsidRDefault="00701274" w:rsidP="00701274">
      <w:pPr>
        <w:pStyle w:val="a"/>
        <w:keepNext/>
        <w:rPr>
          <w:rtl/>
        </w:rPr>
      </w:pPr>
      <w:bookmarkStart w:id="176" w:name="ET_speaker_6157_31"/>
      <w:r w:rsidRPr="00701274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7012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6"/>
    </w:p>
    <w:p w14:paraId="5E860BAF" w14:textId="77777777" w:rsidR="00701274" w:rsidRDefault="00701274" w:rsidP="00701274">
      <w:pPr>
        <w:pStyle w:val="KeepWithNext"/>
        <w:rPr>
          <w:rtl/>
          <w:lang w:eastAsia="he-IL"/>
        </w:rPr>
      </w:pPr>
    </w:p>
    <w:p w14:paraId="577B3494" w14:textId="77777777" w:rsidR="00701274" w:rsidRDefault="00701274" w:rsidP="0070127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נכון. לא, הוא אומר שיש </w:t>
      </w:r>
      <w:bookmarkStart w:id="177" w:name="_ETM_Q1_1378000"/>
      <w:bookmarkEnd w:id="177"/>
      <w:r>
        <w:rPr>
          <w:rFonts w:hint="cs"/>
          <w:rtl/>
          <w:lang w:eastAsia="he-IL"/>
        </w:rPr>
        <w:t>הקפאה על הקשר עם הבוחר.</w:t>
      </w:r>
    </w:p>
    <w:p w14:paraId="2C9D0335" w14:textId="77777777" w:rsidR="00701274" w:rsidRDefault="00701274" w:rsidP="00701274">
      <w:pPr>
        <w:rPr>
          <w:rtl/>
          <w:lang w:eastAsia="he-IL"/>
        </w:rPr>
      </w:pPr>
    </w:p>
    <w:p w14:paraId="1E90E23F" w14:textId="77777777" w:rsidR="00701274" w:rsidRDefault="00701274" w:rsidP="00701274">
      <w:pPr>
        <w:pStyle w:val="a"/>
        <w:keepNext/>
        <w:rPr>
          <w:rtl/>
        </w:rPr>
      </w:pPr>
      <w:bookmarkStart w:id="178" w:name="ET_speaker_5159_32"/>
      <w:r w:rsidRPr="00701274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7012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8"/>
    </w:p>
    <w:p w14:paraId="37444422" w14:textId="77777777" w:rsidR="00701274" w:rsidRDefault="00701274" w:rsidP="00701274">
      <w:pPr>
        <w:pStyle w:val="KeepWithNext"/>
        <w:rPr>
          <w:rtl/>
          <w:lang w:eastAsia="he-IL"/>
        </w:rPr>
      </w:pPr>
    </w:p>
    <w:p w14:paraId="50F69D80" w14:textId="77777777" w:rsidR="00701274" w:rsidRDefault="00701274" w:rsidP="0070127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מפחיתים לנו גם. </w:t>
      </w:r>
    </w:p>
    <w:p w14:paraId="2005067A" w14:textId="77777777" w:rsidR="00701274" w:rsidRDefault="00701274" w:rsidP="00701274">
      <w:pPr>
        <w:rPr>
          <w:rtl/>
          <w:lang w:eastAsia="he-IL"/>
        </w:rPr>
      </w:pPr>
    </w:p>
    <w:p w14:paraId="7BD63B07" w14:textId="77777777" w:rsidR="00701274" w:rsidRDefault="00701274" w:rsidP="00701274">
      <w:pPr>
        <w:pStyle w:val="af1"/>
        <w:keepNext/>
        <w:rPr>
          <w:rtl/>
          <w:lang w:eastAsia="he-IL"/>
        </w:rPr>
      </w:pPr>
      <w:bookmarkStart w:id="179" w:name="ET_guest_טובי_חכימיאן__33"/>
      <w:r w:rsidRPr="00701274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טובי חכימיאן:</w:t>
      </w:r>
      <w:r w:rsidRPr="00701274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79"/>
    </w:p>
    <w:p w14:paraId="64A36B09" w14:textId="77777777" w:rsidR="00701274" w:rsidRDefault="00701274" w:rsidP="00701274">
      <w:pPr>
        <w:pStyle w:val="KeepWithNext"/>
        <w:rPr>
          <w:rtl/>
          <w:lang w:eastAsia="he-IL"/>
        </w:rPr>
      </w:pPr>
    </w:p>
    <w:p w14:paraId="6C4E1CE5" w14:textId="77777777" w:rsidR="00701274" w:rsidRDefault="00701274" w:rsidP="00701274">
      <w:pPr>
        <w:rPr>
          <w:rtl/>
          <w:lang w:eastAsia="he-IL"/>
        </w:rPr>
      </w:pPr>
      <w:bookmarkStart w:id="180" w:name="_ETM_Q1_1379000"/>
      <w:bookmarkEnd w:id="180"/>
      <w:r>
        <w:rPr>
          <w:rFonts w:hint="cs"/>
          <w:rtl/>
          <w:lang w:eastAsia="he-IL"/>
        </w:rPr>
        <w:t>יש סייגים</w:t>
      </w:r>
      <w:r w:rsidR="002E10F0">
        <w:rPr>
          <w:rFonts w:hint="cs"/>
          <w:rtl/>
          <w:lang w:eastAsia="he-IL"/>
        </w:rPr>
        <w:t xml:space="preserve"> </w:t>
      </w:r>
      <w:bookmarkStart w:id="181" w:name="_ETM_Q1_1375000"/>
      <w:bookmarkEnd w:id="181"/>
      <w:r w:rsidR="002E10F0">
        <w:rPr>
          <w:rFonts w:hint="cs"/>
          <w:rtl/>
          <w:lang w:eastAsia="he-IL"/>
        </w:rPr>
        <w:t>על ההוצאות</w:t>
      </w:r>
      <w:r>
        <w:rPr>
          <w:rFonts w:hint="cs"/>
          <w:rtl/>
          <w:lang w:eastAsia="he-IL"/>
        </w:rPr>
        <w:t xml:space="preserve">. </w:t>
      </w:r>
    </w:p>
    <w:p w14:paraId="0BB77B39" w14:textId="77777777" w:rsidR="002E10F0" w:rsidRDefault="002E10F0" w:rsidP="00701274">
      <w:pPr>
        <w:rPr>
          <w:rtl/>
          <w:lang w:eastAsia="he-IL"/>
        </w:rPr>
      </w:pPr>
    </w:p>
    <w:p w14:paraId="18FF0144" w14:textId="77777777" w:rsidR="002E10F0" w:rsidRDefault="002E10F0" w:rsidP="002E10F0">
      <w:pPr>
        <w:pStyle w:val="a"/>
        <w:keepNext/>
        <w:rPr>
          <w:rtl/>
        </w:rPr>
      </w:pPr>
      <w:bookmarkStart w:id="182" w:name="ET_speaker_ארבל_אסטרחן_34"/>
      <w:r w:rsidRPr="002E10F0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2E10F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2"/>
    </w:p>
    <w:p w14:paraId="09E05317" w14:textId="77777777" w:rsidR="002E10F0" w:rsidRDefault="002E10F0" w:rsidP="002E10F0">
      <w:pPr>
        <w:pStyle w:val="KeepWithNext"/>
        <w:rPr>
          <w:rtl/>
          <w:lang w:eastAsia="he-IL"/>
        </w:rPr>
      </w:pPr>
    </w:p>
    <w:p w14:paraId="7DE05478" w14:textId="77777777" w:rsidR="002E10F0" w:rsidRDefault="002E10F0" w:rsidP="002E10F0">
      <w:pPr>
        <w:rPr>
          <w:rtl/>
          <w:lang w:eastAsia="he-IL"/>
        </w:rPr>
      </w:pPr>
      <w:r>
        <w:rPr>
          <w:rFonts w:hint="cs"/>
          <w:rtl/>
          <w:lang w:eastAsia="he-IL"/>
        </w:rPr>
        <w:t>לא מאפשרים להוציא ענייני פריימריז.</w:t>
      </w:r>
    </w:p>
    <w:p w14:paraId="22158BDD" w14:textId="77777777" w:rsidR="002E10F0" w:rsidRDefault="002E10F0" w:rsidP="002E10F0">
      <w:pPr>
        <w:rPr>
          <w:rtl/>
          <w:lang w:eastAsia="he-IL"/>
        </w:rPr>
      </w:pPr>
      <w:bookmarkStart w:id="183" w:name="_ETM_Q1_1383000"/>
      <w:bookmarkEnd w:id="183"/>
    </w:p>
    <w:p w14:paraId="2FA351F6" w14:textId="77777777" w:rsidR="002E10F0" w:rsidRDefault="002E10F0" w:rsidP="002E10F0">
      <w:pPr>
        <w:pStyle w:val="a"/>
        <w:keepNext/>
        <w:rPr>
          <w:rtl/>
        </w:rPr>
      </w:pPr>
      <w:bookmarkStart w:id="184" w:name="ET_speaker_5159_35"/>
      <w:r w:rsidRPr="002E10F0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2E10F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4"/>
    </w:p>
    <w:p w14:paraId="278C1872" w14:textId="77777777" w:rsidR="002E10F0" w:rsidRDefault="002E10F0" w:rsidP="002E10F0">
      <w:pPr>
        <w:pStyle w:val="KeepWithNext"/>
        <w:rPr>
          <w:rtl/>
          <w:lang w:eastAsia="he-IL"/>
        </w:rPr>
      </w:pPr>
    </w:p>
    <w:p w14:paraId="44928B3B" w14:textId="77777777" w:rsidR="002E10F0" w:rsidRPr="002E10F0" w:rsidRDefault="002E10F0" w:rsidP="00DD746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נותנים לנו את החלק היחסי. </w:t>
      </w:r>
      <w:bookmarkStart w:id="185" w:name="_ETM_Q1_1384000"/>
      <w:bookmarkStart w:id="186" w:name="_ETM_Q1_1385000"/>
      <w:bookmarkEnd w:id="185"/>
      <w:bookmarkEnd w:id="186"/>
      <w:r>
        <w:rPr>
          <w:rFonts w:hint="cs"/>
          <w:rtl/>
          <w:lang w:eastAsia="he-IL"/>
        </w:rPr>
        <w:t xml:space="preserve">לא </w:t>
      </w:r>
      <w:bookmarkStart w:id="187" w:name="_ETM_Q1_1386000"/>
      <w:bookmarkEnd w:id="187"/>
      <w:r>
        <w:rPr>
          <w:rFonts w:hint="cs"/>
          <w:rtl/>
          <w:lang w:eastAsia="he-IL"/>
        </w:rPr>
        <w:t>קשור לפריימריז.</w:t>
      </w:r>
    </w:p>
    <w:p w14:paraId="44F42AA7" w14:textId="77777777" w:rsidR="002E10F0" w:rsidRDefault="002E10F0" w:rsidP="002E10F0">
      <w:pPr>
        <w:rPr>
          <w:rtl/>
          <w:lang w:eastAsia="he-IL"/>
        </w:rPr>
      </w:pPr>
    </w:p>
    <w:p w14:paraId="661528CD" w14:textId="77777777" w:rsidR="002E10F0" w:rsidRDefault="002E10F0" w:rsidP="002E10F0">
      <w:pPr>
        <w:pStyle w:val="a"/>
        <w:keepNext/>
        <w:rPr>
          <w:rtl/>
        </w:rPr>
      </w:pPr>
      <w:bookmarkStart w:id="188" w:name="ET_speaker_ארבל_אסטרחן_36"/>
      <w:r w:rsidRPr="002E10F0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2E10F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8"/>
    </w:p>
    <w:p w14:paraId="54CB1C09" w14:textId="77777777" w:rsidR="002E10F0" w:rsidRDefault="002E10F0" w:rsidP="002E10F0">
      <w:pPr>
        <w:pStyle w:val="KeepWithNext"/>
        <w:rPr>
          <w:rtl/>
          <w:lang w:eastAsia="he-IL"/>
        </w:rPr>
      </w:pPr>
    </w:p>
    <w:p w14:paraId="0EFF5DC3" w14:textId="77777777" w:rsidR="002E10F0" w:rsidRDefault="002E10F0" w:rsidP="002E10F0">
      <w:pPr>
        <w:rPr>
          <w:rtl/>
          <w:lang w:eastAsia="he-IL"/>
        </w:rPr>
      </w:pPr>
      <w:bookmarkStart w:id="189" w:name="_ETM_Q1_1387000"/>
      <w:bookmarkEnd w:id="189"/>
      <w:r>
        <w:rPr>
          <w:rFonts w:hint="cs"/>
          <w:rtl/>
          <w:lang w:eastAsia="he-IL"/>
        </w:rPr>
        <w:t xml:space="preserve">לא. אם יוצאים לתקופת בחירות. </w:t>
      </w:r>
    </w:p>
    <w:p w14:paraId="75BCC92B" w14:textId="77777777" w:rsidR="002E10F0" w:rsidRDefault="002E10F0" w:rsidP="002E10F0">
      <w:pPr>
        <w:rPr>
          <w:rtl/>
          <w:lang w:eastAsia="he-IL"/>
        </w:rPr>
      </w:pPr>
      <w:bookmarkStart w:id="190" w:name="_ETM_Q1_1388000"/>
      <w:bookmarkEnd w:id="190"/>
    </w:p>
    <w:p w14:paraId="667E73D3" w14:textId="77777777" w:rsidR="002E10F0" w:rsidRDefault="002E10F0" w:rsidP="002E10F0">
      <w:pPr>
        <w:pStyle w:val="a"/>
        <w:keepNext/>
        <w:rPr>
          <w:rtl/>
        </w:rPr>
      </w:pPr>
      <w:bookmarkStart w:id="191" w:name="ET_speaker_5159_39"/>
      <w:r w:rsidRPr="002E10F0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2E10F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1"/>
    </w:p>
    <w:p w14:paraId="1C2E5393" w14:textId="77777777" w:rsidR="002E10F0" w:rsidRDefault="002E10F0" w:rsidP="002E10F0">
      <w:pPr>
        <w:pStyle w:val="KeepWithNext"/>
        <w:rPr>
          <w:rtl/>
          <w:lang w:eastAsia="he-IL"/>
        </w:rPr>
      </w:pPr>
    </w:p>
    <w:p w14:paraId="3848F3C9" w14:textId="77777777" w:rsidR="002E10F0" w:rsidRDefault="002E10F0" w:rsidP="002E10F0">
      <w:pPr>
        <w:rPr>
          <w:rtl/>
          <w:lang w:eastAsia="he-IL"/>
        </w:rPr>
      </w:pPr>
      <w:bookmarkStart w:id="192" w:name="_ETM_Q1_1390000"/>
      <w:bookmarkEnd w:id="192"/>
      <w:r>
        <w:rPr>
          <w:rFonts w:hint="cs"/>
          <w:rtl/>
          <w:lang w:eastAsia="he-IL"/>
        </w:rPr>
        <w:t xml:space="preserve">אז מקפיאים ואחר כך מורידים לנו חלק. </w:t>
      </w:r>
    </w:p>
    <w:p w14:paraId="61BD4780" w14:textId="77777777" w:rsidR="002E10F0" w:rsidRDefault="002E10F0" w:rsidP="002E10F0">
      <w:pPr>
        <w:rPr>
          <w:rtl/>
          <w:lang w:eastAsia="he-IL"/>
        </w:rPr>
      </w:pPr>
    </w:p>
    <w:p w14:paraId="356CDF67" w14:textId="77777777" w:rsidR="002E10F0" w:rsidRDefault="002E10F0" w:rsidP="002E10F0">
      <w:pPr>
        <w:pStyle w:val="af1"/>
        <w:keepNext/>
        <w:rPr>
          <w:rtl/>
          <w:lang w:eastAsia="he-IL"/>
        </w:rPr>
      </w:pPr>
      <w:bookmarkStart w:id="193" w:name="ET_guest_טובי_חכימיאן__40"/>
      <w:r w:rsidRPr="002E10F0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טובי חכימיאן:</w:t>
      </w:r>
      <w:r w:rsidRPr="002E10F0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93"/>
    </w:p>
    <w:p w14:paraId="2CC34D75" w14:textId="77777777" w:rsidR="002E10F0" w:rsidRDefault="002E10F0" w:rsidP="002E10F0">
      <w:pPr>
        <w:pStyle w:val="KeepWithNext"/>
        <w:rPr>
          <w:rtl/>
          <w:lang w:eastAsia="he-IL"/>
        </w:rPr>
      </w:pPr>
    </w:p>
    <w:p w14:paraId="5B7F4F94" w14:textId="77777777" w:rsidR="002E10F0" w:rsidRDefault="002E10F0" w:rsidP="002E10F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מקפיאים. </w:t>
      </w:r>
      <w:bookmarkStart w:id="194" w:name="_ETM_Q1_1393000"/>
      <w:bookmarkEnd w:id="194"/>
      <w:r>
        <w:rPr>
          <w:rFonts w:hint="cs"/>
          <w:rtl/>
          <w:lang w:eastAsia="he-IL"/>
        </w:rPr>
        <w:t xml:space="preserve">יש סייגים להוצאות מסוימות. </w:t>
      </w:r>
    </w:p>
    <w:p w14:paraId="3E1CC4F2" w14:textId="77777777" w:rsidR="002E10F0" w:rsidRDefault="002E10F0" w:rsidP="002E10F0">
      <w:pPr>
        <w:rPr>
          <w:rtl/>
          <w:lang w:eastAsia="he-IL"/>
        </w:rPr>
      </w:pPr>
    </w:p>
    <w:p w14:paraId="70BC4C21" w14:textId="77777777" w:rsidR="002E10F0" w:rsidRDefault="002E10F0" w:rsidP="002E10F0">
      <w:pPr>
        <w:pStyle w:val="a"/>
        <w:keepNext/>
        <w:rPr>
          <w:rtl/>
        </w:rPr>
      </w:pPr>
      <w:bookmarkStart w:id="195" w:name="ET_speaker_ארבל_אסטרחן_41"/>
      <w:r w:rsidRPr="002E10F0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2E10F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5"/>
    </w:p>
    <w:p w14:paraId="02C1947D" w14:textId="77777777" w:rsidR="002E10F0" w:rsidRDefault="002E10F0" w:rsidP="002E10F0">
      <w:pPr>
        <w:pStyle w:val="KeepWithNext"/>
        <w:rPr>
          <w:rtl/>
          <w:lang w:eastAsia="he-IL"/>
        </w:rPr>
      </w:pPr>
    </w:p>
    <w:p w14:paraId="576A34AF" w14:textId="77777777" w:rsidR="002E10F0" w:rsidRDefault="002E10F0" w:rsidP="002E10F0">
      <w:pPr>
        <w:rPr>
          <w:rtl/>
          <w:lang w:eastAsia="he-IL"/>
        </w:rPr>
      </w:pPr>
      <w:bookmarkStart w:id="196" w:name="_ETM_Q1_1396000"/>
      <w:bookmarkEnd w:id="196"/>
      <w:r>
        <w:rPr>
          <w:rFonts w:hint="cs"/>
          <w:rtl/>
          <w:lang w:eastAsia="he-IL"/>
        </w:rPr>
        <w:t xml:space="preserve">את זה חבר הכנסת יוכל להמשיך </w:t>
      </w:r>
      <w:bookmarkStart w:id="197" w:name="_ETM_Q1_1395000"/>
      <w:bookmarkEnd w:id="197"/>
      <w:r>
        <w:rPr>
          <w:rFonts w:hint="cs"/>
          <w:rtl/>
          <w:lang w:eastAsia="he-IL"/>
        </w:rPr>
        <w:t xml:space="preserve">לנצל. </w:t>
      </w:r>
    </w:p>
    <w:p w14:paraId="2073FD0A" w14:textId="77777777" w:rsidR="002E10F0" w:rsidRDefault="002E10F0" w:rsidP="002E10F0">
      <w:pPr>
        <w:rPr>
          <w:rtl/>
          <w:lang w:eastAsia="he-IL"/>
        </w:rPr>
      </w:pPr>
      <w:bookmarkStart w:id="198" w:name="_ETM_Q1_1398000"/>
      <w:bookmarkEnd w:id="198"/>
    </w:p>
    <w:p w14:paraId="1CBF1C7C" w14:textId="77777777" w:rsidR="002E10F0" w:rsidRDefault="002E10F0" w:rsidP="002E10F0">
      <w:pPr>
        <w:pStyle w:val="a"/>
        <w:keepNext/>
        <w:rPr>
          <w:rtl/>
        </w:rPr>
      </w:pPr>
      <w:bookmarkStart w:id="199" w:name="ET_speaker_5159_42"/>
      <w:r w:rsidRPr="002E10F0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2E10F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9"/>
    </w:p>
    <w:p w14:paraId="6AB48F32" w14:textId="77777777" w:rsidR="002E10F0" w:rsidRDefault="002E10F0" w:rsidP="002E10F0">
      <w:pPr>
        <w:pStyle w:val="KeepWithNext"/>
        <w:rPr>
          <w:rtl/>
          <w:lang w:eastAsia="he-IL"/>
        </w:rPr>
      </w:pPr>
    </w:p>
    <w:p w14:paraId="2BE65C50" w14:textId="77777777" w:rsidR="002E10F0" w:rsidRDefault="002E10F0" w:rsidP="00DD7469">
      <w:pPr>
        <w:rPr>
          <w:rtl/>
          <w:lang w:eastAsia="he-IL"/>
        </w:rPr>
      </w:pPr>
      <w:bookmarkStart w:id="200" w:name="_ETM_Q1_1401000"/>
      <w:bookmarkEnd w:id="200"/>
      <w:r>
        <w:rPr>
          <w:rFonts w:hint="cs"/>
          <w:rtl/>
          <w:lang w:eastAsia="he-IL"/>
        </w:rPr>
        <w:t xml:space="preserve">אני חושב ככה. אם אנשים נבחרים במהלך שנה אז ברור שיש להם יותר עבודה כי בדרך כלל זה אחרי </w:t>
      </w:r>
      <w:bookmarkStart w:id="201" w:name="_ETM_Q1_1405000"/>
      <w:bookmarkEnd w:id="201"/>
      <w:r>
        <w:rPr>
          <w:rFonts w:hint="cs"/>
          <w:rtl/>
          <w:lang w:eastAsia="he-IL"/>
        </w:rPr>
        <w:t xml:space="preserve">בחירות, ובבחירות הכול מוקפא. פתאום יש להם </w:t>
      </w:r>
      <w:bookmarkStart w:id="202" w:name="_ETM_Q1_1410000"/>
      <w:bookmarkEnd w:id="202"/>
      <w:r>
        <w:rPr>
          <w:rFonts w:hint="cs"/>
          <w:rtl/>
          <w:lang w:eastAsia="he-IL"/>
        </w:rPr>
        <w:t>בום אחד גדול, אז הוא צודק.</w:t>
      </w:r>
      <w:r w:rsidR="00DD7469">
        <w:rPr>
          <w:rFonts w:hint="cs"/>
          <w:rtl/>
          <w:lang w:eastAsia="he-IL"/>
        </w:rPr>
        <w:t xml:space="preserve"> </w:t>
      </w:r>
      <w:bookmarkStart w:id="203" w:name="_ETM_Q1_1412000"/>
      <w:bookmarkEnd w:id="203"/>
      <w:r>
        <w:rPr>
          <w:rFonts w:hint="cs"/>
          <w:rtl/>
          <w:lang w:eastAsia="he-IL"/>
        </w:rPr>
        <w:t>לגבי מהלך של בחירות, ויש הקפאה בין כה וכה</w:t>
      </w:r>
      <w:r w:rsidR="00865DD4">
        <w:rPr>
          <w:rFonts w:hint="cs"/>
          <w:rtl/>
          <w:lang w:eastAsia="he-IL"/>
        </w:rPr>
        <w:t>, לא מבין מה זה משנה.</w:t>
      </w:r>
    </w:p>
    <w:p w14:paraId="3F703929" w14:textId="77777777" w:rsidR="002E10F0" w:rsidRDefault="002E10F0" w:rsidP="002E10F0">
      <w:pPr>
        <w:rPr>
          <w:rtl/>
          <w:lang w:eastAsia="he-IL"/>
        </w:rPr>
      </w:pPr>
      <w:bookmarkStart w:id="204" w:name="_ETM_Q1_1414000"/>
      <w:bookmarkEnd w:id="204"/>
    </w:p>
    <w:p w14:paraId="4F4DBA67" w14:textId="77777777" w:rsidR="002E10F0" w:rsidRDefault="002E10F0" w:rsidP="002E10F0">
      <w:pPr>
        <w:pStyle w:val="a"/>
        <w:keepNext/>
        <w:rPr>
          <w:rtl/>
        </w:rPr>
      </w:pPr>
      <w:bookmarkStart w:id="205" w:name="ET_speaker_ארבל_אסטרחן_43"/>
      <w:r w:rsidRPr="002E10F0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2E10F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5"/>
    </w:p>
    <w:p w14:paraId="73F4D975" w14:textId="77777777" w:rsidR="002E10F0" w:rsidRDefault="002E10F0" w:rsidP="002E10F0">
      <w:pPr>
        <w:pStyle w:val="KeepWithNext"/>
        <w:rPr>
          <w:rtl/>
          <w:lang w:eastAsia="he-IL"/>
        </w:rPr>
      </w:pPr>
    </w:p>
    <w:p w14:paraId="134747C1" w14:textId="77777777" w:rsidR="002E10F0" w:rsidRDefault="002E10F0" w:rsidP="00DD7469">
      <w:pPr>
        <w:rPr>
          <w:rtl/>
          <w:lang w:eastAsia="he-IL"/>
        </w:rPr>
      </w:pPr>
      <w:bookmarkStart w:id="206" w:name="_ETM_Q1_1415000"/>
      <w:bookmarkEnd w:id="206"/>
      <w:r>
        <w:rPr>
          <w:rFonts w:hint="cs"/>
          <w:rtl/>
          <w:lang w:eastAsia="he-IL"/>
        </w:rPr>
        <w:t xml:space="preserve">בואו נגיד שאם הוועדה כן </w:t>
      </w:r>
      <w:bookmarkStart w:id="207" w:name="_ETM_Q1_1413000"/>
      <w:bookmarkEnd w:id="207"/>
      <w:r w:rsidR="00865DD4">
        <w:rPr>
          <w:rFonts w:hint="cs"/>
          <w:rtl/>
          <w:lang w:eastAsia="he-IL"/>
        </w:rPr>
        <w:t xml:space="preserve">ממשיכה </w:t>
      </w:r>
      <w:r w:rsidR="00865DD4">
        <w:rPr>
          <w:rFonts w:hint="eastAsia"/>
          <w:rtl/>
          <w:lang w:eastAsia="he-IL"/>
        </w:rPr>
        <w:t>–</w:t>
      </w:r>
      <w:r w:rsidR="00865DD4">
        <w:rPr>
          <w:rFonts w:hint="cs"/>
          <w:rtl/>
          <w:lang w:eastAsia="he-IL"/>
        </w:rPr>
        <w:t xml:space="preserve"> זה נכון שיש </w:t>
      </w:r>
      <w:bookmarkStart w:id="208" w:name="_ETM_Q1_1418000"/>
      <w:bookmarkEnd w:id="208"/>
      <w:r w:rsidR="00865DD4">
        <w:rPr>
          <w:rFonts w:hint="cs"/>
          <w:rtl/>
          <w:lang w:eastAsia="he-IL"/>
        </w:rPr>
        <w:t>הקפאה</w:t>
      </w:r>
      <w:r w:rsidR="00DD7469">
        <w:rPr>
          <w:rFonts w:hint="cs"/>
          <w:rtl/>
          <w:lang w:eastAsia="he-IL"/>
        </w:rPr>
        <w:t xml:space="preserve"> –</w:t>
      </w:r>
      <w:r w:rsidR="00865DD4">
        <w:rPr>
          <w:rFonts w:hint="cs"/>
          <w:rtl/>
          <w:lang w:eastAsia="he-IL"/>
        </w:rPr>
        <w:t xml:space="preserve"> אם היא ממשיכה וחבר הכנסת ממשיך לכהן בוועדה, הוא ימשיך להיות זכאי.</w:t>
      </w:r>
    </w:p>
    <w:p w14:paraId="30988078" w14:textId="77777777" w:rsidR="00865DD4" w:rsidRDefault="00865DD4" w:rsidP="002E10F0">
      <w:pPr>
        <w:rPr>
          <w:rtl/>
          <w:lang w:eastAsia="he-IL"/>
        </w:rPr>
      </w:pPr>
      <w:bookmarkStart w:id="209" w:name="_ETM_Q1_1422000"/>
      <w:bookmarkEnd w:id="209"/>
    </w:p>
    <w:p w14:paraId="65854EC3" w14:textId="77777777" w:rsidR="00865DD4" w:rsidRDefault="00865DD4" w:rsidP="00865DD4">
      <w:pPr>
        <w:pStyle w:val="a"/>
        <w:keepNext/>
        <w:rPr>
          <w:rtl/>
        </w:rPr>
      </w:pPr>
      <w:bookmarkStart w:id="210" w:name="ET_speaker_6157_44"/>
      <w:r w:rsidRPr="00865DD4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865DD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0"/>
    </w:p>
    <w:p w14:paraId="462B8082" w14:textId="77777777" w:rsidR="00865DD4" w:rsidRDefault="00865DD4" w:rsidP="00865DD4">
      <w:pPr>
        <w:pStyle w:val="KeepWithNext"/>
        <w:rPr>
          <w:rtl/>
          <w:lang w:eastAsia="he-IL"/>
        </w:rPr>
      </w:pPr>
    </w:p>
    <w:p w14:paraId="0DEDC3C3" w14:textId="77777777" w:rsidR="00865DD4" w:rsidRDefault="00865DD4" w:rsidP="00DD7469">
      <w:pPr>
        <w:rPr>
          <w:rtl/>
          <w:lang w:eastAsia="he-IL"/>
        </w:rPr>
      </w:pPr>
      <w:bookmarkStart w:id="211" w:name="_ETM_Q1_1424000"/>
      <w:bookmarkEnd w:id="211"/>
      <w:r>
        <w:rPr>
          <w:rFonts w:hint="cs"/>
          <w:rtl/>
          <w:lang w:eastAsia="he-IL"/>
        </w:rPr>
        <w:t xml:space="preserve">זה בסדר. הנושא של הבחירות אני לא </w:t>
      </w:r>
      <w:bookmarkStart w:id="212" w:name="_ETM_Q1_1426000"/>
      <w:bookmarkEnd w:id="212"/>
      <w:r>
        <w:rPr>
          <w:rFonts w:hint="cs"/>
          <w:rtl/>
          <w:lang w:eastAsia="he-IL"/>
        </w:rPr>
        <w:t>מעלה. הפיק הוא דווקא אחרי תקופת בחירות, ובדרך כלל במינוי</w:t>
      </w:r>
      <w:bookmarkStart w:id="213" w:name="_ETM_Q1_1428000"/>
      <w:bookmarkEnd w:id="213"/>
      <w:r>
        <w:rPr>
          <w:rFonts w:hint="cs"/>
          <w:rtl/>
          <w:lang w:eastAsia="he-IL"/>
        </w:rPr>
        <w:t>, בדרך כלל כשבן אדם ממונה זה אחרי תקופה שהוועדה לא פעלה. ההוראה הזאת היא פחות רלוונטית לאופי ה</w:t>
      </w:r>
      <w:r w:rsidR="00DD7469">
        <w:rPr>
          <w:rFonts w:hint="cs"/>
          <w:rtl/>
          <w:lang w:eastAsia="he-IL"/>
        </w:rPr>
        <w:t xml:space="preserve">עבודה </w:t>
      </w:r>
      <w:r>
        <w:rPr>
          <w:rFonts w:hint="cs"/>
          <w:rtl/>
          <w:lang w:eastAsia="he-IL"/>
        </w:rPr>
        <w:t>של הוועדה ואני הייתי ממליץ להוריד אותה</w:t>
      </w:r>
      <w:r w:rsidR="00DD746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אבל לשיקולכם.</w:t>
      </w:r>
    </w:p>
    <w:p w14:paraId="757BBCB8" w14:textId="77777777" w:rsidR="00865DD4" w:rsidRDefault="00865DD4" w:rsidP="00865DD4">
      <w:pPr>
        <w:rPr>
          <w:rtl/>
          <w:lang w:eastAsia="he-IL"/>
        </w:rPr>
      </w:pPr>
      <w:bookmarkStart w:id="214" w:name="_ETM_Q1_1439000"/>
      <w:bookmarkEnd w:id="214"/>
    </w:p>
    <w:p w14:paraId="2703D77B" w14:textId="77777777" w:rsidR="00865DD4" w:rsidRDefault="00865DD4" w:rsidP="00865DD4">
      <w:pPr>
        <w:pStyle w:val="a"/>
        <w:keepNext/>
        <w:rPr>
          <w:rtl/>
        </w:rPr>
      </w:pPr>
      <w:bookmarkStart w:id="215" w:name="ET_speaker_ארבל_אסטרחן_45"/>
      <w:r w:rsidRPr="00865DD4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65DD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5"/>
    </w:p>
    <w:p w14:paraId="596E4E3E" w14:textId="77777777" w:rsidR="00865DD4" w:rsidRDefault="00865DD4" w:rsidP="00865DD4">
      <w:pPr>
        <w:pStyle w:val="KeepWithNext"/>
        <w:rPr>
          <w:rtl/>
          <w:lang w:eastAsia="he-IL"/>
        </w:rPr>
      </w:pPr>
    </w:p>
    <w:p w14:paraId="77BC8214" w14:textId="77777777" w:rsidR="00865DD4" w:rsidRDefault="00865DD4" w:rsidP="00865DD4">
      <w:pPr>
        <w:rPr>
          <w:rtl/>
          <w:lang w:eastAsia="he-IL"/>
        </w:rPr>
      </w:pPr>
      <w:bookmarkStart w:id="216" w:name="_ETM_Q1_1441000"/>
      <w:bookmarkEnd w:id="216"/>
      <w:r>
        <w:rPr>
          <w:rFonts w:hint="cs"/>
          <w:rtl/>
          <w:lang w:eastAsia="he-IL"/>
        </w:rPr>
        <w:t xml:space="preserve">צריך לזכור שאין סמכות לוועדת הכנסת בשלב הזה לשנות את ההחלטה. </w:t>
      </w:r>
      <w:bookmarkStart w:id="217" w:name="_ETM_Q1_1443000"/>
      <w:bookmarkEnd w:id="217"/>
    </w:p>
    <w:p w14:paraId="15D72624" w14:textId="77777777" w:rsidR="00865DD4" w:rsidRDefault="00865DD4" w:rsidP="00865DD4">
      <w:pPr>
        <w:rPr>
          <w:rtl/>
          <w:lang w:eastAsia="he-IL"/>
        </w:rPr>
      </w:pPr>
    </w:p>
    <w:p w14:paraId="79DEE3B4" w14:textId="77777777" w:rsidR="00865DD4" w:rsidRDefault="00865DD4" w:rsidP="00865DD4">
      <w:pPr>
        <w:pStyle w:val="af"/>
        <w:keepNext/>
        <w:rPr>
          <w:rtl/>
        </w:rPr>
      </w:pPr>
      <w:bookmarkStart w:id="218" w:name="ET_yor_6145_46"/>
      <w:r w:rsidRPr="00865DD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65DD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8"/>
    </w:p>
    <w:p w14:paraId="76D26C2B" w14:textId="77777777" w:rsidR="00865DD4" w:rsidRDefault="00865DD4" w:rsidP="00865DD4">
      <w:pPr>
        <w:pStyle w:val="KeepWithNext"/>
        <w:rPr>
          <w:rtl/>
          <w:lang w:eastAsia="he-IL"/>
        </w:rPr>
      </w:pPr>
    </w:p>
    <w:p w14:paraId="018CB086" w14:textId="77777777" w:rsidR="00865DD4" w:rsidRDefault="00865DD4" w:rsidP="00865DD4">
      <w:pPr>
        <w:rPr>
          <w:rtl/>
          <w:lang w:eastAsia="he-IL"/>
        </w:rPr>
      </w:pPr>
      <w:r>
        <w:rPr>
          <w:rFonts w:hint="cs"/>
          <w:rtl/>
          <w:lang w:eastAsia="he-IL"/>
        </w:rPr>
        <w:t>זה יצטרך לחזור חזרה לוועדה.</w:t>
      </w:r>
    </w:p>
    <w:p w14:paraId="0D5CC4BF" w14:textId="77777777" w:rsidR="00865DD4" w:rsidRDefault="00865DD4" w:rsidP="00865DD4">
      <w:pPr>
        <w:rPr>
          <w:rtl/>
          <w:lang w:eastAsia="he-IL"/>
        </w:rPr>
      </w:pPr>
    </w:p>
    <w:p w14:paraId="3AF4927A" w14:textId="77777777" w:rsidR="00865DD4" w:rsidRDefault="00865DD4" w:rsidP="00865DD4">
      <w:pPr>
        <w:pStyle w:val="a"/>
        <w:keepNext/>
        <w:rPr>
          <w:rtl/>
        </w:rPr>
      </w:pPr>
      <w:bookmarkStart w:id="219" w:name="ET_speaker_6157_47"/>
      <w:r w:rsidRPr="00865DD4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865DD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9"/>
    </w:p>
    <w:p w14:paraId="53A43569" w14:textId="77777777" w:rsidR="00865DD4" w:rsidRDefault="00865DD4" w:rsidP="00865DD4">
      <w:pPr>
        <w:pStyle w:val="KeepWithNext"/>
        <w:rPr>
          <w:rtl/>
          <w:lang w:eastAsia="he-IL"/>
        </w:rPr>
      </w:pPr>
    </w:p>
    <w:p w14:paraId="5DA1F2A1" w14:textId="77777777" w:rsidR="00865DD4" w:rsidRDefault="00865DD4" w:rsidP="00865DD4">
      <w:pPr>
        <w:rPr>
          <w:rtl/>
          <w:lang w:eastAsia="he-IL"/>
        </w:rPr>
      </w:pPr>
      <w:bookmarkStart w:id="220" w:name="_ETM_Q1_1447000"/>
      <w:bookmarkEnd w:id="220"/>
      <w:r>
        <w:rPr>
          <w:rFonts w:hint="cs"/>
          <w:rtl/>
          <w:lang w:eastAsia="he-IL"/>
        </w:rPr>
        <w:t>נאשר כמו שזה.</w:t>
      </w:r>
    </w:p>
    <w:p w14:paraId="28E60380" w14:textId="77777777" w:rsidR="00865DD4" w:rsidRDefault="00865DD4" w:rsidP="00865DD4">
      <w:pPr>
        <w:rPr>
          <w:rtl/>
          <w:lang w:eastAsia="he-IL"/>
        </w:rPr>
      </w:pPr>
      <w:bookmarkStart w:id="221" w:name="_ETM_Q1_1445000"/>
      <w:bookmarkEnd w:id="221"/>
    </w:p>
    <w:p w14:paraId="1B210664" w14:textId="77777777" w:rsidR="00865DD4" w:rsidRDefault="00865DD4" w:rsidP="00865DD4">
      <w:pPr>
        <w:pStyle w:val="af"/>
        <w:keepNext/>
        <w:rPr>
          <w:rtl/>
        </w:rPr>
      </w:pPr>
      <w:bookmarkStart w:id="222" w:name="ET_yor_6145_48"/>
      <w:r w:rsidRPr="00865DD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65DD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2"/>
    </w:p>
    <w:p w14:paraId="5CFEE957" w14:textId="77777777" w:rsidR="00865DD4" w:rsidRDefault="00865DD4" w:rsidP="00865DD4">
      <w:pPr>
        <w:pStyle w:val="KeepWithNext"/>
        <w:rPr>
          <w:rtl/>
          <w:lang w:eastAsia="he-IL"/>
        </w:rPr>
      </w:pPr>
    </w:p>
    <w:p w14:paraId="3A4AA598" w14:textId="77777777" w:rsidR="00865DD4" w:rsidRDefault="00865DD4" w:rsidP="00865DD4">
      <w:pPr>
        <w:rPr>
          <w:rtl/>
          <w:lang w:eastAsia="he-IL"/>
        </w:rPr>
      </w:pPr>
      <w:bookmarkStart w:id="223" w:name="_ETM_Q1_1446000"/>
      <w:bookmarkEnd w:id="223"/>
      <w:r>
        <w:rPr>
          <w:rFonts w:hint="cs"/>
          <w:rtl/>
          <w:lang w:eastAsia="he-IL"/>
        </w:rPr>
        <w:t xml:space="preserve">אני </w:t>
      </w:r>
      <w:bookmarkStart w:id="224" w:name="_ETM_Q1_1444000"/>
      <w:bookmarkEnd w:id="224"/>
      <w:r>
        <w:rPr>
          <w:rFonts w:hint="cs"/>
          <w:rtl/>
          <w:lang w:eastAsia="he-IL"/>
        </w:rPr>
        <w:t xml:space="preserve">מציע, בואו נאשר את זה. ברור פה שזה </w:t>
      </w:r>
      <w:r w:rsidR="002B40AA">
        <w:rPr>
          <w:rFonts w:hint="cs"/>
          <w:rtl/>
          <w:lang w:eastAsia="he-IL"/>
        </w:rPr>
        <w:t>איזשהו - - -</w:t>
      </w:r>
    </w:p>
    <w:p w14:paraId="5CBF7CC7" w14:textId="77777777" w:rsidR="00865DD4" w:rsidRDefault="00865DD4" w:rsidP="00865DD4">
      <w:pPr>
        <w:rPr>
          <w:rtl/>
          <w:lang w:eastAsia="he-IL"/>
        </w:rPr>
      </w:pPr>
    </w:p>
    <w:p w14:paraId="3922BFDA" w14:textId="77777777" w:rsidR="00865DD4" w:rsidRDefault="00865DD4" w:rsidP="00865DD4">
      <w:pPr>
        <w:pStyle w:val="a"/>
        <w:keepNext/>
        <w:rPr>
          <w:rtl/>
        </w:rPr>
      </w:pPr>
      <w:bookmarkStart w:id="225" w:name="ET_speaker_6157_49"/>
      <w:r w:rsidRPr="00865DD4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865DD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5"/>
    </w:p>
    <w:p w14:paraId="0526D4B5" w14:textId="77777777" w:rsidR="00865DD4" w:rsidRDefault="00865DD4" w:rsidP="00865DD4">
      <w:pPr>
        <w:pStyle w:val="KeepWithNext"/>
        <w:rPr>
          <w:rtl/>
          <w:lang w:eastAsia="he-IL"/>
        </w:rPr>
      </w:pPr>
    </w:p>
    <w:p w14:paraId="3DBAD44F" w14:textId="77777777" w:rsidR="00865DD4" w:rsidRDefault="00865DD4" w:rsidP="00865DD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צעד </w:t>
      </w:r>
      <w:bookmarkStart w:id="226" w:name="_ETM_Q1_1451000"/>
      <w:bookmarkEnd w:id="226"/>
      <w:r>
        <w:rPr>
          <w:rFonts w:hint="cs"/>
          <w:rtl/>
          <w:lang w:eastAsia="he-IL"/>
        </w:rPr>
        <w:t xml:space="preserve">לטובה. בזה התחלתי. </w:t>
      </w:r>
    </w:p>
    <w:p w14:paraId="436FA926" w14:textId="77777777" w:rsidR="00865DD4" w:rsidRDefault="00865DD4" w:rsidP="00865DD4">
      <w:pPr>
        <w:rPr>
          <w:rtl/>
          <w:lang w:eastAsia="he-IL"/>
        </w:rPr>
      </w:pPr>
    </w:p>
    <w:p w14:paraId="2DB8F777" w14:textId="77777777" w:rsidR="00865DD4" w:rsidRDefault="00865DD4" w:rsidP="00865DD4">
      <w:pPr>
        <w:pStyle w:val="af"/>
        <w:keepNext/>
        <w:rPr>
          <w:rtl/>
        </w:rPr>
      </w:pPr>
      <w:bookmarkStart w:id="227" w:name="ET_yor_6145_50"/>
      <w:r w:rsidRPr="00865DD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65DD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7"/>
    </w:p>
    <w:p w14:paraId="2BFA4FD9" w14:textId="77777777" w:rsidR="00865DD4" w:rsidRDefault="00865DD4" w:rsidP="00865DD4">
      <w:pPr>
        <w:pStyle w:val="KeepWithNext"/>
        <w:rPr>
          <w:rtl/>
          <w:lang w:eastAsia="he-IL"/>
        </w:rPr>
      </w:pPr>
    </w:p>
    <w:p w14:paraId="3CD5F37A" w14:textId="77777777" w:rsidR="00865DD4" w:rsidRDefault="00865DD4" w:rsidP="00C14E5E">
      <w:pPr>
        <w:rPr>
          <w:rtl/>
          <w:lang w:eastAsia="he-IL"/>
        </w:rPr>
      </w:pPr>
      <w:bookmarkStart w:id="228" w:name="_ETM_Q1_1449000"/>
      <w:bookmarkEnd w:id="228"/>
      <w:r>
        <w:rPr>
          <w:rFonts w:hint="cs"/>
          <w:rtl/>
          <w:lang w:eastAsia="he-IL"/>
        </w:rPr>
        <w:t xml:space="preserve">מאה אחוז. אפשר היה גם אולי לתת </w:t>
      </w:r>
      <w:bookmarkStart w:id="229" w:name="_ETM_Q1_1456000"/>
      <w:bookmarkEnd w:id="229"/>
      <w:r w:rsidR="00DF4919">
        <w:rPr>
          <w:rFonts w:hint="cs"/>
          <w:rtl/>
          <w:lang w:eastAsia="he-IL"/>
        </w:rPr>
        <w:t>י</w:t>
      </w:r>
      <w:r w:rsidR="002B40AA">
        <w:rPr>
          <w:rFonts w:hint="cs"/>
          <w:rtl/>
          <w:lang w:eastAsia="he-IL"/>
        </w:rPr>
        <w:t>ותר, בסוף אני חושב שזה הגון. אני מציע, כדי לא לעכב את ז</w:t>
      </w:r>
      <w:bookmarkStart w:id="230" w:name="_ETM_Q1_1464000"/>
      <w:bookmarkEnd w:id="230"/>
      <w:r w:rsidR="002B40AA">
        <w:rPr>
          <w:rFonts w:hint="cs"/>
          <w:rtl/>
          <w:lang w:eastAsia="he-IL"/>
        </w:rPr>
        <w:t xml:space="preserve">ה, לאשר את זה עכשיו. נבחן את זה בהתאם </w:t>
      </w:r>
      <w:bookmarkStart w:id="231" w:name="_ETM_Q1_1468000"/>
      <w:bookmarkEnd w:id="231"/>
      <w:r w:rsidR="002B40AA">
        <w:rPr>
          <w:rFonts w:hint="cs"/>
          <w:rtl/>
          <w:lang w:eastAsia="he-IL"/>
        </w:rPr>
        <w:t>לצרכים ולעבודה</w:t>
      </w:r>
      <w:r w:rsidR="00C14E5E">
        <w:rPr>
          <w:rFonts w:hint="cs"/>
          <w:rtl/>
          <w:lang w:eastAsia="he-IL"/>
        </w:rPr>
        <w:t>,</w:t>
      </w:r>
      <w:r w:rsidR="002B40AA">
        <w:rPr>
          <w:rFonts w:hint="cs"/>
          <w:rtl/>
          <w:lang w:eastAsia="he-IL"/>
        </w:rPr>
        <w:t xml:space="preserve"> ואם נצטרך נחזור לוועדה עם הדברים.</w:t>
      </w:r>
    </w:p>
    <w:p w14:paraId="76EA5946" w14:textId="77777777" w:rsidR="002B40AA" w:rsidRDefault="002B40AA" w:rsidP="002B40AA">
      <w:pPr>
        <w:rPr>
          <w:rtl/>
          <w:lang w:eastAsia="he-IL"/>
        </w:rPr>
      </w:pPr>
    </w:p>
    <w:p w14:paraId="176FB6FC" w14:textId="77777777" w:rsidR="002B40AA" w:rsidRDefault="002B40AA" w:rsidP="002B40AA">
      <w:pPr>
        <w:pStyle w:val="a"/>
        <w:keepNext/>
        <w:rPr>
          <w:rtl/>
        </w:rPr>
      </w:pPr>
      <w:bookmarkStart w:id="232" w:name="ET_speaker_6157_51"/>
      <w:r w:rsidRPr="002B40AA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2B40A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2"/>
    </w:p>
    <w:p w14:paraId="33CBB265" w14:textId="77777777" w:rsidR="002B40AA" w:rsidRDefault="002B40AA" w:rsidP="002B40AA">
      <w:pPr>
        <w:pStyle w:val="KeepWithNext"/>
        <w:rPr>
          <w:rtl/>
          <w:lang w:eastAsia="he-IL"/>
        </w:rPr>
      </w:pPr>
    </w:p>
    <w:p w14:paraId="2887A628" w14:textId="77777777" w:rsidR="002B40AA" w:rsidRDefault="002B40AA" w:rsidP="002B40AA">
      <w:pPr>
        <w:rPr>
          <w:rtl/>
          <w:lang w:eastAsia="he-IL"/>
        </w:rPr>
      </w:pPr>
      <w:bookmarkStart w:id="233" w:name="_ETM_Q1_1471000"/>
      <w:bookmarkEnd w:id="233"/>
      <w:r>
        <w:rPr>
          <w:rFonts w:hint="cs"/>
          <w:rtl/>
          <w:lang w:eastAsia="he-IL"/>
        </w:rPr>
        <w:t xml:space="preserve">בסדר גמור. </w:t>
      </w:r>
      <w:bookmarkStart w:id="234" w:name="_ETM_Q1_1470000"/>
      <w:bookmarkEnd w:id="234"/>
      <w:r>
        <w:rPr>
          <w:rFonts w:hint="cs"/>
          <w:rtl/>
          <w:lang w:eastAsia="he-IL"/>
        </w:rPr>
        <w:t xml:space="preserve">יישר כוח. </w:t>
      </w:r>
    </w:p>
    <w:p w14:paraId="76FE21B9" w14:textId="77777777" w:rsidR="002B40AA" w:rsidRDefault="002B40AA" w:rsidP="002B40AA">
      <w:pPr>
        <w:rPr>
          <w:rtl/>
          <w:lang w:eastAsia="he-IL"/>
        </w:rPr>
      </w:pPr>
      <w:bookmarkStart w:id="235" w:name="_ETM_Q1_1474000"/>
      <w:bookmarkEnd w:id="235"/>
    </w:p>
    <w:p w14:paraId="0E60A435" w14:textId="77777777" w:rsidR="002B40AA" w:rsidRDefault="002B40AA" w:rsidP="002B40AA">
      <w:pPr>
        <w:pStyle w:val="af"/>
        <w:keepNext/>
        <w:rPr>
          <w:rtl/>
        </w:rPr>
      </w:pPr>
      <w:bookmarkStart w:id="236" w:name="ET_yor_6145_52"/>
      <w:r w:rsidRPr="002B40A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B40A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36"/>
    </w:p>
    <w:p w14:paraId="2C882B3E" w14:textId="77777777" w:rsidR="002B40AA" w:rsidRDefault="002B40AA" w:rsidP="002B40AA">
      <w:pPr>
        <w:pStyle w:val="KeepWithNext"/>
        <w:rPr>
          <w:rtl/>
          <w:lang w:eastAsia="he-IL"/>
        </w:rPr>
      </w:pPr>
    </w:p>
    <w:p w14:paraId="7EEFC6E1" w14:textId="77777777" w:rsidR="002B40AA" w:rsidRDefault="002B40AA" w:rsidP="002B40AA">
      <w:pPr>
        <w:rPr>
          <w:rtl/>
          <w:lang w:eastAsia="he-IL"/>
        </w:rPr>
      </w:pPr>
      <w:bookmarkStart w:id="237" w:name="_ETM_Q1_1475000"/>
      <w:bookmarkEnd w:id="237"/>
      <w:r>
        <w:rPr>
          <w:rFonts w:hint="cs"/>
          <w:rtl/>
          <w:lang w:eastAsia="he-IL"/>
        </w:rPr>
        <w:t xml:space="preserve">אנחנו עוברים להצבעה. מי בעד ההצעה, ירים את ידו. </w:t>
      </w:r>
    </w:p>
    <w:p w14:paraId="4FADB261" w14:textId="77777777" w:rsidR="002B40AA" w:rsidRDefault="002B40AA" w:rsidP="002B40AA">
      <w:pPr>
        <w:rPr>
          <w:rtl/>
          <w:lang w:eastAsia="he-IL"/>
        </w:rPr>
      </w:pPr>
    </w:p>
    <w:p w14:paraId="55A10AD4" w14:textId="77777777" w:rsidR="002B40AA" w:rsidRDefault="002B40AA" w:rsidP="002B40AA">
      <w:pPr>
        <w:pStyle w:val="a"/>
        <w:keepNext/>
        <w:rPr>
          <w:rtl/>
        </w:rPr>
      </w:pPr>
      <w:bookmarkStart w:id="238" w:name="ET_speaker_נועה_בירן__דדון_53"/>
      <w:r w:rsidRPr="002B40AA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2B40A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8"/>
    </w:p>
    <w:p w14:paraId="1E294DD2" w14:textId="77777777" w:rsidR="002B40AA" w:rsidRDefault="002B40AA" w:rsidP="002B40AA">
      <w:pPr>
        <w:pStyle w:val="KeepWithNext"/>
        <w:rPr>
          <w:rtl/>
          <w:lang w:eastAsia="he-IL"/>
        </w:rPr>
      </w:pPr>
    </w:p>
    <w:p w14:paraId="319B2CDC" w14:textId="77777777" w:rsidR="002B40AA" w:rsidRPr="002B40AA" w:rsidRDefault="002B40AA" w:rsidP="002B40AA">
      <w:pPr>
        <w:rPr>
          <w:rtl/>
          <w:lang w:eastAsia="he-IL"/>
        </w:rPr>
      </w:pPr>
      <w:r>
        <w:rPr>
          <w:rFonts w:hint="cs"/>
          <w:rtl/>
          <w:lang w:eastAsia="he-IL"/>
        </w:rPr>
        <w:t>רק אתה יכול להצביע.</w:t>
      </w:r>
    </w:p>
    <w:p w14:paraId="2914B6E9" w14:textId="77777777" w:rsidR="002B40AA" w:rsidRDefault="002B40AA" w:rsidP="002B40AA">
      <w:pPr>
        <w:rPr>
          <w:rtl/>
          <w:lang w:eastAsia="he-IL"/>
        </w:rPr>
      </w:pPr>
      <w:bookmarkStart w:id="239" w:name="_ETM_Q1_1476000"/>
      <w:bookmarkEnd w:id="239"/>
    </w:p>
    <w:p w14:paraId="1AB9CAF5" w14:textId="77777777" w:rsidR="002B40AA" w:rsidRDefault="002B40AA" w:rsidP="002B40AA">
      <w:pPr>
        <w:pStyle w:val="aa"/>
        <w:keepNext/>
        <w:rPr>
          <w:rtl/>
          <w:lang w:eastAsia="he-IL"/>
        </w:rPr>
      </w:pPr>
      <w:bookmarkStart w:id="240" w:name="_ETM_Q1_1477000"/>
      <w:bookmarkEnd w:id="240"/>
      <w:r>
        <w:rPr>
          <w:rtl/>
          <w:lang w:eastAsia="he-IL"/>
        </w:rPr>
        <w:t>הצבעה</w:t>
      </w:r>
    </w:p>
    <w:p w14:paraId="64ABE953" w14:textId="77777777" w:rsidR="002B40AA" w:rsidRDefault="002B40AA" w:rsidP="002B40AA">
      <w:pPr>
        <w:pStyle w:val="--"/>
        <w:keepNext/>
        <w:rPr>
          <w:rtl/>
          <w:lang w:eastAsia="he-IL"/>
        </w:rPr>
      </w:pPr>
    </w:p>
    <w:p w14:paraId="32230A91" w14:textId="77777777" w:rsidR="002B40AA" w:rsidRDefault="002B40AA" w:rsidP="002B40AA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1</w:t>
      </w:r>
    </w:p>
    <w:p w14:paraId="0559285B" w14:textId="77777777" w:rsidR="002B40AA" w:rsidRDefault="002B40AA" w:rsidP="002B40AA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14:paraId="486DF011" w14:textId="77777777" w:rsidR="002B40AA" w:rsidRDefault="002B40AA" w:rsidP="002B40AA">
      <w:pPr>
        <w:rPr>
          <w:rtl/>
          <w:lang w:eastAsia="he-IL"/>
        </w:rPr>
      </w:pPr>
    </w:p>
    <w:p w14:paraId="3C9FA12E" w14:textId="77777777" w:rsidR="002B40AA" w:rsidRDefault="002B40AA" w:rsidP="002B40AA">
      <w:pPr>
        <w:pStyle w:val="af"/>
        <w:keepNext/>
        <w:rPr>
          <w:rtl/>
        </w:rPr>
      </w:pPr>
      <w:bookmarkStart w:id="241" w:name="ET_yor_6145_54"/>
      <w:r w:rsidRPr="002B40A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B40A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1"/>
    </w:p>
    <w:p w14:paraId="52F735DB" w14:textId="77777777" w:rsidR="002B40AA" w:rsidRDefault="002B40AA" w:rsidP="002B40AA">
      <w:pPr>
        <w:pStyle w:val="KeepWithNext"/>
        <w:rPr>
          <w:rtl/>
          <w:lang w:eastAsia="he-IL"/>
        </w:rPr>
      </w:pPr>
    </w:p>
    <w:p w14:paraId="70D9EBB8" w14:textId="77777777" w:rsidR="002B40AA" w:rsidRDefault="002B40AA" w:rsidP="002B40AA">
      <w:pPr>
        <w:rPr>
          <w:rtl/>
          <w:lang w:eastAsia="he-IL"/>
        </w:rPr>
      </w:pPr>
      <w:bookmarkStart w:id="242" w:name="_ETM_Q1_1479000"/>
      <w:bookmarkEnd w:id="242"/>
      <w:r>
        <w:rPr>
          <w:rFonts w:hint="cs"/>
          <w:rtl/>
          <w:lang w:eastAsia="he-IL"/>
        </w:rPr>
        <w:t xml:space="preserve">פה אחד, קיבלנו </w:t>
      </w:r>
      <w:bookmarkStart w:id="243" w:name="_ETM_Q1_1482000"/>
      <w:bookmarkEnd w:id="243"/>
      <w:r>
        <w:rPr>
          <w:rFonts w:hint="cs"/>
          <w:rtl/>
          <w:lang w:eastAsia="he-IL"/>
        </w:rPr>
        <w:t>את המלצת הוועדה הציבורית. יישר כוח, חבר הכנסת רוטמן, על העבודה, גם בוועדה.</w:t>
      </w:r>
    </w:p>
    <w:p w14:paraId="7334F7E3" w14:textId="77777777" w:rsidR="002B40AA" w:rsidRDefault="002B40AA" w:rsidP="002B40AA">
      <w:pPr>
        <w:rPr>
          <w:rtl/>
          <w:lang w:eastAsia="he-IL"/>
        </w:rPr>
      </w:pPr>
      <w:bookmarkStart w:id="244" w:name="_ETM_Q1_1487000"/>
      <w:bookmarkEnd w:id="244"/>
    </w:p>
    <w:p w14:paraId="5216BE05" w14:textId="77777777" w:rsidR="002B40AA" w:rsidRDefault="002B40AA" w:rsidP="002B40AA">
      <w:pPr>
        <w:pStyle w:val="a"/>
        <w:keepNext/>
        <w:rPr>
          <w:rtl/>
        </w:rPr>
      </w:pPr>
      <w:bookmarkStart w:id="245" w:name="ET_speaker_6157_55"/>
      <w:r w:rsidRPr="002B40AA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2B40A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5"/>
    </w:p>
    <w:p w14:paraId="4D8497B6" w14:textId="77777777" w:rsidR="002B40AA" w:rsidRDefault="002B40AA" w:rsidP="002B40AA">
      <w:pPr>
        <w:pStyle w:val="KeepWithNext"/>
        <w:rPr>
          <w:rtl/>
          <w:lang w:eastAsia="he-IL"/>
        </w:rPr>
      </w:pPr>
    </w:p>
    <w:p w14:paraId="72BD0F69" w14:textId="77777777" w:rsidR="002B40AA" w:rsidRDefault="002B40AA" w:rsidP="002B40A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באמת רוצה להודות </w:t>
      </w:r>
      <w:bookmarkStart w:id="246" w:name="_ETM_Q1_1489000"/>
      <w:bookmarkEnd w:id="246"/>
      <w:r>
        <w:rPr>
          <w:rFonts w:hint="cs"/>
          <w:rtl/>
          <w:lang w:eastAsia="he-IL"/>
        </w:rPr>
        <w:t xml:space="preserve">לכל מי שעשה במלאכה, גם לך כמובן, אדוני היושב-ראש, </w:t>
      </w:r>
      <w:bookmarkStart w:id="247" w:name="_ETM_Q1_1492000"/>
      <w:bookmarkEnd w:id="247"/>
      <w:r>
        <w:rPr>
          <w:rFonts w:hint="cs"/>
          <w:rtl/>
          <w:lang w:eastAsia="he-IL"/>
        </w:rPr>
        <w:t xml:space="preserve">לחברי הוועדה הציבורית ולכל הצוות. זה באמת לדעתי ישמש היטב </w:t>
      </w:r>
      <w:bookmarkStart w:id="248" w:name="_ETM_Q1_1500000"/>
      <w:bookmarkEnd w:id="248"/>
      <w:r>
        <w:rPr>
          <w:rFonts w:hint="cs"/>
          <w:rtl/>
          <w:lang w:eastAsia="he-IL"/>
        </w:rPr>
        <w:t xml:space="preserve">את העבודה האינטנסיבית של חברי הוועדה לבחירת שופטים, היום </w:t>
      </w:r>
      <w:bookmarkStart w:id="249" w:name="_ETM_Q1_1497000"/>
      <w:bookmarkEnd w:id="249"/>
      <w:r>
        <w:rPr>
          <w:rFonts w:hint="cs"/>
          <w:rtl/>
          <w:lang w:eastAsia="he-IL"/>
        </w:rPr>
        <w:t>ובעתיד, בעזרת השם.</w:t>
      </w:r>
    </w:p>
    <w:p w14:paraId="5A05175E" w14:textId="77777777" w:rsidR="002B40AA" w:rsidRDefault="002B40AA" w:rsidP="002B40AA">
      <w:pPr>
        <w:rPr>
          <w:rtl/>
          <w:lang w:eastAsia="he-IL"/>
        </w:rPr>
      </w:pPr>
      <w:bookmarkStart w:id="250" w:name="_ETM_Q1_1502000"/>
      <w:bookmarkEnd w:id="250"/>
    </w:p>
    <w:p w14:paraId="105E6477" w14:textId="77777777" w:rsidR="002B40AA" w:rsidRDefault="002B40AA" w:rsidP="002B40AA">
      <w:pPr>
        <w:pStyle w:val="af"/>
        <w:keepNext/>
        <w:rPr>
          <w:rtl/>
        </w:rPr>
      </w:pPr>
      <w:bookmarkStart w:id="251" w:name="ET_yor_6145_56"/>
      <w:r w:rsidRPr="002B40A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B40A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1"/>
    </w:p>
    <w:p w14:paraId="1040F19D" w14:textId="77777777" w:rsidR="002B40AA" w:rsidRDefault="002B40AA" w:rsidP="002B40AA">
      <w:pPr>
        <w:pStyle w:val="KeepWithNext"/>
        <w:rPr>
          <w:rtl/>
          <w:lang w:eastAsia="he-IL"/>
        </w:rPr>
      </w:pPr>
    </w:p>
    <w:p w14:paraId="2681D959" w14:textId="77777777" w:rsidR="002B40AA" w:rsidRDefault="007C3D34" w:rsidP="002B40AA">
      <w:pPr>
        <w:rPr>
          <w:rtl/>
          <w:lang w:eastAsia="he-IL"/>
        </w:rPr>
      </w:pPr>
      <w:bookmarkStart w:id="252" w:name="_ETM_Q1_1503000"/>
      <w:bookmarkEnd w:id="252"/>
      <w:r>
        <w:rPr>
          <w:rFonts w:hint="cs"/>
          <w:rtl/>
          <w:lang w:eastAsia="he-IL"/>
        </w:rPr>
        <w:t>תודה רבה.</w:t>
      </w:r>
      <w:r w:rsidR="00A82E88">
        <w:rPr>
          <w:rFonts w:hint="cs"/>
          <w:rtl/>
          <w:lang w:eastAsia="he-IL"/>
        </w:rPr>
        <w:t xml:space="preserve"> </w:t>
      </w:r>
    </w:p>
    <w:p w14:paraId="5E7BDF7B" w14:textId="77777777" w:rsidR="00C14E5E" w:rsidRDefault="00C14E5E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14:paraId="51395BB5" w14:textId="77777777" w:rsidR="00BB54DB" w:rsidRDefault="00BB54DB" w:rsidP="00BB54DB">
      <w:pPr>
        <w:pStyle w:val="a0"/>
        <w:keepNext/>
        <w:rPr>
          <w:rtl/>
          <w:lang w:eastAsia="he-IL"/>
        </w:rPr>
      </w:pPr>
      <w:bookmarkStart w:id="253" w:name="ET_subject_637500_57"/>
      <w:r w:rsidRPr="00BB54DB">
        <w:rPr>
          <w:rStyle w:val="TagStyle"/>
          <w:rtl/>
        </w:rPr>
        <w:t xml:space="preserve">&lt;&lt; נושא &gt;&gt; </w:t>
      </w:r>
      <w:r>
        <w:rPr>
          <w:rFonts w:hint="cs"/>
          <w:rtl/>
          <w:lang w:eastAsia="he-IL"/>
        </w:rPr>
        <w:t xml:space="preserve">2. </w:t>
      </w:r>
      <w:r>
        <w:rPr>
          <w:rtl/>
          <w:lang w:eastAsia="he-IL"/>
        </w:rPr>
        <w:t>המלצת הוועדה הציבורית לקביעת שכר ותשלומים אחרים לחברי הכנסת בנושא חבר כנסת מוגבל בניידות שאינו זכאי לגמלת ניידות</w:t>
      </w:r>
      <w:r w:rsidRPr="00BB54DB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253"/>
    </w:p>
    <w:p w14:paraId="2080096B" w14:textId="77777777" w:rsidR="00BB54DB" w:rsidRDefault="00BB54DB" w:rsidP="00BB54DB">
      <w:pPr>
        <w:pStyle w:val="KeepWithNext"/>
        <w:rPr>
          <w:rtl/>
          <w:lang w:eastAsia="he-IL"/>
        </w:rPr>
      </w:pPr>
    </w:p>
    <w:p w14:paraId="6AF61F77" w14:textId="77777777" w:rsidR="00BB54DB" w:rsidRDefault="00BB54DB" w:rsidP="00BB54DB">
      <w:pPr>
        <w:pStyle w:val="af"/>
        <w:keepNext/>
        <w:rPr>
          <w:rtl/>
        </w:rPr>
      </w:pPr>
      <w:bookmarkStart w:id="254" w:name="ET_yor_6145_58"/>
      <w:r w:rsidRPr="00BB54D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B54D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4"/>
    </w:p>
    <w:p w14:paraId="7F221103" w14:textId="77777777" w:rsidR="00BB54DB" w:rsidRDefault="00BB54DB" w:rsidP="00BB54DB">
      <w:pPr>
        <w:pStyle w:val="KeepWithNext"/>
        <w:rPr>
          <w:rtl/>
          <w:lang w:eastAsia="he-IL"/>
        </w:rPr>
      </w:pPr>
    </w:p>
    <w:p w14:paraId="58F398CC" w14:textId="77777777" w:rsidR="00BB54DB" w:rsidRDefault="00BB54DB" w:rsidP="00BB54DB">
      <w:pPr>
        <w:rPr>
          <w:rtl/>
          <w:lang w:eastAsia="he-IL"/>
        </w:rPr>
      </w:pPr>
      <w:r>
        <w:rPr>
          <w:rFonts w:hint="cs"/>
          <w:rtl/>
          <w:lang w:eastAsia="he-IL"/>
        </w:rPr>
        <w:t>אנחנו נעבור כעת להמלצה הבאה. ארבל, בבקשה.</w:t>
      </w:r>
    </w:p>
    <w:p w14:paraId="1439BBEE" w14:textId="77777777" w:rsidR="00BB54DB" w:rsidRDefault="00BB54DB" w:rsidP="00BB54DB">
      <w:pPr>
        <w:rPr>
          <w:rtl/>
          <w:lang w:eastAsia="he-IL"/>
        </w:rPr>
      </w:pPr>
      <w:bookmarkStart w:id="255" w:name="_ETM_Q1_1507000"/>
      <w:bookmarkEnd w:id="255"/>
    </w:p>
    <w:p w14:paraId="05EB4992" w14:textId="77777777" w:rsidR="00BB54DB" w:rsidRDefault="00BB54DB" w:rsidP="00BB54DB">
      <w:pPr>
        <w:pStyle w:val="a"/>
        <w:keepNext/>
        <w:rPr>
          <w:rtl/>
        </w:rPr>
      </w:pPr>
      <w:bookmarkStart w:id="256" w:name="ET_speaker_ארבל_אסטרחן_59"/>
      <w:r w:rsidRPr="00BB54DB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BB54D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6"/>
    </w:p>
    <w:p w14:paraId="2E720AAE" w14:textId="77777777" w:rsidR="00BB54DB" w:rsidRDefault="00BB54DB" w:rsidP="00BB54DB">
      <w:pPr>
        <w:pStyle w:val="KeepWithNext"/>
        <w:rPr>
          <w:rtl/>
          <w:lang w:eastAsia="he-IL"/>
        </w:rPr>
      </w:pPr>
    </w:p>
    <w:p w14:paraId="6810883B" w14:textId="77777777" w:rsidR="00BB54DB" w:rsidRDefault="00BB54DB" w:rsidP="00BB54DB">
      <w:pPr>
        <w:rPr>
          <w:rtl/>
          <w:lang w:eastAsia="he-IL"/>
        </w:rPr>
      </w:pPr>
      <w:bookmarkStart w:id="257" w:name="_ETM_Q1_1509000"/>
      <w:bookmarkEnd w:id="257"/>
      <w:r>
        <w:rPr>
          <w:rFonts w:hint="cs"/>
          <w:rtl/>
          <w:lang w:eastAsia="he-IL"/>
        </w:rPr>
        <w:t xml:space="preserve">הנושא הבא הוא חבר כנסת מוגבל </w:t>
      </w:r>
      <w:bookmarkStart w:id="258" w:name="_ETM_Q1_1513000"/>
      <w:bookmarkEnd w:id="258"/>
      <w:r>
        <w:rPr>
          <w:rFonts w:hint="cs"/>
          <w:rtl/>
          <w:lang w:eastAsia="he-IL"/>
        </w:rPr>
        <w:t xml:space="preserve">בניידות שאינו זכאי לגמלת ניידות. החלטת שכר חברי הכנסת (הענקות </w:t>
      </w:r>
      <w:bookmarkStart w:id="259" w:name="_ETM_Q1_1517000"/>
      <w:bookmarkEnd w:id="259"/>
      <w:r>
        <w:rPr>
          <w:rFonts w:hint="cs"/>
          <w:rtl/>
          <w:lang w:eastAsia="he-IL"/>
        </w:rPr>
        <w:t xml:space="preserve">ותשלומים) תוקנה לפני כמה שנים והתווסף לה סעיף שמאפשר לכנסת </w:t>
      </w:r>
      <w:bookmarkStart w:id="260" w:name="_ETM_Q1_1526000"/>
      <w:bookmarkEnd w:id="260"/>
      <w:r>
        <w:rPr>
          <w:rFonts w:hint="cs"/>
          <w:rtl/>
          <w:lang w:eastAsia="he-IL"/>
        </w:rPr>
        <w:t>לממן התאמות ושירותים, כשבסופו של דבר זה בדרך כלל מתבטא</w:t>
      </w:r>
      <w:bookmarkStart w:id="261" w:name="_ETM_Q1_1528000"/>
      <w:bookmarkEnd w:id="261"/>
      <w:r>
        <w:rPr>
          <w:rFonts w:hint="cs"/>
          <w:rtl/>
          <w:lang w:eastAsia="he-IL"/>
        </w:rPr>
        <w:t xml:space="preserve"> </w:t>
      </w:r>
      <w:r w:rsidR="00881078">
        <w:rPr>
          <w:rFonts w:hint="cs"/>
          <w:rtl/>
          <w:lang w:eastAsia="he-IL"/>
        </w:rPr>
        <w:t xml:space="preserve">בנהג, לחבר כנסת שהוא מוגבל בניידות בשל לקות פיזית. </w:t>
      </w:r>
      <w:bookmarkStart w:id="262" w:name="_ETM_Q1_1534000"/>
      <w:bookmarkEnd w:id="262"/>
    </w:p>
    <w:p w14:paraId="5D472329" w14:textId="77777777" w:rsidR="00881078" w:rsidRDefault="00881078" w:rsidP="00BB54DB">
      <w:pPr>
        <w:rPr>
          <w:rtl/>
          <w:lang w:eastAsia="he-IL"/>
        </w:rPr>
      </w:pPr>
    </w:p>
    <w:p w14:paraId="0D1CD309" w14:textId="77777777" w:rsidR="00881078" w:rsidRDefault="00881078" w:rsidP="00A82E88">
      <w:pPr>
        <w:rPr>
          <w:rtl/>
          <w:lang w:eastAsia="he-IL"/>
        </w:rPr>
      </w:pPr>
      <w:bookmarkStart w:id="263" w:name="_ETM_Q1_1537000"/>
      <w:bookmarkEnd w:id="263"/>
      <w:r>
        <w:rPr>
          <w:rFonts w:hint="cs"/>
          <w:rtl/>
          <w:lang w:eastAsia="he-IL"/>
        </w:rPr>
        <w:t>לפי ההסדר שקיים היום</w:t>
      </w:r>
      <w:r w:rsidR="00130BF1">
        <w:rPr>
          <w:rFonts w:hint="cs"/>
          <w:rtl/>
          <w:lang w:eastAsia="he-IL"/>
        </w:rPr>
        <w:t xml:space="preserve">, חבר כנסת שיש לו הגבלה בניידות כזאת, נדרש להביא מסמכים רפואיים למנכ"ל הכנסת, והמנכ"ל רשאי </w:t>
      </w:r>
      <w:bookmarkStart w:id="264" w:name="_ETM_Q1_1548000"/>
      <w:bookmarkEnd w:id="264"/>
      <w:r w:rsidR="00130BF1">
        <w:rPr>
          <w:rFonts w:hint="cs"/>
          <w:rtl/>
          <w:lang w:eastAsia="he-IL"/>
        </w:rPr>
        <w:t>לאשר התאמות ובכלל זה גם נהג, לפי תנאי עבודה שקבועים</w:t>
      </w:r>
      <w:bookmarkStart w:id="265" w:name="_ETM_Q1_1558000"/>
      <w:bookmarkEnd w:id="265"/>
      <w:r w:rsidR="00130BF1">
        <w:rPr>
          <w:rFonts w:hint="cs"/>
          <w:rtl/>
          <w:lang w:eastAsia="he-IL"/>
        </w:rPr>
        <w:t xml:space="preserve"> בהחלטה.</w:t>
      </w:r>
      <w:r w:rsidR="00EB4000">
        <w:rPr>
          <w:rFonts w:hint="cs"/>
          <w:rtl/>
          <w:lang w:eastAsia="he-IL"/>
        </w:rPr>
        <w:t xml:space="preserve"> תנאי ההעסקה של אותו נהג למשל דומים למה שקיים </w:t>
      </w:r>
      <w:bookmarkStart w:id="266" w:name="_ETM_Q1_1560000"/>
      <w:bookmarkEnd w:id="266"/>
      <w:r w:rsidR="00EB4000">
        <w:rPr>
          <w:rFonts w:hint="cs"/>
          <w:rtl/>
          <w:lang w:eastAsia="he-IL"/>
        </w:rPr>
        <w:t xml:space="preserve">לגבי יועצים פרלמנטריים, בשינויים מסוימים שנגזרים מכך שמדובר בנהג. למשל, </w:t>
      </w:r>
      <w:bookmarkStart w:id="267" w:name="_ETM_Q1_1566000"/>
      <w:bookmarkEnd w:id="267"/>
      <w:r w:rsidR="00EB4000">
        <w:rPr>
          <w:rFonts w:hint="cs"/>
          <w:rtl/>
          <w:lang w:eastAsia="he-IL"/>
        </w:rPr>
        <w:t xml:space="preserve">השכר שלו אחר, כללי הלינה שלו קצת אחרים, וכו'. </w:t>
      </w:r>
    </w:p>
    <w:p w14:paraId="25D8AC67" w14:textId="77777777" w:rsidR="00EB4000" w:rsidRDefault="00EB4000" w:rsidP="00130BF1">
      <w:pPr>
        <w:rPr>
          <w:rtl/>
          <w:lang w:eastAsia="he-IL"/>
        </w:rPr>
      </w:pPr>
    </w:p>
    <w:p w14:paraId="045AC4BD" w14:textId="77777777" w:rsidR="00EB4000" w:rsidRDefault="00EB4000" w:rsidP="00130BF1">
      <w:pPr>
        <w:rPr>
          <w:rtl/>
          <w:lang w:eastAsia="he-IL"/>
        </w:rPr>
      </w:pPr>
      <w:bookmarkStart w:id="268" w:name="_ETM_Q1_1577000"/>
      <w:bookmarkEnd w:id="268"/>
      <w:r>
        <w:rPr>
          <w:rFonts w:hint="cs"/>
          <w:rtl/>
          <w:lang w:eastAsia="he-IL"/>
        </w:rPr>
        <w:t xml:space="preserve">לפני </w:t>
      </w:r>
      <w:bookmarkStart w:id="269" w:name="_ETM_Q1_1578000"/>
      <w:bookmarkEnd w:id="269"/>
      <w:r>
        <w:rPr>
          <w:rFonts w:hint="cs"/>
          <w:rtl/>
          <w:lang w:eastAsia="he-IL"/>
        </w:rPr>
        <w:t>כמה שנים תוקן הסעיף הזה ונקבע בו שהזכאות היא רק</w:t>
      </w:r>
      <w:bookmarkStart w:id="270" w:name="_ETM_Q1_1583000"/>
      <w:bookmarkEnd w:id="270"/>
      <w:r>
        <w:rPr>
          <w:rFonts w:hint="cs"/>
          <w:rtl/>
          <w:lang w:eastAsia="he-IL"/>
        </w:rPr>
        <w:t xml:space="preserve"> למי שזכאי לגמלת ניידות מהביטוח הלאומי או </w:t>
      </w:r>
      <w:bookmarkStart w:id="271" w:name="_ETM_Q1_1588000"/>
      <w:bookmarkEnd w:id="271"/>
      <w:r>
        <w:rPr>
          <w:rFonts w:hint="cs"/>
          <w:rtl/>
          <w:lang w:eastAsia="he-IL"/>
        </w:rPr>
        <w:t xml:space="preserve">גמלה דומה בשל היותו נכה צה"ל </w:t>
      </w:r>
      <w:r w:rsidR="007D0716">
        <w:rPr>
          <w:rFonts w:hint="cs"/>
          <w:rtl/>
          <w:lang w:eastAsia="he-IL"/>
        </w:rPr>
        <w:t>או נפגע פעולות איבה</w:t>
      </w:r>
      <w:bookmarkStart w:id="272" w:name="_ETM_Q1_1595000"/>
      <w:bookmarkEnd w:id="272"/>
      <w:r w:rsidR="007D0716">
        <w:rPr>
          <w:rFonts w:hint="cs"/>
          <w:rtl/>
          <w:lang w:eastAsia="he-IL"/>
        </w:rPr>
        <w:t>, וזה נהיה תנאי לזכאות. לצד זה, התאפשרה זכאות מוגבלת</w:t>
      </w:r>
      <w:bookmarkStart w:id="273" w:name="_ETM_Q1_1601000"/>
      <w:bookmarkEnd w:id="273"/>
      <w:r w:rsidR="007D0716">
        <w:rPr>
          <w:rFonts w:hint="cs"/>
          <w:rtl/>
          <w:lang w:eastAsia="he-IL"/>
        </w:rPr>
        <w:t xml:space="preserve"> לתקופה של חודשיים ועוד חודש למי שמוגבל באופן זמני, נניח </w:t>
      </w:r>
      <w:bookmarkStart w:id="274" w:name="_ETM_Q1_1605000"/>
      <w:bookmarkEnd w:id="274"/>
      <w:r w:rsidR="007D0716">
        <w:rPr>
          <w:rFonts w:hint="cs"/>
          <w:rtl/>
          <w:lang w:eastAsia="he-IL"/>
        </w:rPr>
        <w:t xml:space="preserve">מישהו שבר את הרגל, אז ניתנה אפשרות למנכ"ל לאפשר </w:t>
      </w:r>
      <w:bookmarkStart w:id="275" w:name="_ETM_Q1_1610000"/>
      <w:bookmarkEnd w:id="275"/>
      <w:r w:rsidR="007D0716">
        <w:rPr>
          <w:rFonts w:hint="cs"/>
          <w:rtl/>
          <w:lang w:eastAsia="he-IL"/>
        </w:rPr>
        <w:t xml:space="preserve">סיוע כזה גם לתקופה מוגבלת. </w:t>
      </w:r>
    </w:p>
    <w:p w14:paraId="293A278E" w14:textId="77777777" w:rsidR="007D0716" w:rsidRDefault="007D0716" w:rsidP="00130BF1">
      <w:pPr>
        <w:rPr>
          <w:rtl/>
          <w:lang w:eastAsia="he-IL"/>
        </w:rPr>
      </w:pPr>
    </w:p>
    <w:p w14:paraId="370C4276" w14:textId="77777777" w:rsidR="007D0716" w:rsidRDefault="007D0716" w:rsidP="00A82E88">
      <w:pPr>
        <w:rPr>
          <w:rtl/>
          <w:lang w:eastAsia="he-IL"/>
        </w:rPr>
      </w:pPr>
      <w:bookmarkStart w:id="276" w:name="_ETM_Q1_1613000"/>
      <w:bookmarkEnd w:id="276"/>
      <w:r>
        <w:rPr>
          <w:rFonts w:hint="cs"/>
          <w:rtl/>
          <w:lang w:eastAsia="he-IL"/>
        </w:rPr>
        <w:t>כעת הוועדה הציבורית קיבלה פנייה</w:t>
      </w:r>
      <w:bookmarkStart w:id="277" w:name="_ETM_Q1_1615000"/>
      <w:bookmarkEnd w:id="277"/>
      <w:r>
        <w:rPr>
          <w:rFonts w:hint="cs"/>
          <w:rtl/>
          <w:lang w:eastAsia="he-IL"/>
        </w:rPr>
        <w:t xml:space="preserve"> שלפיה יש מקום לבטל את ההגבלה הזאת שנעשתה לפני כמה </w:t>
      </w:r>
      <w:bookmarkStart w:id="278" w:name="_ETM_Q1_1619000"/>
      <w:bookmarkEnd w:id="278"/>
      <w:r>
        <w:rPr>
          <w:rFonts w:hint="cs"/>
          <w:rtl/>
          <w:lang w:eastAsia="he-IL"/>
        </w:rPr>
        <w:t xml:space="preserve">שנים והוסיפה את התנאי של הזכאות לקצבת ניידות, לחזור בעצם </w:t>
      </w:r>
      <w:bookmarkStart w:id="279" w:name="_ETM_Q1_1625000"/>
      <w:bookmarkEnd w:id="279"/>
      <w:r>
        <w:rPr>
          <w:rFonts w:hint="cs"/>
          <w:rtl/>
          <w:lang w:eastAsia="he-IL"/>
        </w:rPr>
        <w:t xml:space="preserve">למצב שהיה קודם לפיו כל חבר כנסת </w:t>
      </w:r>
      <w:r w:rsidR="00DD29F2">
        <w:rPr>
          <w:rFonts w:hint="cs"/>
          <w:rtl/>
          <w:lang w:eastAsia="he-IL"/>
        </w:rPr>
        <w:t xml:space="preserve">שהוא מוגבל בניידות </w:t>
      </w:r>
      <w:bookmarkStart w:id="280" w:name="_ETM_Q1_1630000"/>
      <w:bookmarkEnd w:id="280"/>
      <w:r w:rsidR="00DD29F2">
        <w:rPr>
          <w:rFonts w:hint="cs"/>
          <w:rtl/>
          <w:lang w:eastAsia="he-IL"/>
        </w:rPr>
        <w:t xml:space="preserve">בשל לקות פיזית יוכל להיות זכאי להתאמות, שזה בגדול </w:t>
      </w:r>
      <w:bookmarkStart w:id="281" w:name="_ETM_Q1_1635000"/>
      <w:bookmarkEnd w:id="281"/>
      <w:r w:rsidR="00DD29F2">
        <w:rPr>
          <w:rFonts w:hint="cs"/>
          <w:rtl/>
          <w:lang w:eastAsia="he-IL"/>
        </w:rPr>
        <w:t xml:space="preserve">נהג, בהתאם לאישורים רפואיים שיציג. </w:t>
      </w:r>
    </w:p>
    <w:p w14:paraId="6C5E7478" w14:textId="77777777" w:rsidR="00DD29F2" w:rsidRDefault="00DD29F2" w:rsidP="00130BF1">
      <w:pPr>
        <w:rPr>
          <w:rtl/>
          <w:lang w:eastAsia="he-IL"/>
        </w:rPr>
      </w:pPr>
    </w:p>
    <w:p w14:paraId="7EA703FF" w14:textId="77777777" w:rsidR="00DD29F2" w:rsidRDefault="00DD29F2" w:rsidP="00A82E88">
      <w:pPr>
        <w:rPr>
          <w:rtl/>
          <w:lang w:eastAsia="he-IL"/>
        </w:rPr>
      </w:pPr>
      <w:bookmarkStart w:id="282" w:name="_ETM_Q1_1646000"/>
      <w:bookmarkEnd w:id="282"/>
      <w:r>
        <w:rPr>
          <w:rFonts w:hint="cs"/>
          <w:rtl/>
          <w:lang w:eastAsia="he-IL"/>
        </w:rPr>
        <w:t>הוועדה התלבטה בעניין הזה</w:t>
      </w:r>
      <w:r w:rsidR="00A82E88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>בסו</w:t>
      </w:r>
      <w:bookmarkStart w:id="283" w:name="_ETM_Q1_1649000"/>
      <w:bookmarkEnd w:id="283"/>
      <w:r>
        <w:rPr>
          <w:rFonts w:hint="cs"/>
          <w:rtl/>
          <w:lang w:eastAsia="he-IL"/>
        </w:rPr>
        <w:t>פו של דבר החליטה שאכן יש מקום לבטל את הדרישה</w:t>
      </w:r>
      <w:bookmarkStart w:id="284" w:name="_ETM_Q1_1653000"/>
      <w:bookmarkEnd w:id="284"/>
      <w:r w:rsidR="00A82E88">
        <w:rPr>
          <w:rFonts w:hint="cs"/>
          <w:rtl/>
          <w:lang w:eastAsia="he-IL"/>
        </w:rPr>
        <w:t xml:space="preserve"> הזאת</w:t>
      </w:r>
      <w:r>
        <w:rPr>
          <w:rFonts w:hint="cs"/>
          <w:rtl/>
          <w:lang w:eastAsia="he-IL"/>
        </w:rPr>
        <w:t xml:space="preserve"> והיא החליטה שבמקרים מסוימים יתאפשר אכן לתת נהג גם </w:t>
      </w:r>
      <w:bookmarkStart w:id="285" w:name="_ETM_Q1_1656000"/>
      <w:bookmarkEnd w:id="285"/>
      <w:r>
        <w:rPr>
          <w:rFonts w:hint="cs"/>
          <w:rtl/>
          <w:lang w:eastAsia="he-IL"/>
        </w:rPr>
        <w:t xml:space="preserve">למי שמוגבל בניידות ולא מקבל קצבה, ובלבד שיש לו </w:t>
      </w:r>
      <w:bookmarkStart w:id="286" w:name="_ETM_Q1_1664000"/>
      <w:bookmarkEnd w:id="286"/>
      <w:r>
        <w:rPr>
          <w:rFonts w:hint="cs"/>
          <w:rtl/>
          <w:lang w:eastAsia="he-IL"/>
        </w:rPr>
        <w:t>אחוזי נכות</w:t>
      </w:r>
      <w:r w:rsidR="00A82E88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האישור במקרה הזה לא יינתן על ידי </w:t>
      </w:r>
      <w:bookmarkStart w:id="287" w:name="_ETM_Q1_1672000"/>
      <w:bookmarkEnd w:id="287"/>
      <w:r>
        <w:rPr>
          <w:rFonts w:hint="cs"/>
          <w:rtl/>
          <w:lang w:eastAsia="he-IL"/>
        </w:rPr>
        <w:t xml:space="preserve">מנכ"ל הכנסת אלא על ידי הוועדה הציבורית, שגם היא, תהיה </w:t>
      </w:r>
      <w:bookmarkStart w:id="288" w:name="_ETM_Q1_1673000"/>
      <w:bookmarkEnd w:id="288"/>
      <w:r>
        <w:rPr>
          <w:rFonts w:hint="cs"/>
          <w:rtl/>
          <w:lang w:eastAsia="he-IL"/>
        </w:rPr>
        <w:t xml:space="preserve">לה סמכות לבקש אישורים רפואיים ואותה הוראת סודיות שחלה על </w:t>
      </w:r>
      <w:bookmarkStart w:id="289" w:name="_ETM_Q1_1676000"/>
      <w:bookmarkEnd w:id="289"/>
      <w:r>
        <w:rPr>
          <w:rFonts w:hint="cs"/>
          <w:rtl/>
          <w:lang w:eastAsia="he-IL"/>
        </w:rPr>
        <w:t>המנכ"ל תחול גם עליה, ויחולו אותם תנאים של העסקה של הנהג.</w:t>
      </w:r>
    </w:p>
    <w:p w14:paraId="685136C2" w14:textId="77777777" w:rsidR="00DD29F2" w:rsidRDefault="00DD29F2" w:rsidP="00130BF1">
      <w:pPr>
        <w:rPr>
          <w:rtl/>
          <w:lang w:eastAsia="he-IL"/>
        </w:rPr>
      </w:pPr>
    </w:p>
    <w:p w14:paraId="0EAEAAB0" w14:textId="77777777" w:rsidR="00DD29F2" w:rsidRDefault="00DD29F2" w:rsidP="00A82E88">
      <w:pPr>
        <w:rPr>
          <w:rtl/>
          <w:lang w:eastAsia="he-IL"/>
        </w:rPr>
      </w:pPr>
      <w:bookmarkStart w:id="290" w:name="_ETM_Q1_1689000"/>
      <w:bookmarkEnd w:id="290"/>
      <w:r>
        <w:rPr>
          <w:rFonts w:hint="cs"/>
          <w:rtl/>
          <w:lang w:eastAsia="he-IL"/>
        </w:rPr>
        <w:t xml:space="preserve">זאת בעצם ההמלצה. אני אקרא ואז </w:t>
      </w:r>
      <w:bookmarkStart w:id="291" w:name="_ETM_Q1_1693000"/>
      <w:bookmarkEnd w:id="291"/>
      <w:r w:rsidR="00996FBD">
        <w:rPr>
          <w:rFonts w:hint="cs"/>
          <w:rtl/>
          <w:lang w:eastAsia="he-IL"/>
        </w:rPr>
        <w:t>ככל שיהיו הערות.</w:t>
      </w:r>
    </w:p>
    <w:p w14:paraId="5DD6DF3A" w14:textId="77777777" w:rsidR="00B85647" w:rsidRDefault="00B85647" w:rsidP="00130BF1">
      <w:pPr>
        <w:rPr>
          <w:rtl/>
          <w:lang w:eastAsia="he-IL"/>
        </w:rPr>
      </w:pPr>
    </w:p>
    <w:p w14:paraId="173EA43E" w14:textId="77777777" w:rsidR="00B85647" w:rsidRDefault="00B85647" w:rsidP="00130BF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סעיף 50 הוא הסעיף שהיום עוסק </w:t>
      </w:r>
      <w:bookmarkStart w:id="292" w:name="_ETM_Q1_1696000"/>
      <w:bookmarkEnd w:id="292"/>
      <w:r>
        <w:rPr>
          <w:rFonts w:hint="cs"/>
          <w:rtl/>
          <w:lang w:eastAsia="he-IL"/>
        </w:rPr>
        <w:t xml:space="preserve">בהתאמות בשל מוגבלות בניידות. מוצע להוסיף בו פסקה חדשה, </w:t>
      </w:r>
      <w:bookmarkStart w:id="293" w:name="_ETM_Q1_1704000"/>
      <w:bookmarkEnd w:id="293"/>
      <w:r>
        <w:rPr>
          <w:rFonts w:hint="cs"/>
          <w:rtl/>
          <w:lang w:eastAsia="he-IL"/>
        </w:rPr>
        <w:t>פסקה (5).</w:t>
      </w:r>
    </w:p>
    <w:p w14:paraId="592F8EC7" w14:textId="77777777" w:rsidR="00996FBD" w:rsidRDefault="00996FBD" w:rsidP="00130BF1">
      <w:pPr>
        <w:rPr>
          <w:rtl/>
          <w:lang w:eastAsia="he-IL"/>
        </w:rPr>
      </w:pPr>
    </w:p>
    <w:tbl>
      <w:tblPr>
        <w:bidiVisual/>
        <w:tblW w:w="9645" w:type="dxa"/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1E0" w:firstRow="1" w:lastRow="1" w:firstColumn="1" w:lastColumn="1" w:noHBand="0" w:noVBand="0"/>
      </w:tblPr>
      <w:tblGrid>
        <w:gridCol w:w="1872"/>
        <w:gridCol w:w="624"/>
        <w:gridCol w:w="7149"/>
      </w:tblGrid>
      <w:tr w:rsidR="00B85647" w14:paraId="36E453D5" w14:textId="77777777" w:rsidTr="00B85647">
        <w:trPr>
          <w:cantSplit/>
          <w:trHeight w:val="60"/>
        </w:trPr>
        <w:tc>
          <w:tcPr>
            <w:tcW w:w="1872" w:type="dxa"/>
            <w:hideMark/>
          </w:tcPr>
          <w:p w14:paraId="1085413C" w14:textId="77777777" w:rsidR="00B85647" w:rsidRDefault="00B85647" w:rsidP="00B85647">
            <w:pPr>
              <w:widowControl w:val="0"/>
              <w:tabs>
                <w:tab w:val="left" w:pos="624"/>
                <w:tab w:val="left" w:pos="1247"/>
              </w:tabs>
              <w:autoSpaceDE w:val="0"/>
              <w:autoSpaceDN w:val="0"/>
              <w:adjustRightInd w:val="0"/>
              <w:snapToGrid w:val="0"/>
              <w:spacing w:line="256" w:lineRule="auto"/>
              <w:ind w:firstLine="0"/>
              <w:textAlignment w:val="center"/>
              <w:rPr>
                <w:rFonts w:ascii="David" w:eastAsia="Arial Unicode MS" w:hAnsi="David"/>
                <w:snapToGrid w:val="0"/>
                <w:color w:val="000000"/>
                <w:rtl/>
                <w:lang w:eastAsia="ja-JP"/>
              </w:rPr>
            </w:pPr>
            <w:r>
              <w:rPr>
                <w:rFonts w:ascii="David" w:eastAsia="Arial Unicode MS" w:hAnsi="David" w:hint="cs"/>
                <w:snapToGrid w:val="0"/>
                <w:color w:val="000000"/>
                <w:rtl/>
                <w:lang w:eastAsia="ja-JP"/>
              </w:rPr>
              <w:t>"</w:t>
            </w:r>
            <w:r>
              <w:rPr>
                <w:rFonts w:ascii="David" w:eastAsia="Arial Unicode MS" w:hAnsi="David"/>
                <w:snapToGrid w:val="0"/>
                <w:color w:val="000000"/>
                <w:rtl/>
                <w:lang w:eastAsia="ja-JP"/>
              </w:rPr>
              <w:t>תיקון סעיף 50ה</w:t>
            </w:r>
          </w:p>
        </w:tc>
        <w:tc>
          <w:tcPr>
            <w:tcW w:w="624" w:type="dxa"/>
            <w:hideMark/>
          </w:tcPr>
          <w:p w14:paraId="63246593" w14:textId="77777777" w:rsidR="00B85647" w:rsidRDefault="00B85647">
            <w:pPr>
              <w:widowControl w:val="0"/>
              <w:tabs>
                <w:tab w:val="left" w:pos="624"/>
                <w:tab w:val="left" w:pos="1247"/>
              </w:tabs>
              <w:autoSpaceDE w:val="0"/>
              <w:autoSpaceDN w:val="0"/>
              <w:adjustRightInd w:val="0"/>
              <w:snapToGrid w:val="0"/>
              <w:spacing w:line="256" w:lineRule="auto"/>
              <w:textAlignment w:val="center"/>
              <w:rPr>
                <w:rFonts w:ascii="David" w:eastAsia="Arial Unicode MS" w:hAnsi="David"/>
                <w:snapToGrid w:val="0"/>
                <w:color w:val="000000"/>
                <w:lang w:eastAsia="ja-JP"/>
              </w:rPr>
            </w:pPr>
            <w:r>
              <w:rPr>
                <w:rFonts w:ascii="David" w:eastAsia="Arial Unicode MS" w:hAnsi="David"/>
                <w:snapToGrid w:val="0"/>
                <w:color w:val="000000"/>
                <w:rtl/>
                <w:lang w:eastAsia="ja-JP"/>
              </w:rPr>
              <w:t>1</w:t>
            </w:r>
            <w:r w:rsidR="00D50C86">
              <w:rPr>
                <w:rFonts w:ascii="David" w:eastAsia="Arial Unicode MS" w:hAnsi="David" w:hint="cs"/>
                <w:snapToGrid w:val="0"/>
                <w:color w:val="000000"/>
                <w:rtl/>
                <w:lang w:eastAsia="ja-JP"/>
              </w:rPr>
              <w:t>1</w:t>
            </w:r>
            <w:r>
              <w:rPr>
                <w:rFonts w:ascii="David" w:eastAsia="Arial Unicode MS" w:hAnsi="David"/>
                <w:snapToGrid w:val="0"/>
                <w:color w:val="000000"/>
                <w:rtl/>
                <w:lang w:eastAsia="ja-JP"/>
              </w:rPr>
              <w:t>.</w:t>
            </w:r>
          </w:p>
        </w:tc>
        <w:tc>
          <w:tcPr>
            <w:tcW w:w="7149" w:type="dxa"/>
            <w:hideMark/>
          </w:tcPr>
          <w:p w14:paraId="06599CE3" w14:textId="77777777" w:rsidR="00B85647" w:rsidRDefault="00B85647" w:rsidP="00B85647">
            <w:pPr>
              <w:pStyle w:val="TableBlock"/>
              <w:spacing w:line="240" w:lineRule="auto"/>
              <w:rPr>
                <w:rFonts w:ascii="David" w:hAnsi="David"/>
                <w:snapToGrid/>
                <w:spacing w:val="-4"/>
                <w:sz w:val="24"/>
                <w:szCs w:val="24"/>
              </w:rPr>
            </w:pPr>
            <w:r>
              <w:rPr>
                <w:rFonts w:ascii="David" w:hAnsi="David"/>
                <w:color w:val="000000"/>
                <w:spacing w:val="-4"/>
                <w:sz w:val="24"/>
                <w:szCs w:val="24"/>
                <w:rtl/>
                <w:lang w:eastAsia="ja-JP"/>
              </w:rPr>
              <w:t>בהחלטת שכר</w:t>
            </w:r>
            <w:r>
              <w:rPr>
                <w:rFonts w:ascii="David" w:hAnsi="David"/>
                <w:spacing w:val="-4"/>
                <w:sz w:val="24"/>
                <w:szCs w:val="24"/>
                <w:rtl/>
              </w:rPr>
              <w:t xml:space="preserve"> </w:t>
            </w:r>
            <w:r>
              <w:rPr>
                <w:rFonts w:ascii="David" w:hAnsi="David"/>
                <w:color w:val="000000"/>
                <w:spacing w:val="-4"/>
                <w:sz w:val="24"/>
                <w:szCs w:val="24"/>
                <w:rtl/>
                <w:lang w:eastAsia="ja-JP"/>
              </w:rPr>
              <w:t>חברי הכנסת (הענקות ותשלומים), התשס"א–2001</w:t>
            </w:r>
            <w:r>
              <w:rPr>
                <w:rFonts w:ascii="David" w:hAnsi="David" w:hint="cs"/>
                <w:color w:val="000000"/>
                <w:spacing w:val="-4"/>
                <w:sz w:val="24"/>
                <w:szCs w:val="24"/>
                <w:rtl/>
                <w:lang w:eastAsia="ja-JP"/>
              </w:rPr>
              <w:t>,</w:t>
            </w:r>
            <w:r>
              <w:rPr>
                <w:rFonts w:ascii="David" w:hAnsi="David"/>
                <w:color w:val="000000"/>
                <w:spacing w:val="-4"/>
                <w:sz w:val="24"/>
                <w:szCs w:val="24"/>
                <w:rtl/>
                <w:lang w:eastAsia="ja-JP"/>
              </w:rPr>
              <w:t xml:space="preserve"> בסעיף 50ה(א), </w:t>
            </w:r>
            <w:r>
              <w:rPr>
                <w:rFonts w:ascii="David" w:hAnsi="David"/>
                <w:color w:val="000000"/>
                <w:sz w:val="24"/>
                <w:szCs w:val="24"/>
                <w:rtl/>
                <w:lang w:eastAsia="ja-JP"/>
              </w:rPr>
              <w:t>אחרי פסקה (4) יבוא:</w:t>
            </w:r>
          </w:p>
        </w:tc>
      </w:tr>
      <w:tr w:rsidR="00B85647" w14:paraId="5290BCDC" w14:textId="77777777" w:rsidTr="00B85647">
        <w:trPr>
          <w:cantSplit/>
          <w:trHeight w:val="60"/>
        </w:trPr>
        <w:tc>
          <w:tcPr>
            <w:tcW w:w="1872" w:type="dxa"/>
          </w:tcPr>
          <w:p w14:paraId="7070E206" w14:textId="77777777" w:rsidR="00B85647" w:rsidRDefault="00B85647">
            <w:pPr>
              <w:pStyle w:val="TableSideHeading"/>
              <w:spacing w:line="240" w:lineRule="auto"/>
              <w:rPr>
                <w:rFonts w:ascii="David" w:hAnsi="David"/>
                <w:sz w:val="24"/>
                <w:szCs w:val="24"/>
                <w:rtl/>
              </w:rPr>
            </w:pPr>
          </w:p>
        </w:tc>
        <w:tc>
          <w:tcPr>
            <w:tcW w:w="624" w:type="dxa"/>
          </w:tcPr>
          <w:p w14:paraId="359C039B" w14:textId="77777777" w:rsidR="00B85647" w:rsidRDefault="00B85647">
            <w:pPr>
              <w:pStyle w:val="TableText"/>
              <w:spacing w:line="240" w:lineRule="auto"/>
              <w:rPr>
                <w:rFonts w:ascii="David" w:hAnsi="David"/>
                <w:sz w:val="24"/>
                <w:szCs w:val="24"/>
              </w:rPr>
            </w:pPr>
          </w:p>
        </w:tc>
        <w:tc>
          <w:tcPr>
            <w:tcW w:w="7149" w:type="dxa"/>
            <w:hideMark/>
          </w:tcPr>
          <w:p w14:paraId="3D431BDD" w14:textId="77777777" w:rsidR="00B85647" w:rsidRDefault="00B85647" w:rsidP="00B85647">
            <w:pPr>
              <w:pStyle w:val="TableBlock"/>
              <w:spacing w:line="240" w:lineRule="auto"/>
              <w:rPr>
                <w:rFonts w:ascii="David" w:hAnsi="David"/>
                <w:sz w:val="24"/>
                <w:szCs w:val="24"/>
              </w:rPr>
            </w:pPr>
            <w:r>
              <w:rPr>
                <w:rFonts w:ascii="David" w:hAnsi="David"/>
                <w:sz w:val="24"/>
                <w:szCs w:val="24"/>
                <w:rtl/>
              </w:rPr>
              <w:t>"(5)</w:t>
            </w:r>
            <w:r>
              <w:rPr>
                <w:rFonts w:ascii="David" w:hAnsi="David"/>
                <w:sz w:val="24"/>
                <w:szCs w:val="24"/>
                <w:rtl/>
              </w:rPr>
              <w:tab/>
              <w:t>בלי לגרוע מהוראות פסקאות (1) עד (4)</w:t>
            </w:r>
            <w:r>
              <w:rPr>
                <w:rFonts w:ascii="David" w:hAnsi="David" w:hint="cs"/>
                <w:sz w:val="24"/>
                <w:szCs w:val="24"/>
                <w:rtl/>
              </w:rPr>
              <w:t>"</w:t>
            </w:r>
            <w:r>
              <w:rPr>
                <w:rFonts w:ascii="David" w:hAnsi="David"/>
                <w:sz w:val="24"/>
                <w:szCs w:val="24"/>
                <w:rtl/>
              </w:rPr>
              <w:t xml:space="preserve">, </w:t>
            </w:r>
            <w:r>
              <w:rPr>
                <w:rFonts w:ascii="David" w:hAnsi="David" w:hint="cs"/>
                <w:sz w:val="24"/>
                <w:szCs w:val="24"/>
                <w:rtl/>
              </w:rPr>
              <w:t xml:space="preserve">– שזו סמכות המנכ"ל, כפי שציינתי עד עכשיו </w:t>
            </w:r>
            <w:bookmarkStart w:id="294" w:name="_ETM_Q1_1711000"/>
            <w:bookmarkEnd w:id="294"/>
            <w:r>
              <w:rPr>
                <w:rFonts w:ascii="David" w:hAnsi="David" w:hint="eastAsia"/>
                <w:sz w:val="24"/>
                <w:szCs w:val="24"/>
                <w:rtl/>
              </w:rPr>
              <w:t xml:space="preserve">– </w:t>
            </w:r>
            <w:r>
              <w:rPr>
                <w:rFonts w:ascii="David" w:hAnsi="David" w:hint="cs"/>
                <w:sz w:val="24"/>
                <w:szCs w:val="24"/>
                <w:rtl/>
              </w:rPr>
              <w:t>"</w:t>
            </w:r>
            <w:r>
              <w:rPr>
                <w:rFonts w:ascii="David" w:hAnsi="David"/>
                <w:sz w:val="24"/>
                <w:szCs w:val="24"/>
                <w:rtl/>
              </w:rPr>
              <w:t>הכנסת תממן התאמות ושירותים הנדרשים לצורך מילוי תפקידו של חבר הכנסת שהוא מוגבל בניידות באופן משמעותי בשל לקות פיסית והוכרו לו אחוזי נכות,</w:t>
            </w:r>
            <w:r>
              <w:rPr>
                <w:rFonts w:ascii="David" w:hAnsi="David" w:hint="cs"/>
                <w:sz w:val="24"/>
                <w:szCs w:val="24"/>
                <w:rtl/>
              </w:rPr>
              <w:t>"</w:t>
            </w:r>
            <w:r>
              <w:rPr>
                <w:rFonts w:ascii="David" w:hAnsi="David"/>
                <w:sz w:val="24"/>
                <w:szCs w:val="24"/>
                <w:rtl/>
              </w:rPr>
              <w:t xml:space="preserve">  </w:t>
            </w:r>
          </w:p>
        </w:tc>
      </w:tr>
    </w:tbl>
    <w:p w14:paraId="15AA1A04" w14:textId="77777777" w:rsidR="00B85647" w:rsidRDefault="00B85647">
      <w:pPr>
        <w:rPr>
          <w:rtl/>
        </w:rPr>
      </w:pPr>
    </w:p>
    <w:p w14:paraId="39B4D9FB" w14:textId="77777777" w:rsidR="00B85647" w:rsidRDefault="00B85647" w:rsidP="00A82E88">
      <w:pPr>
        <w:rPr>
          <w:rtl/>
        </w:rPr>
      </w:pPr>
      <w:bookmarkStart w:id="295" w:name="_ETM_Q1_1723000"/>
      <w:bookmarkEnd w:id="295"/>
      <w:r>
        <w:rPr>
          <w:rFonts w:hint="cs"/>
          <w:rtl/>
        </w:rPr>
        <w:t xml:space="preserve">כלומר, אלה התנאים, זו מגבלה משמעותית, לא </w:t>
      </w:r>
      <w:bookmarkStart w:id="296" w:name="_ETM_Q1_1722000"/>
      <w:bookmarkEnd w:id="296"/>
      <w:r>
        <w:rPr>
          <w:rFonts w:hint="cs"/>
          <w:rtl/>
        </w:rPr>
        <w:t>משהו קל ערך. לקות פי</w:t>
      </w:r>
      <w:r w:rsidR="00A82E88">
        <w:rPr>
          <w:rFonts w:hint="cs"/>
          <w:rtl/>
        </w:rPr>
        <w:t>ז</w:t>
      </w:r>
      <w:r>
        <w:rPr>
          <w:rFonts w:hint="cs"/>
          <w:rtl/>
        </w:rPr>
        <w:t>ית ואחוזי נכות.</w:t>
      </w:r>
    </w:p>
    <w:p w14:paraId="6A1B3372" w14:textId="77777777" w:rsidR="00B85647" w:rsidRPr="00B85647" w:rsidRDefault="00B85647">
      <w:pPr>
        <w:rPr>
          <w:rtl/>
        </w:rPr>
      </w:pPr>
      <w:bookmarkStart w:id="297" w:name="_ETM_Q1_1726000"/>
      <w:bookmarkEnd w:id="297"/>
    </w:p>
    <w:tbl>
      <w:tblPr>
        <w:bidiVisual/>
        <w:tblW w:w="9645" w:type="dxa"/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1E0" w:firstRow="1" w:lastRow="1" w:firstColumn="1" w:lastColumn="1" w:noHBand="0" w:noVBand="0"/>
      </w:tblPr>
      <w:tblGrid>
        <w:gridCol w:w="1872"/>
        <w:gridCol w:w="624"/>
        <w:gridCol w:w="7149"/>
      </w:tblGrid>
      <w:tr w:rsidR="00B85647" w14:paraId="51DFD891" w14:textId="77777777" w:rsidTr="00971B3A">
        <w:trPr>
          <w:cantSplit/>
          <w:trHeight w:val="60"/>
        </w:trPr>
        <w:tc>
          <w:tcPr>
            <w:tcW w:w="1872" w:type="dxa"/>
          </w:tcPr>
          <w:p w14:paraId="30917E46" w14:textId="77777777" w:rsidR="00B85647" w:rsidRDefault="00B85647" w:rsidP="00971B3A">
            <w:pPr>
              <w:pStyle w:val="TableSideHeading"/>
              <w:spacing w:line="240" w:lineRule="auto"/>
              <w:rPr>
                <w:rFonts w:ascii="David" w:hAnsi="David"/>
                <w:sz w:val="24"/>
                <w:szCs w:val="24"/>
                <w:rtl/>
              </w:rPr>
            </w:pPr>
          </w:p>
        </w:tc>
        <w:tc>
          <w:tcPr>
            <w:tcW w:w="624" w:type="dxa"/>
          </w:tcPr>
          <w:p w14:paraId="58A5FF72" w14:textId="77777777" w:rsidR="00B85647" w:rsidRDefault="00B85647" w:rsidP="00971B3A">
            <w:pPr>
              <w:pStyle w:val="TableText"/>
              <w:spacing w:line="240" w:lineRule="auto"/>
              <w:rPr>
                <w:rFonts w:ascii="David" w:hAnsi="David"/>
                <w:sz w:val="24"/>
                <w:szCs w:val="24"/>
              </w:rPr>
            </w:pPr>
          </w:p>
        </w:tc>
        <w:tc>
          <w:tcPr>
            <w:tcW w:w="7149" w:type="dxa"/>
            <w:hideMark/>
          </w:tcPr>
          <w:p w14:paraId="7345A535" w14:textId="77777777" w:rsidR="00B85647" w:rsidRDefault="00B85647" w:rsidP="00971B3A">
            <w:pPr>
              <w:pStyle w:val="TableBlock"/>
              <w:spacing w:line="240" w:lineRule="auto"/>
              <w:rPr>
                <w:rFonts w:ascii="David" w:hAnsi="David"/>
                <w:sz w:val="24"/>
                <w:szCs w:val="24"/>
              </w:rPr>
            </w:pPr>
            <w:r>
              <w:rPr>
                <w:rFonts w:ascii="David" w:hAnsi="David" w:hint="cs"/>
                <w:sz w:val="24"/>
                <w:szCs w:val="24"/>
                <w:rtl/>
              </w:rPr>
              <w:t>"</w:t>
            </w:r>
            <w:r>
              <w:rPr>
                <w:rFonts w:ascii="David" w:hAnsi="David"/>
                <w:sz w:val="24"/>
                <w:szCs w:val="24"/>
                <w:rtl/>
              </w:rPr>
              <w:t>אף אם אינו זכאי לגמלה כאמור בפסקה (1),</w:t>
            </w:r>
            <w:r>
              <w:rPr>
                <w:rFonts w:ascii="David" w:hAnsi="David" w:hint="cs"/>
                <w:sz w:val="24"/>
                <w:szCs w:val="24"/>
                <w:rtl/>
              </w:rPr>
              <w:t>"</w:t>
            </w:r>
            <w:r>
              <w:rPr>
                <w:rFonts w:ascii="David" w:hAnsi="David"/>
                <w:sz w:val="24"/>
                <w:szCs w:val="24"/>
                <w:rtl/>
              </w:rPr>
              <w:t xml:space="preserve"> </w:t>
            </w:r>
            <w:r>
              <w:rPr>
                <w:rFonts w:ascii="David" w:hAnsi="David" w:hint="cs"/>
                <w:sz w:val="24"/>
                <w:szCs w:val="24"/>
                <w:rtl/>
              </w:rPr>
              <w:t>– שזה כמו שאמרתי גמלת ניידות "</w:t>
            </w:r>
            <w:r>
              <w:rPr>
                <w:rFonts w:ascii="David" w:hAnsi="David"/>
                <w:sz w:val="24"/>
                <w:szCs w:val="24"/>
                <w:rtl/>
              </w:rPr>
              <w:t>והכול כפי שתקבע הוועדה הציבורית</w:t>
            </w:r>
            <w:r>
              <w:rPr>
                <w:rFonts w:ascii="David" w:hAnsi="David" w:hint="cs"/>
                <w:sz w:val="24"/>
                <w:szCs w:val="24"/>
                <w:rtl/>
              </w:rPr>
              <w:t xml:space="preserve">" </w:t>
            </w:r>
            <w:r>
              <w:rPr>
                <w:rFonts w:ascii="David" w:hAnsi="David" w:hint="eastAsia"/>
                <w:sz w:val="24"/>
                <w:szCs w:val="24"/>
              </w:rPr>
              <w:t>–</w:t>
            </w:r>
            <w:r>
              <w:rPr>
                <w:rFonts w:ascii="David" w:hAnsi="David" w:hint="eastAsia"/>
                <w:sz w:val="24"/>
                <w:szCs w:val="24"/>
              </w:rPr>
              <w:t xml:space="preserve"> </w:t>
            </w:r>
            <w:r>
              <w:rPr>
                <w:rFonts w:ascii="David" w:hAnsi="David" w:hint="cs"/>
                <w:sz w:val="24"/>
                <w:szCs w:val="24"/>
                <w:rtl/>
              </w:rPr>
              <w:t xml:space="preserve">לא המנכ"ל אלא הוועדה </w:t>
            </w:r>
            <w:r>
              <w:rPr>
                <w:rFonts w:ascii="David" w:hAnsi="David" w:hint="eastAsia"/>
                <w:sz w:val="24"/>
                <w:szCs w:val="24"/>
              </w:rPr>
              <w:t>–</w:t>
            </w:r>
            <w:r>
              <w:rPr>
                <w:rFonts w:ascii="David" w:hAnsi="David"/>
                <w:sz w:val="24"/>
                <w:szCs w:val="24"/>
                <w:rtl/>
              </w:rPr>
              <w:t xml:space="preserve"> </w:t>
            </w:r>
            <w:r>
              <w:rPr>
                <w:rFonts w:ascii="David" w:hAnsi="David" w:hint="cs"/>
                <w:sz w:val="24"/>
                <w:szCs w:val="24"/>
                <w:rtl/>
              </w:rPr>
              <w:t>"</w:t>
            </w:r>
            <w:r>
              <w:rPr>
                <w:rFonts w:ascii="David" w:hAnsi="David"/>
                <w:sz w:val="24"/>
                <w:szCs w:val="24"/>
                <w:rtl/>
              </w:rPr>
              <w:t>לפי הצרכים ונסיבות העניין; הוראות סעיף זה יחולו לעניין זה בשינוים המחויבים ובשינויים אלה:</w:t>
            </w:r>
            <w:r>
              <w:rPr>
                <w:rFonts w:ascii="David" w:hAnsi="David" w:hint="cs"/>
                <w:sz w:val="24"/>
                <w:szCs w:val="24"/>
                <w:rtl/>
              </w:rPr>
              <w:t>"</w:t>
            </w:r>
            <w:r>
              <w:rPr>
                <w:rFonts w:ascii="David" w:hAnsi="David"/>
                <w:sz w:val="24"/>
                <w:szCs w:val="24"/>
                <w:rtl/>
              </w:rPr>
              <w:t xml:space="preserve"> </w:t>
            </w:r>
          </w:p>
        </w:tc>
      </w:tr>
    </w:tbl>
    <w:p w14:paraId="13840553" w14:textId="77777777" w:rsidR="00B85647" w:rsidRDefault="00B85647">
      <w:pPr>
        <w:rPr>
          <w:rtl/>
        </w:rPr>
      </w:pPr>
    </w:p>
    <w:p w14:paraId="4ACD020A" w14:textId="77777777" w:rsidR="00B85647" w:rsidRPr="00B85647" w:rsidRDefault="00B85647">
      <w:r>
        <w:rPr>
          <w:rFonts w:hint="cs"/>
          <w:rtl/>
        </w:rPr>
        <w:t xml:space="preserve">כלומר, בגדול, כל מה שהוא אצל המנכ"ל, </w:t>
      </w:r>
      <w:bookmarkStart w:id="298" w:name="_ETM_Q1_1745000"/>
      <w:bookmarkEnd w:id="298"/>
      <w:r>
        <w:rPr>
          <w:rFonts w:hint="cs"/>
          <w:rtl/>
        </w:rPr>
        <w:t xml:space="preserve">במקרים האלה יהיה אצל הוועדה, בשינויים המחויבים. </w:t>
      </w:r>
    </w:p>
    <w:tbl>
      <w:tblPr>
        <w:bidiVisual/>
        <w:tblW w:w="9645" w:type="dxa"/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1E0" w:firstRow="1" w:lastRow="1" w:firstColumn="1" w:lastColumn="1" w:noHBand="0" w:noVBand="0"/>
      </w:tblPr>
      <w:tblGrid>
        <w:gridCol w:w="1872"/>
        <w:gridCol w:w="624"/>
        <w:gridCol w:w="624"/>
        <w:gridCol w:w="6525"/>
      </w:tblGrid>
      <w:tr w:rsidR="00B85647" w14:paraId="66AF724E" w14:textId="77777777" w:rsidTr="00B85647">
        <w:trPr>
          <w:cantSplit/>
          <w:trHeight w:val="60"/>
        </w:trPr>
        <w:tc>
          <w:tcPr>
            <w:tcW w:w="1872" w:type="dxa"/>
          </w:tcPr>
          <w:p w14:paraId="35D41F03" w14:textId="77777777" w:rsidR="00B85647" w:rsidRDefault="00B85647">
            <w:pPr>
              <w:pStyle w:val="TableSideHeading"/>
              <w:spacing w:line="240" w:lineRule="auto"/>
              <w:rPr>
                <w:sz w:val="24"/>
                <w:szCs w:val="24"/>
                <w:rtl/>
              </w:rPr>
            </w:pPr>
          </w:p>
        </w:tc>
        <w:tc>
          <w:tcPr>
            <w:tcW w:w="624" w:type="dxa"/>
          </w:tcPr>
          <w:p w14:paraId="25B686B7" w14:textId="77777777" w:rsidR="00B85647" w:rsidRDefault="00B85647">
            <w:pPr>
              <w:pStyle w:val="TableText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24" w:type="dxa"/>
          </w:tcPr>
          <w:p w14:paraId="665ADF0A" w14:textId="77777777" w:rsidR="00B85647" w:rsidRDefault="00B85647">
            <w:pPr>
              <w:pStyle w:val="TableText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525" w:type="dxa"/>
            <w:hideMark/>
          </w:tcPr>
          <w:p w14:paraId="472B6430" w14:textId="77777777" w:rsidR="00B85647" w:rsidRDefault="00702C3E">
            <w:pPr>
              <w:pStyle w:val="TableBlock"/>
              <w:spacing w:line="24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"</w:t>
            </w:r>
            <w:r w:rsidR="00B85647">
              <w:rPr>
                <w:sz w:val="24"/>
                <w:szCs w:val="24"/>
                <w:rtl/>
              </w:rPr>
              <w:t>(א)</w:t>
            </w:r>
            <w:r w:rsidR="00B85647">
              <w:rPr>
                <w:sz w:val="24"/>
                <w:szCs w:val="24"/>
                <w:rtl/>
              </w:rPr>
              <w:tab/>
            </w:r>
            <w:r w:rsidR="00B85647">
              <w:rPr>
                <w:rFonts w:ascii="David" w:hAnsi="David"/>
                <w:sz w:val="24"/>
                <w:szCs w:val="24"/>
                <w:rtl/>
              </w:rPr>
              <w:t>בכל מקום, במקום המנהל הכללי של הכנסת תבוא הוועדה הציבורית;</w:t>
            </w:r>
          </w:p>
        </w:tc>
      </w:tr>
      <w:tr w:rsidR="00B85647" w14:paraId="44AE1A03" w14:textId="77777777" w:rsidTr="00B85647">
        <w:trPr>
          <w:cantSplit/>
          <w:trHeight w:val="60"/>
        </w:trPr>
        <w:tc>
          <w:tcPr>
            <w:tcW w:w="1872" w:type="dxa"/>
          </w:tcPr>
          <w:p w14:paraId="73C1179D" w14:textId="77777777" w:rsidR="00B85647" w:rsidRDefault="00B85647">
            <w:pPr>
              <w:pStyle w:val="TableSideHeading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24" w:type="dxa"/>
          </w:tcPr>
          <w:p w14:paraId="51B3D6D9" w14:textId="77777777" w:rsidR="00B85647" w:rsidRDefault="00B85647">
            <w:pPr>
              <w:pStyle w:val="TableText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24" w:type="dxa"/>
          </w:tcPr>
          <w:p w14:paraId="7B462390" w14:textId="77777777" w:rsidR="00B85647" w:rsidRDefault="00B85647">
            <w:pPr>
              <w:pStyle w:val="TableText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525" w:type="dxa"/>
            <w:hideMark/>
          </w:tcPr>
          <w:p w14:paraId="4CCF3842" w14:textId="77777777" w:rsidR="00B85647" w:rsidRDefault="00B85647">
            <w:pPr>
              <w:pStyle w:val="TableBlock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(ב)</w:t>
            </w:r>
            <w:r>
              <w:rPr>
                <w:sz w:val="24"/>
                <w:szCs w:val="24"/>
                <w:rtl/>
              </w:rPr>
              <w:tab/>
              <w:t>הוועדה הציבורית רשאית לאשר העסקת עובד אחד בלבד, שיועסק על ידי חבר הכנסת, בהיקף משרה שתקבע."</w:t>
            </w:r>
          </w:p>
        </w:tc>
      </w:tr>
    </w:tbl>
    <w:p w14:paraId="6628BD5A" w14:textId="77777777" w:rsidR="00702C3E" w:rsidRDefault="00702C3E">
      <w:pPr>
        <w:rPr>
          <w:rtl/>
        </w:rPr>
      </w:pPr>
    </w:p>
    <w:p w14:paraId="43F524D9" w14:textId="77777777" w:rsidR="00702C3E" w:rsidRDefault="00702C3E">
      <w:pPr>
        <w:rPr>
          <w:rtl/>
        </w:rPr>
      </w:pPr>
      <w:r>
        <w:rPr>
          <w:rFonts w:hint="cs"/>
          <w:rtl/>
        </w:rPr>
        <w:t xml:space="preserve">הסיבה להדגשה הזו </w:t>
      </w:r>
      <w:bookmarkStart w:id="299" w:name="_ETM_Q1_1761000"/>
      <w:bookmarkEnd w:id="299"/>
      <w:r>
        <w:rPr>
          <w:rFonts w:hint="cs"/>
          <w:rtl/>
        </w:rPr>
        <w:t xml:space="preserve">זה שהמנכ"ל במקרים חריגים יכול לאשר גם העסקה של שני </w:t>
      </w:r>
      <w:bookmarkStart w:id="300" w:name="_ETM_Q1_1767000"/>
      <w:bookmarkEnd w:id="300"/>
      <w:r>
        <w:rPr>
          <w:rFonts w:hint="cs"/>
          <w:rtl/>
        </w:rPr>
        <w:t>עובדים.</w:t>
      </w:r>
    </w:p>
    <w:p w14:paraId="2E937C0A" w14:textId="77777777" w:rsidR="00702C3E" w:rsidRDefault="00702C3E">
      <w:pPr>
        <w:rPr>
          <w:rtl/>
        </w:rPr>
      </w:pPr>
    </w:p>
    <w:p w14:paraId="6B0A51FD" w14:textId="77777777" w:rsidR="00702C3E" w:rsidRDefault="00702C3E" w:rsidP="00D50C86">
      <w:pPr>
        <w:rPr>
          <w:rtl/>
        </w:rPr>
      </w:pPr>
      <w:r>
        <w:rPr>
          <w:rFonts w:hint="cs"/>
          <w:rtl/>
        </w:rPr>
        <w:t xml:space="preserve">אני אחזור שוב על התנאים של ההעסקה כי זה משהו </w:t>
      </w:r>
      <w:bookmarkStart w:id="301" w:name="_ETM_Q1_1768000"/>
      <w:bookmarkEnd w:id="301"/>
      <w:r>
        <w:rPr>
          <w:rFonts w:hint="cs"/>
          <w:rtl/>
        </w:rPr>
        <w:t xml:space="preserve">שהוא חשוב לעניין הזה. מה שקיים היום, שאפשר לאשר </w:t>
      </w:r>
      <w:bookmarkStart w:id="302" w:name="_ETM_Q1_1776000"/>
      <w:bookmarkEnd w:id="302"/>
      <w:r>
        <w:rPr>
          <w:rFonts w:hint="cs"/>
          <w:rtl/>
        </w:rPr>
        <w:t xml:space="preserve">העסקה בחלקיות משרה, כמו שמצוין כאן בגלל שלגבי יועצים פרלמנטריים </w:t>
      </w:r>
      <w:bookmarkStart w:id="303" w:name="_ETM_Q1_1779000"/>
      <w:bookmarkEnd w:id="303"/>
      <w:r w:rsidR="0034521C">
        <w:rPr>
          <w:rFonts w:hint="cs"/>
          <w:rtl/>
        </w:rPr>
        <w:t xml:space="preserve">כידוע אין חלקיות משרה; יש הוראות מיוחדות לגבי השכר, </w:t>
      </w:r>
      <w:bookmarkStart w:id="304" w:name="_ETM_Q1_1787000"/>
      <w:bookmarkEnd w:id="304"/>
      <w:r w:rsidR="0034521C">
        <w:rPr>
          <w:rFonts w:hint="cs"/>
          <w:rtl/>
        </w:rPr>
        <w:t xml:space="preserve">ההעסקה היא בדרגה 500, 502 או 506 לפי הוותק בדירוג </w:t>
      </w:r>
      <w:bookmarkStart w:id="305" w:name="_ETM_Q1_1790000"/>
      <w:bookmarkEnd w:id="305"/>
      <w:r w:rsidR="0034521C">
        <w:rPr>
          <w:rFonts w:hint="cs"/>
          <w:rtl/>
        </w:rPr>
        <w:t xml:space="preserve">נהגים בשירות המדינה, והשכר מתעדכן בהתאם להנחיות נציבות </w:t>
      </w:r>
      <w:bookmarkStart w:id="306" w:name="_ETM_Q1_1794000"/>
      <w:bookmarkEnd w:id="306"/>
      <w:r w:rsidR="0034521C">
        <w:rPr>
          <w:rFonts w:hint="cs"/>
          <w:rtl/>
        </w:rPr>
        <w:t xml:space="preserve">שירות המדינה, כלומר זה לא שכר רגיל של יועצים פרלמנטריים. </w:t>
      </w:r>
      <w:r w:rsidR="00BE7883">
        <w:rPr>
          <w:rFonts w:hint="cs"/>
          <w:rtl/>
        </w:rPr>
        <w:t>שאר תנאי העסקתו יהי</w:t>
      </w:r>
      <w:r w:rsidR="00D50C86">
        <w:rPr>
          <w:rFonts w:hint="cs"/>
          <w:rtl/>
        </w:rPr>
        <w:t>ו</w:t>
      </w:r>
      <w:r w:rsidR="00BE7883">
        <w:rPr>
          <w:rFonts w:hint="cs"/>
          <w:rtl/>
        </w:rPr>
        <w:t xml:space="preserve"> לפי המקובל בשירות המדינה לאותה דרגה, למעט תוספות שכר שעניינן </w:t>
      </w:r>
      <w:bookmarkStart w:id="307" w:name="_ETM_Q1_1802000"/>
      <w:bookmarkEnd w:id="307"/>
      <w:r w:rsidR="00BE7883">
        <w:rPr>
          <w:rFonts w:hint="cs"/>
          <w:rtl/>
        </w:rPr>
        <w:t>אבטחה</w:t>
      </w:r>
      <w:r w:rsidR="00D50C86">
        <w:rPr>
          <w:rFonts w:hint="cs"/>
          <w:rtl/>
        </w:rPr>
        <w:t>,</w:t>
      </w:r>
      <w:r w:rsidR="00BE7883">
        <w:rPr>
          <w:rFonts w:hint="cs"/>
          <w:rtl/>
        </w:rPr>
        <w:t xml:space="preserve"> ואולם, אם נקבעו לאותו עניין תנאי העסקה החלים עליו </w:t>
      </w:r>
      <w:bookmarkStart w:id="308" w:name="_ETM_Q1_1808000"/>
      <w:bookmarkEnd w:id="308"/>
      <w:r w:rsidR="00BE7883">
        <w:rPr>
          <w:rFonts w:hint="cs"/>
          <w:rtl/>
        </w:rPr>
        <w:t xml:space="preserve">לפי החלטה זו יגברו התנאים שלפי החלטה זו. </w:t>
      </w:r>
    </w:p>
    <w:p w14:paraId="05F84642" w14:textId="77777777" w:rsidR="00BE7883" w:rsidRDefault="00BE7883">
      <w:pPr>
        <w:rPr>
          <w:rtl/>
        </w:rPr>
      </w:pPr>
    </w:p>
    <w:p w14:paraId="20AC0275" w14:textId="77777777" w:rsidR="00BE7883" w:rsidRDefault="00BE7883">
      <w:pPr>
        <w:rPr>
          <w:rtl/>
        </w:rPr>
      </w:pPr>
      <w:bookmarkStart w:id="309" w:name="_ETM_Q1_1811000"/>
      <w:bookmarkEnd w:id="309"/>
      <w:r>
        <w:rPr>
          <w:rFonts w:hint="cs"/>
          <w:rtl/>
        </w:rPr>
        <w:t xml:space="preserve">יש הוראות מסוימות שלא חלות. למשל, תשלומי אש"ל, </w:t>
      </w:r>
      <w:bookmarkStart w:id="310" w:name="_ETM_Q1_1816000"/>
      <w:bookmarkEnd w:id="310"/>
      <w:r>
        <w:rPr>
          <w:rFonts w:hint="cs"/>
          <w:rtl/>
        </w:rPr>
        <w:t xml:space="preserve">שכר ואש"ל לא יחולו כי כאמור הוא מקבל שכר שמוקבל </w:t>
      </w:r>
      <w:bookmarkStart w:id="311" w:name="_ETM_Q1_1819000"/>
      <w:bookmarkEnd w:id="311"/>
      <w:r>
        <w:rPr>
          <w:rFonts w:hint="cs"/>
          <w:rtl/>
        </w:rPr>
        <w:t xml:space="preserve">לנהגים בשירות המדינה. </w:t>
      </w:r>
      <w:r w:rsidR="00C20FA7">
        <w:rPr>
          <w:rFonts w:hint="cs"/>
          <w:rtl/>
        </w:rPr>
        <w:t xml:space="preserve">הוא לא זכאי להשתתף בקורס יועצים </w:t>
      </w:r>
      <w:bookmarkStart w:id="312" w:name="_ETM_Q1_1822000"/>
      <w:bookmarkEnd w:id="312"/>
      <w:r w:rsidR="00C20FA7">
        <w:rPr>
          <w:rFonts w:hint="cs"/>
          <w:rtl/>
        </w:rPr>
        <w:t xml:space="preserve">פרלמנטריים. </w:t>
      </w:r>
    </w:p>
    <w:p w14:paraId="01E709FD" w14:textId="77777777" w:rsidR="00C20FA7" w:rsidRDefault="00C20FA7">
      <w:pPr>
        <w:rPr>
          <w:rtl/>
        </w:rPr>
      </w:pPr>
    </w:p>
    <w:p w14:paraId="1776ED54" w14:textId="77777777" w:rsidR="00C20FA7" w:rsidRDefault="00C20FA7" w:rsidP="00E50D35">
      <w:pPr>
        <w:rPr>
          <w:rtl/>
        </w:rPr>
      </w:pPr>
      <w:bookmarkStart w:id="313" w:name="_ETM_Q1_1828000"/>
      <w:bookmarkEnd w:id="313"/>
      <w:r>
        <w:rPr>
          <w:rFonts w:hint="cs"/>
          <w:rtl/>
        </w:rPr>
        <w:t xml:space="preserve">לגבי הלינה, יש זכאות כמו ליועצים </w:t>
      </w:r>
      <w:r>
        <w:rPr>
          <w:rFonts w:hint="eastAsia"/>
        </w:rPr>
        <w:t>–</w:t>
      </w:r>
      <w:r>
        <w:rPr>
          <w:rFonts w:hint="cs"/>
          <w:rtl/>
        </w:rPr>
        <w:t xml:space="preserve"> כזכור, עם כל התיקונים שהוועדה הזאת אישרה לאחרונה</w:t>
      </w:r>
      <w:r w:rsidR="00D50C86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314" w:name="_ETM_Q1_1824000"/>
      <w:bookmarkEnd w:id="314"/>
      <w:r>
        <w:rPr>
          <w:rFonts w:hint="cs"/>
          <w:rtl/>
        </w:rPr>
        <w:t xml:space="preserve">אבל יש גם זכאות. כתוב שנוסף על זכאותו הרגילה כמו יועץ, הוא זכאי להשתתפות בהוצאות לינה </w:t>
      </w:r>
      <w:bookmarkStart w:id="315" w:name="_ETM_Q1_1836000"/>
      <w:bookmarkEnd w:id="315"/>
      <w:r>
        <w:rPr>
          <w:rFonts w:hint="cs"/>
          <w:rtl/>
        </w:rPr>
        <w:t xml:space="preserve">באישור חשב הכנסת אם הוא נדרש ללון במרחק ממקום מגוריו </w:t>
      </w:r>
      <w:bookmarkStart w:id="316" w:name="_ETM_Q1_1840000"/>
      <w:bookmarkEnd w:id="316"/>
      <w:r>
        <w:rPr>
          <w:rFonts w:hint="cs"/>
          <w:rtl/>
        </w:rPr>
        <w:t>בשל העובדה שחבר כנסת אינו לן בביתו, וגם פה</w:t>
      </w:r>
      <w:bookmarkStart w:id="317" w:name="_ETM_Q1_1839000"/>
      <w:bookmarkEnd w:id="317"/>
      <w:r>
        <w:rPr>
          <w:rFonts w:hint="cs"/>
          <w:rtl/>
        </w:rPr>
        <w:t xml:space="preserve"> מס הכנסה מגולם. </w:t>
      </w:r>
    </w:p>
    <w:p w14:paraId="487B6EC2" w14:textId="77777777" w:rsidR="00E50D35" w:rsidRDefault="00E50D35">
      <w:pPr>
        <w:rPr>
          <w:rtl/>
        </w:rPr>
      </w:pPr>
    </w:p>
    <w:p w14:paraId="4254DEA5" w14:textId="77777777" w:rsidR="00E50D35" w:rsidRDefault="00E50D35" w:rsidP="00D50C86">
      <w:pPr>
        <w:rPr>
          <w:rtl/>
        </w:rPr>
      </w:pPr>
      <w:bookmarkStart w:id="318" w:name="_ETM_Q1_1845000"/>
      <w:bookmarkEnd w:id="318"/>
      <w:r>
        <w:rPr>
          <w:rFonts w:hint="cs"/>
          <w:rtl/>
        </w:rPr>
        <w:t xml:space="preserve">גם יש הוראה שמגבילה עיסוק נוסף. </w:t>
      </w:r>
      <w:bookmarkStart w:id="319" w:name="_ETM_Q1_1846000"/>
      <w:bookmarkEnd w:id="319"/>
      <w:r>
        <w:rPr>
          <w:rFonts w:hint="cs"/>
          <w:rtl/>
        </w:rPr>
        <w:t xml:space="preserve">בימים שבהם הוא עובד אצל חבר הכנסת הוא לא יעסוק </w:t>
      </w:r>
      <w:bookmarkStart w:id="320" w:name="_ETM_Q1_1848000"/>
      <w:bookmarkEnd w:id="320"/>
      <w:r>
        <w:rPr>
          <w:rFonts w:hint="cs"/>
          <w:rtl/>
        </w:rPr>
        <w:t xml:space="preserve">בעיסוק נוסף שעיקרו נהיגה או לימוד נהיגה, וחלים הכללים </w:t>
      </w:r>
      <w:bookmarkStart w:id="321" w:name="_ETM_Q1_1854000"/>
      <w:bookmarkEnd w:id="321"/>
      <w:r>
        <w:rPr>
          <w:rFonts w:hint="cs"/>
          <w:rtl/>
        </w:rPr>
        <w:t xml:space="preserve">הרגילים שחבר הכנסת צריך לפנות לוועדה הציבורית, לציין </w:t>
      </w:r>
      <w:bookmarkStart w:id="322" w:name="_ETM_Q1_1856000"/>
      <w:bookmarkEnd w:id="322"/>
      <w:r>
        <w:rPr>
          <w:rFonts w:hint="cs"/>
          <w:rtl/>
        </w:rPr>
        <w:t xml:space="preserve">מה הוא נדרש, מה המגבלות, לאיזו תקופה הדברים נחוצים. צריך </w:t>
      </w:r>
      <w:bookmarkStart w:id="323" w:name="_ETM_Q1_1864000"/>
      <w:bookmarkEnd w:id="323"/>
      <w:r>
        <w:rPr>
          <w:rFonts w:hint="cs"/>
          <w:rtl/>
        </w:rPr>
        <w:t xml:space="preserve">לציין שבמימון על ידי הכנסת לא יהיה תשלום </w:t>
      </w:r>
      <w:bookmarkStart w:id="324" w:name="_ETM_Q1_1861000"/>
      <w:bookmarkEnd w:id="324"/>
      <w:r>
        <w:rPr>
          <w:rFonts w:hint="cs"/>
          <w:rtl/>
        </w:rPr>
        <w:t>כפל מאוצר המדינה. הוועדה הציבורית רשאית לבקש מסמכים נוספים</w:t>
      </w:r>
      <w:bookmarkStart w:id="325" w:name="_ETM_Q1_1871000"/>
      <w:bookmarkEnd w:id="325"/>
      <w:r>
        <w:rPr>
          <w:rFonts w:hint="cs"/>
          <w:rtl/>
        </w:rPr>
        <w:t xml:space="preserve">, תשמור על סודיות כמו שאמרתי. </w:t>
      </w:r>
    </w:p>
    <w:p w14:paraId="4CEE356F" w14:textId="77777777" w:rsidR="00E50D35" w:rsidRDefault="00E50D35" w:rsidP="00E50D35">
      <w:pPr>
        <w:rPr>
          <w:rtl/>
        </w:rPr>
      </w:pPr>
    </w:p>
    <w:p w14:paraId="6984C6D4" w14:textId="77777777" w:rsidR="00E50D35" w:rsidRDefault="00E50D35" w:rsidP="00D50C86">
      <w:pPr>
        <w:rPr>
          <w:rtl/>
        </w:rPr>
      </w:pPr>
      <w:bookmarkStart w:id="326" w:name="_ETM_Q1_1874000"/>
      <w:bookmarkEnd w:id="326"/>
      <w:r>
        <w:rPr>
          <w:rFonts w:hint="cs"/>
          <w:rtl/>
        </w:rPr>
        <w:t>אלה עיקרי הדברים</w:t>
      </w:r>
      <w:bookmarkStart w:id="327" w:name="_ETM_Q1_1875000"/>
      <w:bookmarkEnd w:id="327"/>
      <w:r w:rsidR="00D50C86">
        <w:rPr>
          <w:rFonts w:hint="cs"/>
          <w:rtl/>
        </w:rPr>
        <w:t>,</w:t>
      </w:r>
      <w:r>
        <w:rPr>
          <w:rFonts w:hint="cs"/>
          <w:rtl/>
        </w:rPr>
        <w:t xml:space="preserve"> ומוצע כאן סעיף תחילה</w:t>
      </w:r>
      <w:r>
        <w:t>:</w:t>
      </w:r>
    </w:p>
    <w:p w14:paraId="25CC9540" w14:textId="77777777" w:rsidR="00702C3E" w:rsidRDefault="00702C3E">
      <w:bookmarkStart w:id="328" w:name="_ETM_Q1_1763000"/>
      <w:bookmarkEnd w:id="328"/>
    </w:p>
    <w:tbl>
      <w:tblPr>
        <w:bidiVisual/>
        <w:tblW w:w="9645" w:type="dxa"/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1E0" w:firstRow="1" w:lastRow="1" w:firstColumn="1" w:lastColumn="1" w:noHBand="0" w:noVBand="0"/>
      </w:tblPr>
      <w:tblGrid>
        <w:gridCol w:w="1872"/>
        <w:gridCol w:w="405"/>
        <w:gridCol w:w="7368"/>
      </w:tblGrid>
      <w:tr w:rsidR="00B85647" w14:paraId="403DA3D2" w14:textId="77777777" w:rsidTr="00D50C86">
        <w:trPr>
          <w:cantSplit/>
          <w:trHeight w:val="60"/>
        </w:trPr>
        <w:tc>
          <w:tcPr>
            <w:tcW w:w="1872" w:type="dxa"/>
            <w:hideMark/>
          </w:tcPr>
          <w:p w14:paraId="348670BF" w14:textId="77777777" w:rsidR="00B85647" w:rsidRDefault="00E50D35" w:rsidP="00E50D35">
            <w:pPr>
              <w:widowControl w:val="0"/>
              <w:tabs>
                <w:tab w:val="left" w:pos="624"/>
                <w:tab w:val="left" w:pos="1247"/>
              </w:tabs>
              <w:autoSpaceDE w:val="0"/>
              <w:autoSpaceDN w:val="0"/>
              <w:adjustRightInd w:val="0"/>
              <w:snapToGrid w:val="0"/>
              <w:spacing w:line="256" w:lineRule="auto"/>
              <w:ind w:firstLine="0"/>
              <w:textAlignment w:val="center"/>
              <w:rPr>
                <w:rFonts w:ascii="David" w:eastAsia="Arial Unicode MS" w:hAnsi="David"/>
                <w:snapToGrid w:val="0"/>
                <w:color w:val="000000"/>
                <w:rtl/>
                <w:lang w:eastAsia="ja-JP"/>
              </w:rPr>
            </w:pPr>
            <w:r>
              <w:rPr>
                <w:rFonts w:ascii="David" w:eastAsia="Arial Unicode MS" w:hAnsi="David" w:hint="cs"/>
                <w:snapToGrid w:val="0"/>
                <w:color w:val="000000"/>
                <w:rtl/>
                <w:lang w:eastAsia="ja-JP"/>
              </w:rPr>
              <w:t>"</w:t>
            </w:r>
            <w:r w:rsidR="00B85647">
              <w:rPr>
                <w:rFonts w:ascii="David" w:eastAsia="Arial Unicode MS" w:hAnsi="David"/>
                <w:snapToGrid w:val="0"/>
                <w:color w:val="000000"/>
                <w:rtl/>
                <w:lang w:eastAsia="ja-JP"/>
              </w:rPr>
              <w:t>תחילה</w:t>
            </w:r>
          </w:p>
        </w:tc>
        <w:tc>
          <w:tcPr>
            <w:tcW w:w="405" w:type="dxa"/>
            <w:hideMark/>
          </w:tcPr>
          <w:p w14:paraId="24A02794" w14:textId="77777777" w:rsidR="00B85647" w:rsidRDefault="00D50C86" w:rsidP="00D50C86">
            <w:pPr>
              <w:widowControl w:val="0"/>
              <w:tabs>
                <w:tab w:val="left" w:pos="624"/>
                <w:tab w:val="left" w:pos="1247"/>
              </w:tabs>
              <w:autoSpaceDE w:val="0"/>
              <w:autoSpaceDN w:val="0"/>
              <w:adjustRightInd w:val="0"/>
              <w:snapToGrid w:val="0"/>
              <w:spacing w:line="256" w:lineRule="auto"/>
              <w:ind w:firstLine="0"/>
              <w:textAlignment w:val="center"/>
              <w:rPr>
                <w:rFonts w:ascii="David" w:eastAsia="Arial Unicode MS" w:hAnsi="David"/>
                <w:snapToGrid w:val="0"/>
                <w:color w:val="000000"/>
                <w:rtl/>
                <w:lang w:eastAsia="ja-JP"/>
              </w:rPr>
            </w:pPr>
            <w:r>
              <w:rPr>
                <w:rFonts w:ascii="David" w:eastAsia="Arial Unicode MS" w:hAnsi="David" w:hint="cs"/>
                <w:snapToGrid w:val="0"/>
                <w:color w:val="000000"/>
                <w:rtl/>
                <w:lang w:eastAsia="ja-JP"/>
              </w:rPr>
              <w:t>2.</w:t>
            </w:r>
          </w:p>
        </w:tc>
        <w:tc>
          <w:tcPr>
            <w:tcW w:w="7368" w:type="dxa"/>
            <w:hideMark/>
          </w:tcPr>
          <w:p w14:paraId="2F1B2A97" w14:textId="77777777" w:rsidR="00B85647" w:rsidRDefault="00B85647">
            <w:pPr>
              <w:pStyle w:val="TableBlock"/>
              <w:spacing w:line="240" w:lineRule="auto"/>
              <w:rPr>
                <w:rFonts w:ascii="David" w:hAnsi="David"/>
                <w:snapToGrid/>
                <w:color w:val="000000"/>
                <w:sz w:val="24"/>
                <w:szCs w:val="24"/>
                <w:rtl/>
                <w:lang w:eastAsia="ja-JP"/>
              </w:rPr>
            </w:pPr>
            <w:r>
              <w:rPr>
                <w:rFonts w:ascii="David" w:hAnsi="David"/>
                <w:color w:val="000000"/>
                <w:sz w:val="24"/>
                <w:szCs w:val="24"/>
                <w:rtl/>
                <w:lang w:eastAsia="ja-JP"/>
              </w:rPr>
              <w:t>תחילתה של החלטה זו ב-1 בחודש שלאחר קבלתה.</w:t>
            </w:r>
            <w:r w:rsidR="00E50D35">
              <w:rPr>
                <w:rFonts w:ascii="David" w:hAnsi="David" w:hint="cs"/>
                <w:color w:val="000000"/>
                <w:sz w:val="24"/>
                <w:szCs w:val="24"/>
                <w:rtl/>
                <w:lang w:eastAsia="ja-JP"/>
              </w:rPr>
              <w:t>"</w:t>
            </w:r>
          </w:p>
        </w:tc>
      </w:tr>
    </w:tbl>
    <w:p w14:paraId="17C27546" w14:textId="77777777" w:rsidR="00996FBD" w:rsidRPr="00B85647" w:rsidRDefault="00996FBD" w:rsidP="00130BF1">
      <w:pPr>
        <w:rPr>
          <w:rtl/>
          <w:lang w:eastAsia="he-IL"/>
        </w:rPr>
      </w:pPr>
    </w:p>
    <w:p w14:paraId="1A19CAEF" w14:textId="77777777" w:rsidR="00BB54DB" w:rsidRDefault="00E50D35" w:rsidP="002B40A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כלומר, ב-1 ביולי. </w:t>
      </w:r>
    </w:p>
    <w:p w14:paraId="6A8AF7C2" w14:textId="77777777" w:rsidR="001E35DD" w:rsidRDefault="001E35DD" w:rsidP="002B40AA">
      <w:pPr>
        <w:rPr>
          <w:rtl/>
          <w:lang w:eastAsia="he-IL"/>
        </w:rPr>
      </w:pPr>
    </w:p>
    <w:p w14:paraId="704FAB82" w14:textId="77777777" w:rsidR="001E35DD" w:rsidRDefault="001E35DD" w:rsidP="001E35DD">
      <w:pPr>
        <w:pStyle w:val="af"/>
        <w:keepNext/>
        <w:rPr>
          <w:rtl/>
        </w:rPr>
      </w:pPr>
      <w:bookmarkStart w:id="329" w:name="ET_yor_6145_60"/>
      <w:r w:rsidRPr="001E35D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E35D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29"/>
    </w:p>
    <w:p w14:paraId="3B7398DB" w14:textId="77777777" w:rsidR="001E35DD" w:rsidRDefault="001E35DD" w:rsidP="001E35DD">
      <w:pPr>
        <w:pStyle w:val="KeepWithNext"/>
        <w:rPr>
          <w:rtl/>
          <w:lang w:eastAsia="he-IL"/>
        </w:rPr>
      </w:pPr>
    </w:p>
    <w:p w14:paraId="5CBBE27F" w14:textId="77777777" w:rsidR="001E35DD" w:rsidRDefault="001E35DD" w:rsidP="001E35DD">
      <w:pPr>
        <w:rPr>
          <w:rtl/>
          <w:lang w:eastAsia="he-IL"/>
        </w:rPr>
      </w:pPr>
      <w:r>
        <w:rPr>
          <w:rFonts w:hint="cs"/>
          <w:rtl/>
          <w:lang w:eastAsia="he-IL"/>
        </w:rPr>
        <w:t>בסדר גמור. תודה</w:t>
      </w:r>
      <w:bookmarkStart w:id="330" w:name="_ETM_Q1_1885000"/>
      <w:bookmarkEnd w:id="330"/>
      <w:r>
        <w:rPr>
          <w:rFonts w:hint="cs"/>
          <w:rtl/>
          <w:lang w:eastAsia="he-IL"/>
        </w:rPr>
        <w:t xml:space="preserve"> רבה, ארבל. חבר הכנסת ביטן, אתה רוצה להתייחס?</w:t>
      </w:r>
    </w:p>
    <w:p w14:paraId="2EED1348" w14:textId="77777777" w:rsidR="001E35DD" w:rsidRDefault="001E35DD" w:rsidP="001E35DD">
      <w:pPr>
        <w:rPr>
          <w:rtl/>
          <w:lang w:eastAsia="he-IL"/>
        </w:rPr>
      </w:pPr>
    </w:p>
    <w:p w14:paraId="58096F45" w14:textId="77777777" w:rsidR="001E35DD" w:rsidRDefault="001E35DD" w:rsidP="001E35DD">
      <w:pPr>
        <w:pStyle w:val="a"/>
        <w:keepNext/>
        <w:rPr>
          <w:rtl/>
        </w:rPr>
      </w:pPr>
      <w:bookmarkStart w:id="331" w:name="ET_speaker_5159_61"/>
      <w:r w:rsidRPr="001E35DD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1E35D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1"/>
    </w:p>
    <w:p w14:paraId="7CFE9A28" w14:textId="77777777" w:rsidR="001E35DD" w:rsidRDefault="001E35DD" w:rsidP="001E35DD">
      <w:pPr>
        <w:pStyle w:val="KeepWithNext"/>
        <w:rPr>
          <w:rtl/>
          <w:lang w:eastAsia="he-IL"/>
        </w:rPr>
      </w:pPr>
    </w:p>
    <w:p w14:paraId="4E6CE68B" w14:textId="77777777" w:rsidR="001E35DD" w:rsidRDefault="001E35DD" w:rsidP="001E35D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אין לי מה להוסיף. </w:t>
      </w:r>
    </w:p>
    <w:p w14:paraId="42D53FA2" w14:textId="77777777" w:rsidR="001E35DD" w:rsidRDefault="001E35DD" w:rsidP="001E35DD">
      <w:pPr>
        <w:rPr>
          <w:rtl/>
          <w:lang w:eastAsia="he-IL"/>
        </w:rPr>
      </w:pPr>
      <w:bookmarkStart w:id="332" w:name="_ETM_Q1_1888000"/>
      <w:bookmarkEnd w:id="332"/>
    </w:p>
    <w:p w14:paraId="09F6FB3A" w14:textId="77777777" w:rsidR="001E35DD" w:rsidRDefault="001E35DD" w:rsidP="001E35DD">
      <w:pPr>
        <w:pStyle w:val="a"/>
        <w:keepNext/>
        <w:rPr>
          <w:rtl/>
        </w:rPr>
      </w:pPr>
      <w:bookmarkStart w:id="333" w:name="ET_speaker_ארבל_אסטרחן_62"/>
      <w:r w:rsidRPr="001E35DD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1E35D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3"/>
    </w:p>
    <w:p w14:paraId="63109D96" w14:textId="77777777" w:rsidR="001E35DD" w:rsidRDefault="001E35DD" w:rsidP="001E35DD">
      <w:pPr>
        <w:pStyle w:val="KeepWithNext"/>
        <w:rPr>
          <w:rtl/>
          <w:lang w:eastAsia="he-IL"/>
        </w:rPr>
      </w:pPr>
    </w:p>
    <w:p w14:paraId="0F7A6234" w14:textId="77777777" w:rsidR="001E35DD" w:rsidRDefault="001E35DD" w:rsidP="001E35D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זאת החלטה כללית כמובן, ובעקבות ההחלטה </w:t>
      </w:r>
      <w:bookmarkStart w:id="334" w:name="_ETM_Q1_1890000"/>
      <w:bookmarkEnd w:id="334"/>
      <w:r>
        <w:rPr>
          <w:rFonts w:hint="cs"/>
          <w:rtl/>
          <w:lang w:eastAsia="he-IL"/>
        </w:rPr>
        <w:t>הזו אפשר יהיה לפנות לוועדה הציבורית ולבקש.</w:t>
      </w:r>
    </w:p>
    <w:p w14:paraId="65162F25" w14:textId="77777777" w:rsidR="001E35DD" w:rsidRDefault="001E35DD" w:rsidP="001E35DD">
      <w:pPr>
        <w:rPr>
          <w:rtl/>
          <w:lang w:eastAsia="he-IL"/>
        </w:rPr>
      </w:pPr>
    </w:p>
    <w:p w14:paraId="1F1B7882" w14:textId="77777777" w:rsidR="001E35DD" w:rsidRDefault="001E35DD" w:rsidP="001E35DD">
      <w:pPr>
        <w:pStyle w:val="af"/>
        <w:keepNext/>
        <w:rPr>
          <w:rtl/>
        </w:rPr>
      </w:pPr>
      <w:bookmarkStart w:id="335" w:name="ET_yor_6145_63"/>
      <w:r w:rsidRPr="001E35D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E35D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35"/>
    </w:p>
    <w:p w14:paraId="7BEAD370" w14:textId="77777777" w:rsidR="001E35DD" w:rsidRDefault="001E35DD" w:rsidP="001E35DD">
      <w:pPr>
        <w:pStyle w:val="KeepWithNext"/>
        <w:rPr>
          <w:rtl/>
          <w:lang w:eastAsia="he-IL"/>
        </w:rPr>
      </w:pPr>
    </w:p>
    <w:p w14:paraId="7ABE6313" w14:textId="77777777" w:rsidR="001E35DD" w:rsidRDefault="001E35DD" w:rsidP="001E35DD">
      <w:pPr>
        <w:rPr>
          <w:rtl/>
          <w:lang w:eastAsia="he-IL"/>
        </w:rPr>
      </w:pPr>
      <w:bookmarkStart w:id="336" w:name="_ETM_Q1_1893000"/>
      <w:bookmarkEnd w:id="336"/>
      <w:r>
        <w:rPr>
          <w:rFonts w:hint="cs"/>
          <w:rtl/>
          <w:lang w:eastAsia="he-IL"/>
        </w:rPr>
        <w:t xml:space="preserve">בסדר גמור. אתם </w:t>
      </w:r>
      <w:bookmarkStart w:id="337" w:name="_ETM_Q1_1896000"/>
      <w:bookmarkEnd w:id="337"/>
      <w:r>
        <w:rPr>
          <w:rFonts w:hint="cs"/>
          <w:rtl/>
          <w:lang w:eastAsia="he-IL"/>
        </w:rPr>
        <w:t xml:space="preserve">רוצים להוסיף משהו? טובי, נדב. לא. תודה לכם. נעבור כעת להצבעה. מי בעד, ירים את ידו. </w:t>
      </w:r>
    </w:p>
    <w:p w14:paraId="74EBC59D" w14:textId="77777777" w:rsidR="001E35DD" w:rsidRDefault="001E35DD" w:rsidP="001E35DD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1408FFAA" w14:textId="77777777" w:rsidR="001E35DD" w:rsidRDefault="001E35DD" w:rsidP="001E35DD">
      <w:pPr>
        <w:pStyle w:val="--"/>
        <w:keepNext/>
        <w:rPr>
          <w:rtl/>
          <w:lang w:eastAsia="he-IL"/>
        </w:rPr>
      </w:pPr>
    </w:p>
    <w:p w14:paraId="3844D854" w14:textId="77777777" w:rsidR="001E35DD" w:rsidRDefault="001E35DD" w:rsidP="001E35DD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1</w:t>
      </w:r>
    </w:p>
    <w:p w14:paraId="442BD180" w14:textId="77777777" w:rsidR="001E35DD" w:rsidRDefault="001E35DD" w:rsidP="001E35DD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14:paraId="6011042C" w14:textId="77777777" w:rsidR="001E35DD" w:rsidRDefault="001E35DD" w:rsidP="001E35DD">
      <w:pPr>
        <w:rPr>
          <w:rtl/>
          <w:lang w:eastAsia="he-IL"/>
        </w:rPr>
      </w:pPr>
      <w:bookmarkStart w:id="338" w:name="_ETM_Q1_1907000"/>
      <w:bookmarkEnd w:id="338"/>
    </w:p>
    <w:p w14:paraId="07DA02AD" w14:textId="77777777" w:rsidR="001E35DD" w:rsidRDefault="001E35DD" w:rsidP="001E35DD">
      <w:pPr>
        <w:pStyle w:val="af"/>
        <w:keepNext/>
        <w:rPr>
          <w:rtl/>
        </w:rPr>
      </w:pPr>
      <w:bookmarkStart w:id="339" w:name="ET_yor_6145_68"/>
      <w:r w:rsidRPr="001E35D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E35D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39"/>
    </w:p>
    <w:p w14:paraId="51A54F88" w14:textId="77777777" w:rsidR="001E35DD" w:rsidRDefault="001E35DD" w:rsidP="001E35DD">
      <w:pPr>
        <w:pStyle w:val="KeepWithNext"/>
        <w:rPr>
          <w:rtl/>
          <w:lang w:eastAsia="he-IL"/>
        </w:rPr>
      </w:pPr>
    </w:p>
    <w:p w14:paraId="4DE90672" w14:textId="77777777" w:rsidR="001E35DD" w:rsidRDefault="001E35DD" w:rsidP="001E35DD">
      <w:pPr>
        <w:rPr>
          <w:rtl/>
          <w:lang w:eastAsia="he-IL"/>
        </w:rPr>
      </w:pPr>
      <w:bookmarkStart w:id="340" w:name="_ETM_Q1_1911000"/>
      <w:bookmarkEnd w:id="340"/>
      <w:r>
        <w:rPr>
          <w:rFonts w:hint="cs"/>
          <w:rtl/>
          <w:lang w:eastAsia="he-IL"/>
        </w:rPr>
        <w:t xml:space="preserve">פה אחד, התקבלה ההחלטה. </w:t>
      </w:r>
    </w:p>
    <w:p w14:paraId="7FA92EC8" w14:textId="77777777" w:rsidR="001E35DD" w:rsidRDefault="001E35DD" w:rsidP="001E35DD">
      <w:pPr>
        <w:rPr>
          <w:rtl/>
          <w:lang w:eastAsia="he-IL"/>
        </w:rPr>
      </w:pPr>
    </w:p>
    <w:p w14:paraId="1874BA07" w14:textId="77777777" w:rsidR="001E35DD" w:rsidRDefault="001E35DD" w:rsidP="001E35DD">
      <w:pPr>
        <w:rPr>
          <w:rtl/>
          <w:lang w:eastAsia="he-IL"/>
        </w:rPr>
      </w:pPr>
      <w:bookmarkStart w:id="341" w:name="_ETM_Q1_1917000"/>
      <w:bookmarkEnd w:id="341"/>
      <w:r>
        <w:rPr>
          <w:rFonts w:hint="cs"/>
          <w:rtl/>
          <w:lang w:eastAsia="he-IL"/>
        </w:rPr>
        <w:t xml:space="preserve">תודה </w:t>
      </w:r>
      <w:bookmarkStart w:id="342" w:name="_ETM_Q1_1918000"/>
      <w:bookmarkEnd w:id="342"/>
      <w:r>
        <w:rPr>
          <w:rFonts w:hint="cs"/>
          <w:rtl/>
          <w:lang w:eastAsia="he-IL"/>
        </w:rPr>
        <w:t xml:space="preserve">רבה. אני נועל כעת את הדיון. המשך יום נעים לכולם. </w:t>
      </w:r>
      <w:bookmarkStart w:id="343" w:name="_ETM_Q1_1923000"/>
      <w:bookmarkEnd w:id="343"/>
      <w:r>
        <w:rPr>
          <w:rFonts w:hint="cs"/>
          <w:rtl/>
          <w:lang w:eastAsia="he-IL"/>
        </w:rPr>
        <w:t>תודה.</w:t>
      </w:r>
    </w:p>
    <w:p w14:paraId="51114C53" w14:textId="77777777" w:rsidR="001E35DD" w:rsidRDefault="001E35DD" w:rsidP="001E35DD">
      <w:pPr>
        <w:rPr>
          <w:rtl/>
          <w:lang w:eastAsia="he-IL"/>
        </w:rPr>
      </w:pPr>
      <w:bookmarkStart w:id="344" w:name="_ETM_Q1_1924000"/>
      <w:bookmarkEnd w:id="344"/>
    </w:p>
    <w:p w14:paraId="1FA9E552" w14:textId="77777777" w:rsidR="00CF2DBB" w:rsidRDefault="00CF2DBB" w:rsidP="001E35DD">
      <w:pPr>
        <w:rPr>
          <w:rtl/>
          <w:lang w:eastAsia="he-IL"/>
        </w:rPr>
      </w:pPr>
    </w:p>
    <w:p w14:paraId="53CF341C" w14:textId="77777777" w:rsidR="002B40AA" w:rsidRPr="002B40AA" w:rsidRDefault="001E35DD" w:rsidP="001E35DD">
      <w:pPr>
        <w:pStyle w:val="af4"/>
        <w:keepNext/>
        <w:rPr>
          <w:rtl/>
          <w:lang w:eastAsia="he-IL"/>
        </w:rPr>
      </w:pPr>
      <w:bookmarkStart w:id="345" w:name="ET_meetingend_69"/>
      <w:r w:rsidRPr="001E35DD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11:25.</w:t>
      </w:r>
      <w:r w:rsidRPr="001E35DD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</w:t>
      </w:r>
      <w:bookmarkStart w:id="346" w:name="_ETM_Q1_1931000"/>
      <w:bookmarkEnd w:id="345"/>
      <w:bookmarkEnd w:id="346"/>
    </w:p>
    <w:sectPr w:rsidR="002B40AA" w:rsidRPr="002B40AA" w:rsidSect="00CF2DB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41CA9" w14:textId="77777777" w:rsidR="00A42723" w:rsidRDefault="00A42723">
      <w:r>
        <w:separator/>
      </w:r>
    </w:p>
  </w:endnote>
  <w:endnote w:type="continuationSeparator" w:id="0">
    <w:p w14:paraId="0DFCA4FD" w14:textId="77777777"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(W1)">
    <w:altName w:val="Ebrima"/>
    <w:charset w:val="00"/>
    <w:family w:val="roman"/>
    <w:pitch w:val="variable"/>
    <w:sig w:usb0="20007A87" w:usb1="80000000" w:usb2="00000008" w:usb3="00000000" w:csb0="0000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EEE49" w14:textId="77777777" w:rsidR="00A42723" w:rsidRDefault="00A42723">
      <w:r>
        <w:separator/>
      </w:r>
    </w:p>
  </w:footnote>
  <w:footnote w:type="continuationSeparator" w:id="0">
    <w:p w14:paraId="28AAB2BF" w14:textId="77777777"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498F6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B8CEF34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17EA3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F2DBB">
      <w:rPr>
        <w:rStyle w:val="PageNumber"/>
        <w:noProof/>
        <w:rtl/>
      </w:rPr>
      <w:t>10</w:t>
    </w:r>
    <w:r>
      <w:rPr>
        <w:rStyle w:val="PageNumber"/>
      </w:rPr>
      <w:fldChar w:fldCharType="end"/>
    </w:r>
  </w:p>
  <w:p w14:paraId="2F840F61" w14:textId="77777777" w:rsidR="00D86E57" w:rsidRPr="00CC5815" w:rsidRDefault="004426C2" w:rsidP="008E5E3F">
    <w:pPr>
      <w:pStyle w:val="Header"/>
      <w:ind w:firstLine="0"/>
    </w:pPr>
    <w:r>
      <w:rPr>
        <w:rtl/>
      </w:rPr>
      <w:t>ועדת הכנסת</w:t>
    </w:r>
  </w:p>
  <w:p w14:paraId="784EBFBF" w14:textId="77777777" w:rsidR="00D86E57" w:rsidRPr="00CC5815" w:rsidRDefault="004426C2" w:rsidP="008E5E3F">
    <w:pPr>
      <w:pStyle w:val="Header"/>
      <w:ind w:firstLine="0"/>
      <w:rPr>
        <w:rtl/>
      </w:rPr>
    </w:pPr>
    <w:r>
      <w:rPr>
        <w:rtl/>
      </w:rPr>
      <w:t>06/06/2022</w:t>
    </w:r>
  </w:p>
  <w:p w14:paraId="001EF57B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DAD91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11B52DF8" wp14:editId="6EB14EB2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187B75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7444DA91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67087910">
    <w:abstractNumId w:val="0"/>
  </w:num>
  <w:num w:numId="2" w16cid:durableId="557473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A364A"/>
    <w:rsid w:val="000B060C"/>
    <w:rsid w:val="000B2EE6"/>
    <w:rsid w:val="000C47F5"/>
    <w:rsid w:val="000E3314"/>
    <w:rsid w:val="000F2459"/>
    <w:rsid w:val="000F5E29"/>
    <w:rsid w:val="00130BF1"/>
    <w:rsid w:val="00146457"/>
    <w:rsid w:val="00150436"/>
    <w:rsid w:val="00167294"/>
    <w:rsid w:val="001673D4"/>
    <w:rsid w:val="00171E7F"/>
    <w:rsid w:val="001758C1"/>
    <w:rsid w:val="0017779F"/>
    <w:rsid w:val="001935CF"/>
    <w:rsid w:val="001A5AEA"/>
    <w:rsid w:val="001A74E9"/>
    <w:rsid w:val="001A7A1B"/>
    <w:rsid w:val="001C44DA"/>
    <w:rsid w:val="001C4FDA"/>
    <w:rsid w:val="001D440C"/>
    <w:rsid w:val="001E35DD"/>
    <w:rsid w:val="002016FF"/>
    <w:rsid w:val="00227FEF"/>
    <w:rsid w:val="00237FF7"/>
    <w:rsid w:val="00261554"/>
    <w:rsid w:val="00275C03"/>
    <w:rsid w:val="00280D58"/>
    <w:rsid w:val="002B40AA"/>
    <w:rsid w:val="002D4BDB"/>
    <w:rsid w:val="002E10F0"/>
    <w:rsid w:val="002E5E31"/>
    <w:rsid w:val="00303B4C"/>
    <w:rsid w:val="00321E62"/>
    <w:rsid w:val="00327BF8"/>
    <w:rsid w:val="00340AFA"/>
    <w:rsid w:val="0034521C"/>
    <w:rsid w:val="003658CB"/>
    <w:rsid w:val="00366CFB"/>
    <w:rsid w:val="003672B4"/>
    <w:rsid w:val="0036794C"/>
    <w:rsid w:val="00373508"/>
    <w:rsid w:val="003871AA"/>
    <w:rsid w:val="0039042B"/>
    <w:rsid w:val="00396023"/>
    <w:rsid w:val="003C279D"/>
    <w:rsid w:val="003F0A5F"/>
    <w:rsid w:val="003F5A3E"/>
    <w:rsid w:val="004013CB"/>
    <w:rsid w:val="00420E41"/>
    <w:rsid w:val="00424C94"/>
    <w:rsid w:val="004426C2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42EE8"/>
    <w:rsid w:val="00695A47"/>
    <w:rsid w:val="006A0CB7"/>
    <w:rsid w:val="006F0259"/>
    <w:rsid w:val="00700433"/>
    <w:rsid w:val="00701274"/>
    <w:rsid w:val="00702755"/>
    <w:rsid w:val="00702C3E"/>
    <w:rsid w:val="0070472C"/>
    <w:rsid w:val="0072224A"/>
    <w:rsid w:val="007509A6"/>
    <w:rsid w:val="007872B4"/>
    <w:rsid w:val="00791CBE"/>
    <w:rsid w:val="007C3D34"/>
    <w:rsid w:val="007C6612"/>
    <w:rsid w:val="007C693F"/>
    <w:rsid w:val="007C6ADD"/>
    <w:rsid w:val="007D0716"/>
    <w:rsid w:val="007D3464"/>
    <w:rsid w:val="0082136D"/>
    <w:rsid w:val="008320F6"/>
    <w:rsid w:val="008331F4"/>
    <w:rsid w:val="00841223"/>
    <w:rsid w:val="00846BE9"/>
    <w:rsid w:val="00853207"/>
    <w:rsid w:val="00865DD4"/>
    <w:rsid w:val="008713A4"/>
    <w:rsid w:val="0087201D"/>
    <w:rsid w:val="00875F10"/>
    <w:rsid w:val="00881078"/>
    <w:rsid w:val="008C6035"/>
    <w:rsid w:val="008C6373"/>
    <w:rsid w:val="008C7015"/>
    <w:rsid w:val="008D1DFB"/>
    <w:rsid w:val="008E03B4"/>
    <w:rsid w:val="008E5E3F"/>
    <w:rsid w:val="0090279B"/>
    <w:rsid w:val="00914904"/>
    <w:rsid w:val="009258CE"/>
    <w:rsid w:val="009515F0"/>
    <w:rsid w:val="0098270D"/>
    <w:rsid w:val="009830CB"/>
    <w:rsid w:val="00996FBD"/>
    <w:rsid w:val="009D478A"/>
    <w:rsid w:val="009E6E93"/>
    <w:rsid w:val="009E7B94"/>
    <w:rsid w:val="009F1518"/>
    <w:rsid w:val="009F5773"/>
    <w:rsid w:val="00A15971"/>
    <w:rsid w:val="00A22C90"/>
    <w:rsid w:val="00A42723"/>
    <w:rsid w:val="00A64A6D"/>
    <w:rsid w:val="00A66020"/>
    <w:rsid w:val="00A82E88"/>
    <w:rsid w:val="00AB02EE"/>
    <w:rsid w:val="00AB3F3A"/>
    <w:rsid w:val="00AD4EC9"/>
    <w:rsid w:val="00AD6FFC"/>
    <w:rsid w:val="00AF31E6"/>
    <w:rsid w:val="00AF4150"/>
    <w:rsid w:val="00B0509A"/>
    <w:rsid w:val="00B11B9B"/>
    <w:rsid w:val="00B120B2"/>
    <w:rsid w:val="00B50340"/>
    <w:rsid w:val="00B65508"/>
    <w:rsid w:val="00B8517A"/>
    <w:rsid w:val="00B85647"/>
    <w:rsid w:val="00BA6446"/>
    <w:rsid w:val="00BB54DB"/>
    <w:rsid w:val="00BD47B7"/>
    <w:rsid w:val="00BD7C30"/>
    <w:rsid w:val="00BE7883"/>
    <w:rsid w:val="00C135D5"/>
    <w:rsid w:val="00C14E5E"/>
    <w:rsid w:val="00C20FA7"/>
    <w:rsid w:val="00C22DCB"/>
    <w:rsid w:val="00C3598A"/>
    <w:rsid w:val="00C360BC"/>
    <w:rsid w:val="00C373AC"/>
    <w:rsid w:val="00C44800"/>
    <w:rsid w:val="00C50C00"/>
    <w:rsid w:val="00C52EC2"/>
    <w:rsid w:val="00C61DC1"/>
    <w:rsid w:val="00C64AFF"/>
    <w:rsid w:val="00C661EE"/>
    <w:rsid w:val="00C72438"/>
    <w:rsid w:val="00C763E4"/>
    <w:rsid w:val="00C84D1A"/>
    <w:rsid w:val="00C8624A"/>
    <w:rsid w:val="00CA5363"/>
    <w:rsid w:val="00CB6D60"/>
    <w:rsid w:val="00CC5815"/>
    <w:rsid w:val="00CC5EF6"/>
    <w:rsid w:val="00CE24B8"/>
    <w:rsid w:val="00CE5849"/>
    <w:rsid w:val="00CF2DBB"/>
    <w:rsid w:val="00D02811"/>
    <w:rsid w:val="00D075C8"/>
    <w:rsid w:val="00D11ADF"/>
    <w:rsid w:val="00D278F7"/>
    <w:rsid w:val="00D37550"/>
    <w:rsid w:val="00D40A29"/>
    <w:rsid w:val="00D45D27"/>
    <w:rsid w:val="00D45EE1"/>
    <w:rsid w:val="00D50C86"/>
    <w:rsid w:val="00D60FAC"/>
    <w:rsid w:val="00D65CD7"/>
    <w:rsid w:val="00D83A7B"/>
    <w:rsid w:val="00D86E57"/>
    <w:rsid w:val="00D96B24"/>
    <w:rsid w:val="00DB2DC2"/>
    <w:rsid w:val="00DD29F2"/>
    <w:rsid w:val="00DD7469"/>
    <w:rsid w:val="00DE5B80"/>
    <w:rsid w:val="00DF4919"/>
    <w:rsid w:val="00E33AE3"/>
    <w:rsid w:val="00E357BF"/>
    <w:rsid w:val="00E50D35"/>
    <w:rsid w:val="00E61903"/>
    <w:rsid w:val="00E64116"/>
    <w:rsid w:val="00E64866"/>
    <w:rsid w:val="00E7302A"/>
    <w:rsid w:val="00EA624B"/>
    <w:rsid w:val="00EB057D"/>
    <w:rsid w:val="00EB18E4"/>
    <w:rsid w:val="00EB4000"/>
    <w:rsid w:val="00EB5C85"/>
    <w:rsid w:val="00EC0AC2"/>
    <w:rsid w:val="00EC1FB3"/>
    <w:rsid w:val="00EC2CD4"/>
    <w:rsid w:val="00EE09AD"/>
    <w:rsid w:val="00F053E5"/>
    <w:rsid w:val="00F10D2D"/>
    <w:rsid w:val="00F16831"/>
    <w:rsid w:val="00F22DAB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D4AB7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."/>
  <w:listSeparator w:val=","/>
  <w14:docId w14:val="59C1604D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4426C2"/>
    <w:rPr>
      <w:rFonts w:cs="Arial"/>
      <w:b/>
      <w:bCs w:val="0"/>
      <w:vanish/>
      <w:color w:val="010000"/>
      <w:bdr w:val="single" w:sz="4" w:space="0" w:color="FF66FF"/>
    </w:rPr>
  </w:style>
  <w:style w:type="paragraph" w:customStyle="1" w:styleId="TableBlock">
    <w:name w:val="Table Block"/>
    <w:basedOn w:val="Normal"/>
    <w:link w:val="TableBlock0"/>
    <w:rsid w:val="00D075C8"/>
    <w:pPr>
      <w:keepLines/>
      <w:widowControl w:val="0"/>
      <w:tabs>
        <w:tab w:val="left" w:pos="624"/>
        <w:tab w:val="left" w:pos="1247"/>
      </w:tabs>
      <w:snapToGrid w:val="0"/>
      <w:spacing w:line="360" w:lineRule="auto"/>
      <w:ind w:firstLine="0"/>
      <w:contextualSpacing/>
    </w:pPr>
    <w:rPr>
      <w:rFonts w:ascii="Arial" w:eastAsia="Arial Unicode MS" w:hAnsi="Arial"/>
      <w:snapToGrid w:val="0"/>
      <w:sz w:val="20"/>
      <w:szCs w:val="26"/>
    </w:rPr>
  </w:style>
  <w:style w:type="paragraph" w:customStyle="1" w:styleId="TableText">
    <w:name w:val="Table Text"/>
    <w:basedOn w:val="Normal"/>
    <w:link w:val="TableText0"/>
    <w:rsid w:val="00D45EE1"/>
    <w:pPr>
      <w:keepLines/>
      <w:widowControl w:val="0"/>
      <w:tabs>
        <w:tab w:val="left" w:pos="624"/>
        <w:tab w:val="left" w:pos="1247"/>
      </w:tabs>
      <w:snapToGrid w:val="0"/>
      <w:spacing w:line="360" w:lineRule="auto"/>
      <w:ind w:firstLine="0"/>
      <w:contextualSpacing/>
      <w:jc w:val="left"/>
    </w:pPr>
    <w:rPr>
      <w:rFonts w:ascii="Arial" w:eastAsia="Arial Unicode MS" w:hAnsi="Arial"/>
      <w:snapToGrid w:val="0"/>
      <w:sz w:val="20"/>
      <w:szCs w:val="26"/>
    </w:rPr>
  </w:style>
  <w:style w:type="paragraph" w:customStyle="1" w:styleId="TableSideHeading">
    <w:name w:val="Table SideHeading"/>
    <w:basedOn w:val="TableText"/>
    <w:rsid w:val="00D45EE1"/>
    <w:pPr>
      <w:outlineLvl w:val="2"/>
    </w:pPr>
  </w:style>
  <w:style w:type="table" w:styleId="TableGrid">
    <w:name w:val="Table Grid"/>
    <w:basedOn w:val="TableNormal"/>
    <w:rsid w:val="009827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unhideWhenUsed/>
    <w:rsid w:val="00B85647"/>
    <w:pPr>
      <w:spacing w:line="240" w:lineRule="auto"/>
      <w:ind w:firstLine="0"/>
    </w:pPr>
    <w:rPr>
      <w:rFonts w:ascii="Times New (W1)" w:hAnsi="Times New (W1)"/>
      <w:sz w:val="20"/>
      <w:szCs w:val="20"/>
      <w:lang w:eastAsia="he-IL"/>
    </w:rPr>
  </w:style>
  <w:style w:type="character" w:customStyle="1" w:styleId="FootnoteTextChar">
    <w:name w:val="Footnote Text Char"/>
    <w:basedOn w:val="DefaultParagraphFont"/>
    <w:link w:val="FootnoteText"/>
    <w:semiHidden/>
    <w:rsid w:val="00B85647"/>
    <w:rPr>
      <w:rFonts w:ascii="Times New (W1)" w:hAnsi="Times New (W1)" w:cs="David"/>
      <w:lang w:eastAsia="he-IL"/>
    </w:rPr>
  </w:style>
  <w:style w:type="character" w:customStyle="1" w:styleId="TableText0">
    <w:name w:val="Table Text תו"/>
    <w:link w:val="TableText"/>
    <w:locked/>
    <w:rsid w:val="00B85647"/>
    <w:rPr>
      <w:rFonts w:ascii="Arial" w:eastAsia="Arial Unicode MS" w:hAnsi="Arial" w:cs="David"/>
      <w:snapToGrid w:val="0"/>
      <w:szCs w:val="26"/>
    </w:rPr>
  </w:style>
  <w:style w:type="character" w:customStyle="1" w:styleId="TableBlock0">
    <w:name w:val="Table Block תו"/>
    <w:link w:val="TableBlock"/>
    <w:locked/>
    <w:rsid w:val="00B85647"/>
    <w:rPr>
      <w:rFonts w:ascii="Arial" w:eastAsia="Arial Unicode MS" w:hAnsi="Arial" w:cs="David"/>
      <w:snapToGrid w:val="0"/>
      <w:szCs w:val="26"/>
    </w:rPr>
  </w:style>
  <w:style w:type="character" w:styleId="FootnoteReference">
    <w:name w:val="footnote reference"/>
    <w:semiHidden/>
    <w:unhideWhenUsed/>
    <w:rsid w:val="00B85647"/>
    <w:rPr>
      <w:rFonts w:ascii="David" w:hAnsi="David" w:cs="David" w:hint="default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FBA81-39E1-400A-A402-7A27C2D8C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2575</Words>
  <Characters>14682</Characters>
  <Application>Microsoft Office Word</Application>
  <DocSecurity>0</DocSecurity>
  <Lines>122</Lines>
  <Paragraphs>34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