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r>
      <w:r>
        <w:rPr>
          <w:rFonts w:hint="eastAsia"/>
          <w:lang w:val="en-US" w:eastAsia="zh-CN"/>
        </w:rPr>
        <w:tab/>
      </w:r>
      <w:r>
        <w:rPr>
          <w:rFonts w:hint="eastAsia"/>
          <w:lang w:val="en-US" w:eastAsia="zh-CN"/>
        </w:rPr>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r>
      <w:r>
        <w:rPr>
          <w:rFonts w:hint="eastAsia"/>
          <w:lang w:val="en-US" w:eastAsia="zh-CN"/>
        </w:rPr>
        <w:tab/>
      </w:r>
      <w:r>
        <w:rPr>
          <w:rFonts w:hint="eastAsia"/>
          <w:lang w:val="en-US" w:eastAsia="zh-CN"/>
        </w:rPr>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r>
      <w:r>
        <w:rPr>
          <w:rFonts w:hint="eastAsia"/>
          <w:lang w:val="en-US" w:eastAsia="zh-CN"/>
        </w:rPr>
        <w:tab/>
      </w:r>
      <w:r>
        <w:rPr>
          <w:rFonts w:hint="eastAsia"/>
          <w:lang w:val="en-US" w:eastAsia="zh-CN"/>
        </w:rPr>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r>
      <w:r>
        <w:rPr>
          <w:rFonts w:hint="eastAsia"/>
          <w:lang w:val="en-US" w:eastAsia="zh-CN"/>
        </w:rPr>
        <w:tab/>
      </w:r>
      <w:r>
        <w:rPr>
          <w:rFonts w:hint="eastAsia"/>
          <w:lang w:val="en-US" w:eastAsia="zh-CN"/>
        </w:rPr>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r>
      <w:r>
        <w:rPr>
          <w:rFonts w:hint="eastAsia"/>
          <w:lang w:val="en-US" w:eastAsia="zh-CN"/>
        </w:rPr>
        <w:tab/>
      </w:r>
      <w:r>
        <w:rPr>
          <w:rFonts w:hint="eastAsia"/>
          <w:lang w:val="en-US" w:eastAsia="zh-CN"/>
        </w:rPr>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r>
      <w:r>
        <w:rPr>
          <w:rFonts w:hint="eastAsia"/>
          <w:lang w:val="en-US" w:eastAsia="zh-CN"/>
        </w:rPr>
        <w:tab/>
      </w:r>
      <w:r>
        <w:rPr>
          <w:rFonts w:hint="eastAsia"/>
          <w:lang w:val="en-US" w:eastAsia="zh-CN"/>
        </w:rPr>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r>
      <w:r>
        <w:rPr>
          <w:rFonts w:hint="eastAsia"/>
          <w:lang w:val="en-US" w:eastAsia="zh-CN"/>
        </w:rPr>
        <w:tab/>
      </w:r>
      <w:r>
        <w:rPr>
          <w:rFonts w:hint="eastAsia"/>
          <w:lang w:val="en-US" w:eastAsia="zh-CN"/>
        </w:rPr>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r>
      <w:r>
        <w:rPr>
          <w:rFonts w:hint="eastAsia"/>
          <w:lang w:val="en-US" w:eastAsia="zh-CN"/>
        </w:rPr>
        <w:tab/>
      </w:r>
      <w:r>
        <w:rPr>
          <w:rFonts w:hint="eastAsia"/>
          <w:lang w:val="en-US" w:eastAsia="zh-CN"/>
        </w:rPr>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2-19</w:t>
      </w:r>
      <w:r>
        <w:rPr>
          <w:rFonts w:hint="eastAsia"/>
          <w:lang w:val="en-US" w:eastAsia="zh-CN"/>
        </w:rPr>
        <w:tab/>
      </w:r>
      <w:r>
        <w:rPr>
          <w:rFonts w:hint="eastAsia"/>
          <w:lang w:val="en-US" w:eastAsia="zh-CN"/>
        </w:rPr>
        <w:tab/>
      </w:r>
      <w:r>
        <w:rPr>
          <w:rFonts w:hint="eastAsia"/>
          <w:lang w:val="en-US" w:eastAsia="zh-CN"/>
        </w:rPr>
        <w:t>EPON是以太网无源光网络，GPON是吉比特无源光网络</w:t>
      </w:r>
    </w:p>
    <w:p>
      <w:pPr>
        <w:pStyle w:val="4"/>
        <w:rPr>
          <w:rFonts w:hint="eastAsia"/>
          <w:lang w:eastAsia="zh-CN"/>
        </w:rPr>
      </w:pPr>
      <w:r>
        <w:rPr>
          <w:rFonts w:hint="eastAsia"/>
          <w:lang w:eastAsia="zh-CN"/>
        </w:rPr>
        <w:t>第三章</w:t>
      </w:r>
    </w:p>
    <w:p>
      <w:pPr>
        <w:numPr>
          <w:ilvl w:val="-1"/>
          <w:numId w:val="0"/>
        </w:numPr>
      </w:pPr>
      <w:r>
        <w:drawing>
          <wp:inline distT="0" distB="0" distL="114300" distR="114300">
            <wp:extent cx="5745480" cy="4822190"/>
            <wp:effectExtent l="0" t="0" r="762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745480" cy="4822190"/>
                    </a:xfrm>
                    <a:prstGeom prst="rect">
                      <a:avLst/>
                    </a:prstGeom>
                    <a:noFill/>
                    <a:ln w="9525">
                      <a:noFill/>
                    </a:ln>
                  </pic:spPr>
                </pic:pic>
              </a:graphicData>
            </a:graphic>
          </wp:inline>
        </w:drawing>
      </w:r>
    </w:p>
    <w:p>
      <w:pPr>
        <w:numPr>
          <w:ilvl w:val="-1"/>
          <w:numId w:val="0"/>
        </w:numPr>
        <w:rPr>
          <w:rFonts w:hint="eastAsia"/>
          <w:lang w:val="en-US" w:eastAsia="zh-CN"/>
        </w:rPr>
      </w:pPr>
      <w:r>
        <w:rPr>
          <w:rFonts w:hint="eastAsia"/>
          <w:lang w:val="en-US" w:eastAsia="zh-CN"/>
        </w:rPr>
        <w:t>3-01</w:t>
      </w:r>
      <w:r>
        <w:rPr>
          <w:rFonts w:hint="eastAsia"/>
          <w:lang w:val="en-US" w:eastAsia="zh-CN"/>
        </w:rPr>
        <w:tab/>
      </w:r>
      <w:r>
        <w:rPr>
          <w:rFonts w:hint="eastAsia"/>
          <w:lang w:val="en-US" w:eastAsia="zh-CN"/>
        </w:rPr>
        <w:tab/>
      </w:r>
      <w:r>
        <w:rPr>
          <w:rFonts w:hint="eastAsia"/>
          <w:lang w:val="en-US" w:eastAsia="zh-CN"/>
        </w:rPr>
        <w:t>1）逻辑链路和物理链路的区别就在于，因为数据的传输需要相关规程来控制，而正是逻辑链路实现了这些规程，所以它比物理链路多了实现通信规程所需要的硬件和软件。</w:t>
      </w:r>
    </w:p>
    <w:p>
      <w:pPr>
        <w:numPr>
          <w:ilvl w:val="0"/>
          <w:numId w:val="4"/>
        </w:numPr>
        <w:ind w:left="420" w:leftChars="0" w:firstLine="420" w:firstLineChars="0"/>
        <w:rPr>
          <w:rFonts w:hint="eastAsia"/>
          <w:lang w:val="en-US" w:eastAsia="zh-CN"/>
        </w:rPr>
      </w:pPr>
      <w:r>
        <w:rPr>
          <w:rFonts w:hint="eastAsia"/>
          <w:lang w:val="en-US" w:eastAsia="zh-CN"/>
        </w:rPr>
        <w:t>“电路接通了”只是在物理层面上的，表示链路两端的结点交换机已经开机，它们之间已经可以传输比特流了，但此时传输的比特流是不可靠的，必须有具备检测、确认、重传这些功能的数据链路层也连接起来后才能进行可靠的数据传输。当数据链路层断开时，物理电路连接不一定跟着断开连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3-02</w:t>
      </w:r>
      <w:r>
        <w:rPr>
          <w:rFonts w:hint="eastAsia"/>
          <w:lang w:val="en-US" w:eastAsia="zh-CN"/>
        </w:rPr>
        <w:tab/>
      </w:r>
      <w:r>
        <w:rPr>
          <w:rFonts w:hint="eastAsia"/>
          <w:lang w:val="en-US" w:eastAsia="zh-CN"/>
        </w:rPr>
        <w:tab/>
      </w:r>
      <w:r>
        <w:rPr>
          <w:rFonts w:hint="eastAsia"/>
          <w:lang w:val="en-US" w:eastAsia="zh-CN"/>
        </w:rPr>
        <w:t>封装成帧，透明传输，差错检测。优点是，对于干扰严重的信道，可靠的链路层可以将重传范围约束在局部链路，防止全网络的传输效率受损；缺点是，对于优质信道，采用可靠的链路层会增大资源开销，影响传输效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3-03</w:t>
      </w:r>
      <w:r>
        <w:rPr>
          <w:rFonts w:hint="eastAsia"/>
          <w:lang w:val="en-US" w:eastAsia="zh-CN"/>
        </w:rPr>
        <w:tab/>
      </w:r>
      <w:r>
        <w:rPr>
          <w:rFonts w:hint="eastAsia"/>
          <w:lang w:val="en-US" w:eastAsia="zh-CN"/>
        </w:rPr>
        <w:tab/>
      </w:r>
      <w:r>
        <w:rPr>
          <w:rFonts w:hint="eastAsia"/>
          <w:lang w:val="en-US" w:eastAsia="zh-CN"/>
        </w:rPr>
        <w:t>网络适配器能够对数据的串行和并行传输进行转换，并且能够对缓存数据进行处理，实现以太网协议，同时实现帧的传送和接收，对帧进行封闭等；其工作在TCP/IP协议中的网络接口层（OSI中的数据链路层和物理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3-04</w:t>
      </w:r>
      <w:r>
        <w:rPr>
          <w:rFonts w:hint="eastAsia"/>
          <w:lang w:val="en-US" w:eastAsia="zh-CN"/>
        </w:rPr>
        <w:tab/>
      </w:r>
      <w:r>
        <w:rPr>
          <w:rFonts w:hint="eastAsia"/>
          <w:lang w:val="en-US" w:eastAsia="zh-CN"/>
        </w:rPr>
        <w:tab/>
      </w:r>
      <w:r>
        <w:rPr>
          <w:rFonts w:hint="eastAsia"/>
          <w:lang w:val="en-US" w:eastAsia="zh-CN"/>
        </w:rPr>
        <w:t>帧定界是分组交换的必然要求，他可以让接收方知道一帧的开始和结束在什么地方；透明传输避免消息符号与帧定界符号相混淆，从而保证所传数据不论是什么比特组合，都可以让接收方接收到的数据准确无误；差错控制主要包括差错检验和差错控制，防止有差错的无效数据帧浪费后续路由上的传输和处理资源；因此，这三个问题都非常重要，只有解决了这三个基本问题的数据链路才能算是可靠的数据链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3-05</w:t>
      </w:r>
      <w:r>
        <w:rPr>
          <w:rFonts w:hint="eastAsia"/>
          <w:lang w:val="en-US" w:eastAsia="zh-CN"/>
        </w:rPr>
        <w:tab/>
      </w:r>
      <w:r>
        <w:rPr>
          <w:rFonts w:hint="eastAsia"/>
          <w:lang w:val="en-US" w:eastAsia="zh-CN"/>
        </w:rPr>
        <w:tab/>
      </w:r>
      <w:r>
        <w:rPr>
          <w:rFonts w:hint="eastAsia"/>
          <w:lang w:val="en-US" w:eastAsia="zh-CN"/>
        </w:rPr>
        <w:t>无法区分分组与分组，无法确定分组的控制域和数据域，无法将差错更正的范围限定在确切的局部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3-06</w:t>
      </w:r>
      <w:r>
        <w:rPr>
          <w:rFonts w:hint="eastAsia"/>
          <w:lang w:val="en-US" w:eastAsia="zh-CN"/>
        </w:rPr>
        <w:tab/>
      </w:r>
      <w:r>
        <w:rPr>
          <w:rFonts w:hint="eastAsia"/>
          <w:lang w:val="en-US" w:eastAsia="zh-CN"/>
        </w:rPr>
        <w:tab/>
      </w:r>
      <w:r>
        <w:rPr>
          <w:rFonts w:hint="eastAsia"/>
          <w:lang w:val="en-US" w:eastAsia="zh-CN"/>
        </w:rPr>
        <w:t>特点：简单，提供的数据报服务是不可靠的；只检错，不纠错；既支持异步链路，也支持同步链路；该协议是面向字节的。</w:t>
      </w:r>
    </w:p>
    <w:p>
      <w:pPr>
        <w:numPr>
          <w:ilvl w:val="0"/>
          <w:numId w:val="0"/>
        </w:numPr>
        <w:ind w:left="840" w:leftChars="0"/>
        <w:rPr>
          <w:rFonts w:hint="eastAsia"/>
          <w:lang w:val="en-US" w:eastAsia="zh-CN"/>
        </w:rPr>
      </w:pPr>
      <w:r>
        <w:rPr>
          <w:rFonts w:hint="eastAsia"/>
          <w:lang w:val="en-US" w:eastAsia="zh-CN"/>
        </w:rPr>
        <w:t>PPP不采用序号和确认机制是出于以下的考虑：</w:t>
      </w:r>
    </w:p>
    <w:p>
      <w:pPr>
        <w:numPr>
          <w:ilvl w:val="0"/>
          <w:numId w:val="0"/>
        </w:numPr>
        <w:ind w:left="840" w:leftChars="0" w:firstLine="420" w:firstLineChars="0"/>
        <w:rPr>
          <w:rFonts w:hint="eastAsia"/>
          <w:lang w:val="en-US" w:eastAsia="zh-CN"/>
        </w:rPr>
      </w:pPr>
      <w:r>
        <w:rPr>
          <w:rFonts w:hint="eastAsia"/>
          <w:lang w:val="en-US" w:eastAsia="zh-CN"/>
        </w:rPr>
        <w:t>第一， 若使用能够实现可靠传输的数据链路层协议（如HDLC），开销就要增大。在数据链路层出现差错的概率不大时，使用比较简单的PPP协议较为合理。</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第二， 在因特网环境下，PPP的信息字段放入的数据是IP数据报。假定我们采用了能实现可靠传输但十分复杂的数据链路层协议，然而当数据帧在路由器中从数据链路层上升到网络层后，仍有可能因网络授拥塞而被丢弃。因此，数据链路层的可靠传输并不能保证网络层的传输也是可靠的。</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第三， PPP协议在帧格式中有帧检验序列FCS安段。对每一个收到的帧，PPP都要使用硬件进行CRC检验。若发现有差错，则丢弃该帧（一定不能把有差错的帧交付给上一层）。端到端的差错检测最后由高层协议负责。因此，PPP协议可保证无差错接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3-07</w:t>
      </w:r>
      <w:r>
        <w:rPr>
          <w:rFonts w:hint="eastAsia"/>
          <w:lang w:val="en-US" w:eastAsia="zh-CN"/>
        </w:rPr>
        <w:tab/>
      </w:r>
      <w:r>
        <w:rPr>
          <w:rFonts w:hint="eastAsia"/>
          <w:lang w:val="en-US" w:eastAsia="zh-CN"/>
        </w:rPr>
        <w:tab/>
      </w:r>
      <w:r>
        <w:rPr>
          <w:rFonts w:hint="eastAsia"/>
          <w:lang w:val="en-US" w:eastAsia="zh-CN"/>
        </w:rPr>
        <w:t>应添加在数据后面的余数是1110（11010110110000除以10011），数据在传输过程中；</w:t>
      </w:r>
    </w:p>
    <w:p>
      <w:pPr>
        <w:numPr>
          <w:ilvl w:val="0"/>
          <w:numId w:val="0"/>
        </w:numPr>
        <w:rPr>
          <w:rFonts w:hint="eastAsia"/>
          <w:lang w:val="en-US" w:eastAsia="zh-CN"/>
        </w:rPr>
      </w:pPr>
      <w:r>
        <w:rPr>
          <w:rFonts w:hint="eastAsia"/>
          <w:lang w:val="en-US" w:eastAsia="zh-CN"/>
        </w:rPr>
        <w:t>若最后一个1变成了0，则是11010110101110除以10011，余数为011，不为0，接收端可以发现差错；</w:t>
      </w:r>
    </w:p>
    <w:p>
      <w:pPr>
        <w:numPr>
          <w:ilvl w:val="0"/>
          <w:numId w:val="0"/>
        </w:numPr>
        <w:rPr>
          <w:rFonts w:hint="eastAsia"/>
          <w:lang w:val="en-US" w:eastAsia="zh-CN"/>
        </w:rPr>
      </w:pPr>
      <w:r>
        <w:rPr>
          <w:rFonts w:hint="eastAsia"/>
          <w:lang w:val="en-US" w:eastAsia="zh-CN"/>
        </w:rPr>
        <w:t>若最后两个1都变成了0，则11010110001110除以10011，余数为101，不为0，也可以发现差错。</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3-08</w:t>
      </w:r>
      <w:r>
        <w:rPr>
          <w:rFonts w:hint="eastAsia"/>
          <w:lang w:val="en-US" w:eastAsia="zh-CN"/>
        </w:rPr>
        <w:tab/>
      </w:r>
      <w:r>
        <w:rPr>
          <w:rFonts w:hint="eastAsia"/>
          <w:lang w:val="en-US" w:eastAsia="zh-CN"/>
        </w:rPr>
        <w:tab/>
      </w:r>
      <w:r>
        <w:rPr>
          <w:rFonts w:hint="eastAsia"/>
          <w:lang w:val="en-US" w:eastAsia="zh-CN"/>
        </w:rPr>
        <w:t>余数是011（用101110000除以1001）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3-09</w:t>
      </w:r>
      <w:r>
        <w:rPr>
          <w:rFonts w:hint="eastAsia"/>
          <w:lang w:val="en-US" w:eastAsia="zh-CN"/>
        </w:rPr>
        <w:tab/>
      </w:r>
      <w:r>
        <w:rPr>
          <w:rFonts w:hint="eastAsia"/>
          <w:lang w:val="en-US" w:eastAsia="zh-CN"/>
        </w:rPr>
        <w:tab/>
      </w:r>
      <w:r>
        <w:rPr>
          <w:rFonts w:hint="eastAsia"/>
          <w:lang w:val="en-US" w:eastAsia="zh-CN"/>
        </w:rPr>
        <w:t>7E FE 27</w:t>
      </w:r>
      <w:r>
        <w:rPr>
          <w:rFonts w:hint="eastAsia"/>
          <w:lang w:val="en-US" w:eastAsia="zh-CN"/>
        </w:rPr>
        <w:tab/>
      </w:r>
      <w:r>
        <w:rPr>
          <w:rFonts w:hint="eastAsia"/>
          <w:lang w:val="en-US" w:eastAsia="zh-CN"/>
        </w:rPr>
        <w:t>7D 7D 65 7E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3-10</w:t>
      </w:r>
      <w:r>
        <w:rPr>
          <w:rFonts w:hint="eastAsia"/>
          <w:lang w:val="en-US" w:eastAsia="zh-CN"/>
        </w:rPr>
        <w:tab/>
      </w:r>
      <w:r>
        <w:rPr>
          <w:rFonts w:hint="eastAsia"/>
          <w:lang w:val="en-US" w:eastAsia="zh-CN"/>
        </w:rPr>
        <w:tab/>
      </w:r>
      <w:r>
        <w:rPr>
          <w:rFonts w:hint="eastAsia"/>
          <w:lang w:val="en-US" w:eastAsia="zh-CN"/>
        </w:rPr>
        <w:t>第一个比特串经0填充后为：011011111</w:t>
      </w:r>
      <w:r>
        <w:rPr>
          <w:rFonts w:hint="eastAsia"/>
          <w:color w:val="FF0000"/>
          <w:lang w:val="en-US" w:eastAsia="zh-CN"/>
        </w:rPr>
        <w:t>0</w:t>
      </w:r>
      <w:r>
        <w:rPr>
          <w:rFonts w:hint="eastAsia"/>
          <w:lang w:val="en-US" w:eastAsia="zh-CN"/>
        </w:rPr>
        <w:t>11111</w:t>
      </w:r>
      <w:r>
        <w:rPr>
          <w:rFonts w:hint="eastAsia"/>
          <w:color w:val="FF0000"/>
          <w:lang w:val="en-US" w:eastAsia="zh-CN"/>
        </w:rPr>
        <w:t>0</w:t>
      </w:r>
      <w:r>
        <w:rPr>
          <w:rFonts w:hint="eastAsia"/>
          <w:lang w:val="en-US" w:eastAsia="zh-CN"/>
        </w:rPr>
        <w:t>00（标红的是填充的）</w:t>
      </w:r>
    </w:p>
    <w:p>
      <w:pPr>
        <w:numPr>
          <w:ilvl w:val="0"/>
          <w:numId w:val="0"/>
        </w:numPr>
        <w:ind w:left="420" w:leftChars="0" w:firstLine="420" w:firstLineChars="0"/>
        <w:rPr>
          <w:rFonts w:hint="eastAsia"/>
          <w:lang w:val="en-US" w:eastAsia="zh-CN"/>
        </w:rPr>
      </w:pPr>
      <w:r>
        <w:rPr>
          <w:rFonts w:hint="eastAsia"/>
          <w:lang w:val="en-US" w:eastAsia="zh-CN"/>
        </w:rPr>
        <w:t>删除加入的0后变成：000111011111-11111-110（-是删除了的0）</w:t>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955030" cy="3134995"/>
            <wp:effectExtent l="0" t="0" r="762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955030" cy="31349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3-11</w:t>
      </w:r>
      <w:r>
        <w:rPr>
          <w:rFonts w:hint="eastAsia"/>
          <w:lang w:val="en-US" w:eastAsia="zh-CN"/>
        </w:rPr>
        <w:tab/>
      </w:r>
      <w:r>
        <w:rPr>
          <w:rFonts w:hint="eastAsia"/>
          <w:lang w:val="en-US" w:eastAsia="zh-CN"/>
        </w:rPr>
        <w:tab/>
      </w:r>
      <w:r>
        <w:rPr>
          <w:rFonts w:hint="eastAsia"/>
          <w:lang w:val="en-US" w:eastAsia="zh-CN"/>
        </w:rPr>
        <w:t>（1）普通的电话通信传送的是声波，在“传送声波”这个意义上，不能算是透明传输；但对“听懂说话的意思”来讲，则基本上是透明传输。</w:t>
      </w:r>
    </w:p>
    <w:p>
      <w:pPr>
        <w:numPr>
          <w:ilvl w:val="0"/>
          <w:numId w:val="5"/>
        </w:numPr>
        <w:ind w:left="420" w:leftChars="0" w:firstLine="420" w:firstLineChars="0"/>
        <w:rPr>
          <w:rFonts w:hint="eastAsia"/>
          <w:lang w:val="en-US" w:eastAsia="zh-CN"/>
        </w:rPr>
      </w:pPr>
      <w:r>
        <w:rPr>
          <w:rFonts w:hint="eastAsia"/>
          <w:lang w:val="en-US" w:eastAsia="zh-CN"/>
        </w:rPr>
        <w:t>一般来说，由于电报通信的传输是可靠的，接收的报文和发送的报文是一致的，因此应当是透明传输。但如果有人到电信局发送“1849807235”这样的报文，则电信局会根据有关规定拒绝提供电报服务（电报通信不得为公众提供密码通信服务）。因此，对于发送让一般人看不懂意思的报文，现在的公用电报通信则不是透明通信。</w:t>
      </w:r>
    </w:p>
    <w:p>
      <w:pPr>
        <w:numPr>
          <w:ilvl w:val="0"/>
          <w:numId w:val="5"/>
        </w:numPr>
        <w:ind w:left="420" w:leftChars="0" w:firstLine="420" w:firstLineChars="0"/>
        <w:rPr>
          <w:rFonts w:hint="eastAsia"/>
          <w:lang w:val="en-US" w:eastAsia="zh-CN"/>
        </w:rPr>
      </w:pPr>
      <w:r>
        <w:rPr>
          <w:rFonts w:hint="eastAsia"/>
          <w:lang w:val="en-US" w:eastAsia="zh-CN"/>
        </w:rPr>
        <w:t>一般来说，电子邮件是透明传输。但比如有些邮件服务器为了防止垃圾邮件，对来自某些域名(如.cn)的邮件一律阻拦掉，这就不是透明传输；有些邮件的附件在接收人的电脑上打不开，这也不是透明传输。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3-12</w:t>
      </w:r>
      <w:r>
        <w:rPr>
          <w:rFonts w:hint="eastAsia"/>
          <w:lang w:val="en-US" w:eastAsia="zh-CN"/>
        </w:rPr>
        <w:tab/>
      </w:r>
      <w:r>
        <w:rPr>
          <w:rFonts w:hint="eastAsia"/>
          <w:lang w:val="en-US" w:eastAsia="zh-CN"/>
        </w:rPr>
        <w:tab/>
      </w:r>
      <w:r>
        <w:rPr>
          <w:rFonts w:hint="eastAsia"/>
          <w:lang w:val="en-US" w:eastAsia="zh-CN"/>
        </w:rPr>
        <w:t>PPP协议的工作状态有：链路终止，链路静止，链路建立，鉴别，网络层协议，链路打开；</w:t>
      </w:r>
    </w:p>
    <w:p>
      <w:pPr>
        <w:widowControl w:val="0"/>
        <w:numPr>
          <w:ilvl w:val="0"/>
          <w:numId w:val="0"/>
        </w:numPr>
        <w:ind w:left="420" w:leftChars="0" w:firstLine="420" w:firstLineChars="0"/>
        <w:jc w:val="both"/>
        <w:rPr>
          <w:rFonts w:hint="eastAsia"/>
          <w:lang w:val="en-US" w:eastAsia="zh-CN"/>
        </w:rPr>
      </w:pPr>
      <w:r>
        <w:rPr>
          <w:rFonts w:hint="eastAsia"/>
          <w:lang w:val="en-US" w:eastAsia="zh-CN"/>
        </w:rPr>
        <w:t>用户要使用PPP协议和ISP建立连接进行通信需要建立的连接为： 链路静止，链路建立，鉴别，网络层协议，链路打开。链路静止时，在用户PC机和ISP的路由器之间并不存在物理层的连接。链路建立时，目的是建立链路层的LCP连接。鉴别时，只允许传送LCP协议的分组、鉴别协议的分组以及监测链路质量的分组。网络层协议时，PPP链路的两端的网络控制协议NCP根据网络层的不同协议无相交换网络层特定的网络控制分组。链路打开时，链路的两个PPP端点可以彼此向对方发送分组。</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3-13</w:t>
      </w:r>
      <w:r>
        <w:rPr>
          <w:rFonts w:hint="eastAsia"/>
          <w:lang w:val="en-US" w:eastAsia="zh-CN"/>
        </w:rPr>
        <w:tab/>
      </w:r>
      <w:r>
        <w:rPr>
          <w:rFonts w:hint="eastAsia"/>
          <w:lang w:val="en-US" w:eastAsia="zh-CN"/>
        </w:rPr>
        <w:tab/>
      </w:r>
      <w:r>
        <w:rPr>
          <w:rFonts w:hint="eastAsia"/>
          <w:lang w:val="en-US" w:eastAsia="zh-CN"/>
        </w:rPr>
        <w:t>（1）从功能的角度来看，局域网具有以下几个特点： </w:t>
      </w:r>
    </w:p>
    <w:p>
      <w:pPr>
        <w:widowControl w:val="0"/>
        <w:numPr>
          <w:ilvl w:val="0"/>
          <w:numId w:val="6"/>
        </w:numPr>
        <w:ind w:left="840" w:leftChars="0" w:firstLine="420" w:firstLineChars="0"/>
        <w:jc w:val="both"/>
        <w:rPr>
          <w:rFonts w:hint="eastAsia"/>
          <w:lang w:val="en-US" w:eastAsia="zh-CN"/>
        </w:rPr>
      </w:pPr>
      <w:r>
        <w:rPr>
          <w:rFonts w:hint="eastAsia"/>
          <w:lang w:val="en-US" w:eastAsia="zh-CN"/>
        </w:rPr>
        <w:t>共享传输信道。在局域网中，多个系统连接到一个共享的通信媒体上；</w:t>
      </w:r>
    </w:p>
    <w:p>
      <w:pPr>
        <w:widowControl w:val="0"/>
        <w:numPr>
          <w:ilvl w:val="0"/>
          <w:numId w:val="6"/>
        </w:numPr>
        <w:ind w:left="840" w:leftChars="0" w:firstLine="420" w:firstLineChars="0"/>
        <w:jc w:val="both"/>
        <w:rPr>
          <w:rFonts w:hint="eastAsia"/>
          <w:lang w:val="en-US" w:eastAsia="zh-CN"/>
        </w:rPr>
      </w:pPr>
      <w:r>
        <w:rPr>
          <w:rFonts w:hint="eastAsia"/>
          <w:lang w:val="en-US" w:eastAsia="zh-CN"/>
        </w:rPr>
        <w:t>地理范围有限，用户个数有限；一般来说，局域网的覆盖范围约为10m~10km内或更大一些</w:t>
      </w:r>
    </w:p>
    <w:p>
      <w:pPr>
        <w:widowControl w:val="0"/>
        <w:numPr>
          <w:ilvl w:val="0"/>
          <w:numId w:val="6"/>
        </w:numPr>
        <w:ind w:left="840" w:leftChars="0" w:firstLine="420" w:firstLineChars="0"/>
        <w:jc w:val="both"/>
        <w:rPr>
          <w:rFonts w:hint="eastAsia"/>
          <w:lang w:val="en-US" w:eastAsia="zh-CN"/>
        </w:rPr>
      </w:pPr>
      <w:r>
        <w:rPr>
          <w:rFonts w:hint="eastAsia"/>
          <w:lang w:val="en-US" w:eastAsia="zh-CN"/>
        </w:rPr>
        <w:t>传输速率高，一般为1~100Mb/s，时延也较低</w:t>
      </w:r>
    </w:p>
    <w:p>
      <w:pPr>
        <w:widowControl w:val="0"/>
        <w:numPr>
          <w:ilvl w:val="0"/>
          <w:numId w:val="6"/>
        </w:numPr>
        <w:ind w:left="840" w:leftChars="0" w:firstLine="420" w:firstLineChars="0"/>
        <w:jc w:val="both"/>
        <w:rPr>
          <w:rFonts w:hint="eastAsia"/>
          <w:lang w:val="en-US" w:eastAsia="zh-CN"/>
        </w:rPr>
      </w:pPr>
      <w:r>
        <w:rPr>
          <w:rFonts w:hint="eastAsia"/>
          <w:lang w:val="en-US" w:eastAsia="zh-CN"/>
        </w:rPr>
        <w:t>误码率低，因传输距离近，一般在10</w:t>
      </w:r>
      <w:r>
        <w:rPr>
          <w:rFonts w:hint="eastAsia"/>
          <w:vertAlign w:val="superscript"/>
          <w:lang w:val="en-US" w:eastAsia="zh-CN"/>
        </w:rPr>
        <w:t>-8</w:t>
      </w:r>
      <w:r>
        <w:rPr>
          <w:rFonts w:hint="eastAsia"/>
          <w:lang w:val="en-US" w:eastAsia="zh-CN"/>
        </w:rPr>
        <w:t>~10</w:t>
      </w:r>
      <w:r>
        <w:rPr>
          <w:rFonts w:hint="eastAsia"/>
          <w:vertAlign w:val="superscript"/>
          <w:lang w:val="en-US" w:eastAsia="zh-CN"/>
        </w:rPr>
        <w:t>-11</w:t>
      </w:r>
      <w:r>
        <w:rPr>
          <w:rFonts w:hint="eastAsia"/>
          <w:lang w:val="en-US" w:eastAsia="zh-CN"/>
        </w:rPr>
        <w:t>之间</w:t>
      </w:r>
    </w:p>
    <w:p>
      <w:pPr>
        <w:widowControl w:val="0"/>
        <w:numPr>
          <w:ilvl w:val="0"/>
          <w:numId w:val="6"/>
        </w:numPr>
        <w:ind w:left="840" w:leftChars="0" w:firstLine="420" w:firstLineChars="0"/>
        <w:jc w:val="both"/>
        <w:rPr>
          <w:rFonts w:hint="eastAsia"/>
          <w:lang w:val="en-US" w:eastAsia="zh-CN"/>
        </w:rPr>
      </w:pPr>
      <w:r>
        <w:rPr>
          <w:rFonts w:hint="eastAsia"/>
          <w:lang w:val="en-US" w:eastAsia="zh-CN"/>
        </w:rPr>
        <w:t>多采用分布式控制和广播式通信。</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从网络体系结构和传输控制规程来看，局域网也有自己的特点：</w:t>
      </w:r>
    </w:p>
    <w:p>
      <w:pPr>
        <w:widowControl w:val="0"/>
        <w:numPr>
          <w:ilvl w:val="0"/>
          <w:numId w:val="7"/>
        </w:numPr>
        <w:ind w:left="840" w:leftChars="0" w:firstLine="420" w:firstLineChars="0"/>
        <w:jc w:val="both"/>
        <w:rPr>
          <w:rFonts w:hint="eastAsia"/>
          <w:lang w:val="en-US" w:eastAsia="zh-CN"/>
        </w:rPr>
      </w:pPr>
      <w:r>
        <w:rPr>
          <w:rFonts w:hint="eastAsia"/>
          <w:lang w:val="en-US" w:eastAsia="zh-CN"/>
        </w:rPr>
        <w:t>底层协议简单</w:t>
      </w:r>
    </w:p>
    <w:p>
      <w:pPr>
        <w:widowControl w:val="0"/>
        <w:numPr>
          <w:ilvl w:val="0"/>
          <w:numId w:val="7"/>
        </w:numPr>
        <w:ind w:left="840" w:leftChars="0" w:firstLine="420" w:firstLineChars="0"/>
        <w:jc w:val="both"/>
        <w:rPr>
          <w:rFonts w:hint="eastAsia"/>
          <w:lang w:val="en-US" w:eastAsia="zh-CN"/>
        </w:rPr>
      </w:pPr>
      <w:r>
        <w:rPr>
          <w:rFonts w:hint="eastAsia"/>
          <w:lang w:val="en-US" w:eastAsia="zh-CN"/>
        </w:rPr>
        <w:t>不单独设立网络层，局域网的体系结构仅相当于OSI/RM的最低两层</w:t>
      </w:r>
    </w:p>
    <w:p>
      <w:pPr>
        <w:widowControl w:val="0"/>
        <w:numPr>
          <w:ilvl w:val="0"/>
          <w:numId w:val="7"/>
        </w:numPr>
        <w:ind w:left="840" w:leftChars="0" w:firstLine="420" w:firstLineChars="0"/>
        <w:jc w:val="both"/>
        <w:rPr>
          <w:rFonts w:hint="eastAsia"/>
          <w:lang w:val="en-US" w:eastAsia="zh-CN"/>
        </w:rPr>
      </w:pPr>
      <w:r>
        <w:rPr>
          <w:rFonts w:hint="eastAsia"/>
          <w:lang w:val="en-US" w:eastAsia="zh-CN"/>
        </w:rPr>
        <w:t>采用多种媒体访问控制技术。</w:t>
      </w:r>
    </w:p>
    <w:p>
      <w:pPr>
        <w:widowControl w:val="0"/>
        <w:numPr>
          <w:ilvl w:val="0"/>
          <w:numId w:val="8"/>
        </w:numPr>
        <w:ind w:left="420" w:leftChars="0" w:firstLine="420" w:firstLineChars="0"/>
        <w:jc w:val="both"/>
        <w:rPr>
          <w:rFonts w:hint="eastAsia"/>
          <w:lang w:val="en-US" w:eastAsia="zh-CN"/>
        </w:rPr>
      </w:pPr>
      <w:r>
        <w:rPr>
          <w:rFonts w:hint="eastAsia"/>
          <w:lang w:val="en-US" w:eastAsia="zh-CN"/>
        </w:rPr>
        <w:t>因为局域网之间的主机连接在同一个主干线上，他们之间的通信都会经过这一条主干线，然后发送至所有主机，接收端通过地址比对，接收发往自己的数据，丢弃其他数据；由于局域网具有传输速率高且传输距离近的特点，所以可以使用这种方式进行通信。广域网的地理空间大，主机数量庞大，若使用广播通信的方式，主机间发送数据时，将会独自占用通信链路，降低了网络的使用率；而且广播通信是向所有的主机发送数据，若主机数量非常多时，将严重消耗主机的处理能力；再者，其极易产生广播风暴，使网络无法运行。</w:t>
      </w:r>
    </w:p>
    <w:p>
      <w:pPr>
        <w:widowControl w:val="0"/>
        <w:numPr>
          <w:ilvl w:val="0"/>
          <w:numId w:val="0"/>
        </w:numPr>
        <w:ind w:left="840"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3-14</w:t>
      </w:r>
      <w:r>
        <w:rPr>
          <w:rFonts w:hint="eastAsia"/>
          <w:lang w:val="en-US" w:eastAsia="zh-CN"/>
        </w:rPr>
        <w:tab/>
      </w:r>
      <w:r>
        <w:rPr>
          <w:rFonts w:hint="eastAsia"/>
          <w:lang w:val="en-US" w:eastAsia="zh-CN"/>
        </w:rPr>
        <w:tab/>
      </w:r>
      <w:r>
        <w:rPr>
          <w:rFonts w:hint="eastAsia"/>
          <w:lang w:val="en-US" w:eastAsia="zh-CN"/>
        </w:rPr>
        <w:t>（1）总线网，（2）星形网，（3）环形网，（4）树形网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现在最流行的是星形网。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早期的星形网结构费用高，而且当时人们都认为无源的总线结构更加可靠。后来经过实践证明，链接有大量站点的总线式以太网很容易出故障，而现在专用的ASIC芯片的使用可以将星形结构的集线器做得非常可靠，所以现在一般都用星形网</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3-15</w:t>
      </w:r>
      <w:r>
        <w:rPr>
          <w:rFonts w:hint="eastAsia"/>
          <w:lang w:val="en-US" w:eastAsia="zh-CN"/>
        </w:rPr>
        <w:tab/>
      </w:r>
      <w:r>
        <w:rPr>
          <w:rFonts w:hint="eastAsia"/>
          <w:lang w:val="en-US" w:eastAsia="zh-CN"/>
        </w:rPr>
        <w:tab/>
      </w:r>
      <w:r>
        <w:rPr>
          <w:rFonts w:hint="eastAsia"/>
          <w:lang w:val="en-US" w:eastAsia="zh-CN"/>
        </w:rPr>
        <w:t xml:space="preserve">传统的以太网是采用CSMA/CD的方式来传输数据，也就是在一个局域网内只能同时有且仅有一个客户端发送数据，其他客户端若要发送数据，必须等待一段时间。 </w:t>
      </w:r>
    </w:p>
    <w:p>
      <w:pPr>
        <w:widowControl w:val="0"/>
        <w:numPr>
          <w:ilvl w:val="0"/>
          <w:numId w:val="0"/>
        </w:numPr>
        <w:ind w:left="420" w:leftChars="0" w:firstLine="420" w:firstLineChars="0"/>
        <w:jc w:val="both"/>
        <w:rPr>
          <w:rFonts w:hint="eastAsia"/>
          <w:lang w:val="en-US" w:eastAsia="zh-CN"/>
        </w:rPr>
      </w:pPr>
      <w:r>
        <w:rPr>
          <w:rFonts w:hint="eastAsia"/>
          <w:lang w:val="en-US" w:eastAsia="zh-CN"/>
        </w:rPr>
        <w:t>有DIX ETHERNET V2标准和802.3标准</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3-16</w:t>
      </w:r>
      <w:r>
        <w:rPr>
          <w:rFonts w:hint="eastAsia"/>
          <w:lang w:val="en-US" w:eastAsia="zh-CN"/>
        </w:rPr>
        <w:tab/>
      </w:r>
      <w:r>
        <w:rPr>
          <w:rFonts w:hint="eastAsia"/>
          <w:lang w:val="en-US" w:eastAsia="zh-CN"/>
        </w:rPr>
        <w:tab/>
      </w:r>
      <w:r>
        <w:rPr>
          <w:rFonts w:hint="eastAsia"/>
          <w:lang w:val="en-US" w:eastAsia="zh-CN"/>
        </w:rPr>
        <w:t>以太网使用曼彻斯特编码，这就意味着发送的每一位都有两个信号的周期。标准以太网的数据速率为10Mb/s，因此码元传输速率是数据速率的两倍，即20M码元/s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3-17</w:t>
      </w:r>
      <w:r>
        <w:rPr>
          <w:rFonts w:hint="eastAsia"/>
          <w:lang w:val="en-US" w:eastAsia="zh-CN"/>
        </w:rPr>
        <w:tab/>
      </w:r>
      <w:r>
        <w:rPr>
          <w:rFonts w:hint="eastAsia"/>
          <w:lang w:val="en-US" w:eastAsia="zh-CN"/>
        </w:rPr>
        <w:tab/>
      </w:r>
      <w:r>
        <w:rPr>
          <w:rFonts w:hint="eastAsia"/>
          <w:lang w:val="en-US" w:eastAsia="zh-CN"/>
        </w:rPr>
        <w:t>由于TCP/IP体系经常使用的局域网标准是DIX EthernetV2而不是802.3标准中的几种局域网，因此现在802委员会制定的逻辑链路控制子层LLC（即802.2标准）的作用已经不大了。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3-18</w:t>
      </w:r>
      <w:r>
        <w:rPr>
          <w:rFonts w:hint="eastAsia"/>
          <w:lang w:val="en-US" w:eastAsia="zh-CN"/>
        </w:rPr>
        <w:tab/>
      </w:r>
      <w:r>
        <w:rPr>
          <w:rFonts w:hint="eastAsia"/>
          <w:lang w:val="en-US" w:eastAsia="zh-CN"/>
        </w:rPr>
        <w:tab/>
      </w:r>
      <w:r>
        <w:rPr>
          <w:rFonts w:hint="eastAsia"/>
          <w:lang w:val="en-US" w:eastAsia="zh-CN"/>
        </w:rPr>
        <w:t>“10”表示数据率为10Mb/s，“BASE”表示电缆上的信号是基带信号，“T”表示使用双绞线的最大长度是500m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636260" cy="49447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636260" cy="49447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3-19</w:t>
      </w:r>
      <w:r>
        <w:rPr>
          <w:rFonts w:hint="eastAsia"/>
          <w:lang w:val="en-US" w:eastAsia="zh-CN"/>
        </w:rPr>
        <w:tab/>
      </w:r>
      <w:r>
        <w:rPr>
          <w:rFonts w:hint="eastAsia"/>
          <w:lang w:val="en-US" w:eastAsia="zh-CN"/>
        </w:rPr>
        <w:tab/>
      </w:r>
      <w:r>
        <w:rPr>
          <w:rFonts w:hint="eastAsia"/>
          <w:lang w:val="en-US" w:eastAsia="zh-CN"/>
        </w:rPr>
        <w:t>1.CSMA/CD协议是一种动态的媒体随机接入共享信道的方式，而传统的TDM是一</w:t>
      </w:r>
      <w:r>
        <w:rPr>
          <w:rFonts w:hint="eastAsia"/>
          <w:lang w:val="en-US" w:eastAsia="zh-CN"/>
        </w:rPr>
        <w:tab/>
      </w:r>
      <w:r>
        <w:rPr>
          <w:rFonts w:hint="eastAsia"/>
          <w:lang w:val="en-US" w:eastAsia="zh-CN"/>
        </w:rPr>
        <w:t>种静态划分信道的方式。</w:t>
      </w:r>
    </w:p>
    <w:p>
      <w:pPr>
        <w:numPr>
          <w:ilvl w:val="0"/>
          <w:numId w:val="9"/>
        </w:numPr>
        <w:ind w:left="420" w:leftChars="0" w:firstLine="420" w:firstLineChars="0"/>
        <w:rPr>
          <w:rFonts w:hint="eastAsia"/>
          <w:lang w:val="en-US" w:eastAsia="zh-CN"/>
        </w:rPr>
      </w:pPr>
      <w:r>
        <w:rPr>
          <w:rFonts w:hint="eastAsia"/>
          <w:lang w:val="en-US" w:eastAsia="zh-CN"/>
        </w:rPr>
        <w:t>CSMA/CD更灵活，可提高信道的利用率，不像TDM，为用户按时隙固定分配信道，即使当用户没有数据要传送时，轮到他的时隙时，信道资源是没有被利用的，也就造成了信道的浪费。</w:t>
      </w:r>
    </w:p>
    <w:p>
      <w:pPr>
        <w:numPr>
          <w:ilvl w:val="0"/>
          <w:numId w:val="9"/>
        </w:numPr>
        <w:ind w:left="420" w:leftChars="0" w:firstLine="420" w:firstLineChars="0"/>
        <w:rPr>
          <w:rFonts w:hint="eastAsia"/>
          <w:lang w:val="en-US" w:eastAsia="zh-CN"/>
        </w:rPr>
      </w:pPr>
      <w:r>
        <w:rPr>
          <w:rFonts w:hint="eastAsia"/>
          <w:lang w:val="en-US" w:eastAsia="zh-CN"/>
        </w:rPr>
        <w:t>CSMA/CD是用户共享信道，用户在使用时可能发生碰撞，就降低了信道的利用率，而TDM中用户在分配的时隙中不会与别的用户发生冲突。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3-20</w:t>
      </w:r>
      <w:r>
        <w:rPr>
          <w:rFonts w:hint="eastAsia"/>
          <w:lang w:val="en-US" w:eastAsia="zh-CN"/>
        </w:rPr>
        <w:tab/>
      </w:r>
      <w:r>
        <w:rPr>
          <w:rFonts w:hint="eastAsia"/>
          <w:lang w:val="en-US" w:eastAsia="zh-CN"/>
        </w:rPr>
        <w:tab/>
      </w:r>
      <w:r>
        <w:rPr>
          <w:rFonts w:hint="eastAsia"/>
          <w:lang w:val="en-US" w:eastAsia="zh-CN"/>
        </w:rPr>
        <w:t>最短帧是10000位或1250字节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3-21</w:t>
      </w:r>
      <w:r>
        <w:rPr>
          <w:rFonts w:hint="eastAsia"/>
          <w:lang w:val="en-US" w:eastAsia="zh-CN"/>
        </w:rPr>
        <w:tab/>
      </w:r>
      <w:r>
        <w:rPr>
          <w:rFonts w:hint="eastAsia"/>
          <w:lang w:val="en-US" w:eastAsia="zh-CN"/>
        </w:rPr>
        <w:tab/>
      </w:r>
      <w:r>
        <w:rPr>
          <w:rFonts w:hint="eastAsia"/>
          <w:lang w:val="en-US" w:eastAsia="zh-CN"/>
        </w:rPr>
        <w:t>比特时间是指传输1bit所需要的时间，这个时间单位与数据率密切相关，用它来</w:t>
      </w:r>
      <w:r>
        <w:rPr>
          <w:rFonts w:hint="eastAsia"/>
          <w:lang w:val="en-US" w:eastAsia="zh-CN"/>
        </w:rPr>
        <w:tab/>
      </w:r>
      <w:r>
        <w:rPr>
          <w:rFonts w:hint="eastAsia"/>
          <w:lang w:val="en-US" w:eastAsia="zh-CN"/>
        </w:rPr>
        <w:t>计量时延可以将时间与数据量联系起来</w:t>
      </w:r>
    </w:p>
    <w:p>
      <w:pPr>
        <w:numPr>
          <w:ilvl w:val="0"/>
          <w:numId w:val="0"/>
        </w:numPr>
        <w:ind w:left="420" w:leftChars="0" w:firstLine="420" w:firstLineChars="0"/>
        <w:rPr>
          <w:rFonts w:hint="eastAsia"/>
          <w:lang w:val="en-US" w:eastAsia="zh-CN"/>
        </w:rPr>
      </w:pPr>
      <w:r>
        <w:rPr>
          <w:rFonts w:hint="eastAsia"/>
          <w:lang w:val="en-US" w:eastAsia="zh-CN"/>
        </w:rPr>
        <w:t>比特时间换算成微妙必须先知道数据率是多少，如数据率是100Mb/s，则100比特时间等于10us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3-22</w:t>
      </w:r>
      <w:r>
        <w:rPr>
          <w:rFonts w:hint="eastAsia"/>
          <w:lang w:val="en-US" w:eastAsia="zh-CN"/>
        </w:rPr>
        <w:tab/>
      </w:r>
      <w:r>
        <w:rPr>
          <w:rFonts w:hint="eastAsia"/>
          <w:lang w:val="en-US" w:eastAsia="zh-CN"/>
        </w:rPr>
        <w:tab/>
      </w:r>
      <w:bookmarkStart w:id="1" w:name="OLE_LINK2"/>
      <w:r>
        <w:rPr>
          <w:rFonts w:hint="eastAsia"/>
          <w:lang w:val="en-US" w:eastAsia="zh-CN"/>
        </w:rPr>
        <w:t>对于10Mb/s的，等待时间是5.12ms</w:t>
      </w:r>
    </w:p>
    <w:bookmarkEnd w:id="1"/>
    <w:p>
      <w:pPr>
        <w:numPr>
          <w:ilvl w:val="0"/>
          <w:numId w:val="0"/>
        </w:numPr>
        <w:ind w:left="420" w:leftChars="0" w:firstLine="420" w:firstLineChars="0"/>
        <w:rPr>
          <w:rFonts w:hint="eastAsia"/>
          <w:lang w:val="en-US" w:eastAsia="zh-CN"/>
        </w:rPr>
      </w:pPr>
      <w:r>
        <w:rPr>
          <w:rFonts w:hint="eastAsia"/>
          <w:lang w:val="en-US" w:eastAsia="zh-CN"/>
        </w:rPr>
        <w:t>对于100Mb/s的，等待时间是512us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3-23</w:t>
      </w:r>
      <w:r>
        <w:rPr>
          <w:rFonts w:hint="eastAsia"/>
          <w:lang w:val="en-US" w:eastAsia="zh-CN"/>
        </w:rPr>
        <w:tab/>
      </w:r>
      <w:r>
        <w:rPr>
          <w:rFonts w:hint="eastAsia"/>
          <w:lang w:val="en-US" w:eastAsia="zh-CN"/>
        </w:rPr>
        <w:tab/>
      </w:r>
      <w:r>
        <w:rPr>
          <w:rFonts w:hint="eastAsia"/>
          <w:lang w:val="en-US" w:eastAsia="zh-CN"/>
        </w:rPr>
        <w:t>实际的以太网各站发送数据的时刻是随机的，而以太网的极限信道利用率的得出是</w:t>
      </w:r>
      <w:r>
        <w:rPr>
          <w:rFonts w:hint="eastAsia"/>
          <w:lang w:val="en-US" w:eastAsia="zh-CN"/>
        </w:rPr>
        <w:tab/>
      </w:r>
      <w:r>
        <w:rPr>
          <w:rFonts w:hint="eastAsia"/>
          <w:lang w:val="en-US" w:eastAsia="zh-CN"/>
        </w:rPr>
        <w:t>假定以太网使用了特殊的调度方法（已经不再是CSMA/CD了），使各站点的发送不发</w:t>
      </w:r>
      <w:r>
        <w:rPr>
          <w:rFonts w:hint="eastAsia"/>
          <w:lang w:val="en-US" w:eastAsia="zh-CN"/>
        </w:rPr>
        <w:tab/>
      </w:r>
      <w:r>
        <w:rPr>
          <w:rFonts w:hint="eastAsia"/>
          <w:lang w:val="en-US" w:eastAsia="zh-CN"/>
        </w:rPr>
        <w:t>生碰撞。</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3-24</w:t>
      </w:r>
      <w:r>
        <w:rPr>
          <w:rFonts w:hint="eastAsia"/>
          <w:lang w:val="en-US" w:eastAsia="zh-CN"/>
        </w:rPr>
        <w:tab/>
      </w:r>
      <w:r>
        <w:rPr>
          <w:rFonts w:hint="eastAsia"/>
          <w:lang w:val="en-US" w:eastAsia="zh-CN"/>
        </w:rPr>
        <w:tab/>
      </w:r>
      <w:r>
        <w:rPr>
          <w:rFonts w:hint="eastAsia"/>
          <w:lang w:val="en-US" w:eastAsia="zh-CN"/>
        </w:rPr>
        <w:t>设在t=0时A开始发送。在t=576比特时间，A应当发送完毕。</w:t>
      </w:r>
    </w:p>
    <w:p>
      <w:pPr>
        <w:numPr>
          <w:ilvl w:val="0"/>
          <w:numId w:val="0"/>
        </w:numPr>
        <w:ind w:left="420" w:leftChars="0" w:firstLine="420" w:firstLineChars="0"/>
        <w:rPr>
          <w:rFonts w:hint="eastAsia"/>
          <w:lang w:val="en-US" w:eastAsia="zh-CN"/>
        </w:rPr>
      </w:pPr>
      <w:r>
        <w:rPr>
          <w:rFonts w:hint="eastAsia"/>
          <w:lang w:val="en-US" w:eastAsia="zh-CN"/>
        </w:rPr>
        <w:t>t=225比特时间，B就检测出A的信号。只要B在t=224比特时间之前发送数据，A在发送完毕之前就一定检测到碰撞。就能够肯定以后也不会再发送碰撞了。</w:t>
      </w:r>
    </w:p>
    <w:p>
      <w:pPr>
        <w:numPr>
          <w:ilvl w:val="0"/>
          <w:numId w:val="0"/>
        </w:numPr>
        <w:ind w:left="420" w:leftChars="0" w:firstLine="420" w:firstLineChars="0"/>
        <w:rPr>
          <w:rFonts w:hint="eastAsia"/>
          <w:lang w:val="en-US" w:eastAsia="zh-CN"/>
        </w:rPr>
      </w:pPr>
      <w:r>
        <w:rPr>
          <w:rFonts w:hint="eastAsia"/>
          <w:lang w:val="en-US" w:eastAsia="zh-CN"/>
        </w:rPr>
        <w:t>如果A在发送完毕之前并没有检测到碰撞，那么就能够肯定A所发送到帧不会和B发送的帧发生碰撞（当然也不会和其他的站点发送碰撞）。</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3-25</w:t>
      </w:r>
      <w:r>
        <w:rPr>
          <w:rFonts w:hint="eastAsia"/>
          <w:lang w:val="en-US" w:eastAsia="zh-CN"/>
        </w:rPr>
        <w:tab/>
      </w:r>
      <w:r>
        <w:rPr>
          <w:rFonts w:hint="eastAsia"/>
          <w:lang w:val="en-US" w:eastAsia="zh-CN"/>
        </w:rPr>
        <w:tab/>
      </w:r>
      <w:r>
        <w:rPr>
          <w:rFonts w:hint="eastAsia"/>
          <w:lang w:val="en-US" w:eastAsia="zh-CN"/>
        </w:rPr>
        <w:t>t=0时，A和B开始发送数据。 </w:t>
      </w:r>
    </w:p>
    <w:p>
      <w:pPr>
        <w:numPr>
          <w:ilvl w:val="0"/>
          <w:numId w:val="0"/>
        </w:numPr>
        <w:ind w:left="420" w:leftChars="0" w:firstLine="420" w:firstLineChars="0"/>
        <w:rPr>
          <w:rFonts w:hint="eastAsia"/>
          <w:lang w:val="en-US" w:eastAsia="zh-CN"/>
        </w:rPr>
      </w:pPr>
      <w:r>
        <w:rPr>
          <w:rFonts w:hint="eastAsia"/>
          <w:lang w:val="en-US" w:eastAsia="zh-CN"/>
        </w:rPr>
        <w:t>t=255比特时间，A和B都检测到碰撞。 </w:t>
      </w:r>
    </w:p>
    <w:p>
      <w:pPr>
        <w:numPr>
          <w:ilvl w:val="0"/>
          <w:numId w:val="0"/>
        </w:numPr>
        <w:ind w:left="420" w:leftChars="0" w:firstLine="420" w:firstLineChars="0"/>
        <w:rPr>
          <w:rFonts w:hint="eastAsia"/>
          <w:lang w:val="en-US" w:eastAsia="zh-CN"/>
        </w:rPr>
      </w:pPr>
      <w:r>
        <w:rPr>
          <w:rFonts w:hint="eastAsia"/>
          <w:lang w:val="en-US" w:eastAsia="zh-CN"/>
        </w:rPr>
        <w:t>t=273比特时间，A和B结束干扰信号的传输。</w:t>
      </w:r>
    </w:p>
    <w:p>
      <w:pPr>
        <w:numPr>
          <w:ilvl w:val="0"/>
          <w:numId w:val="0"/>
        </w:numPr>
        <w:ind w:left="420" w:leftChars="0" w:firstLine="420" w:firstLineChars="0"/>
        <w:rPr>
          <w:rFonts w:hint="eastAsia"/>
          <w:lang w:val="en-US" w:eastAsia="zh-CN"/>
        </w:rPr>
      </w:pPr>
      <w:r>
        <w:rPr>
          <w:rFonts w:hint="eastAsia"/>
          <w:lang w:val="en-US" w:eastAsia="zh-CN"/>
        </w:rPr>
        <w:t>t=594比特时间，A开始发送 </w:t>
      </w:r>
    </w:p>
    <w:p>
      <w:pPr>
        <w:numPr>
          <w:ilvl w:val="0"/>
          <w:numId w:val="0"/>
        </w:numPr>
        <w:ind w:left="420" w:leftChars="0" w:firstLine="420" w:firstLineChars="0"/>
        <w:rPr>
          <w:rFonts w:hint="eastAsia"/>
          <w:lang w:val="en-US" w:eastAsia="zh-CN"/>
        </w:rPr>
      </w:pPr>
      <w:r>
        <w:rPr>
          <w:rFonts w:hint="eastAsia"/>
          <w:lang w:val="en-US" w:eastAsia="zh-CN"/>
        </w:rPr>
        <w:t>t=785比特时间，B再次检测信道。如空闲，则B在881比特时间发送数据。否则再退避。</w:t>
      </w:r>
    </w:p>
    <w:p>
      <w:pPr>
        <w:numPr>
          <w:ilvl w:val="0"/>
          <w:numId w:val="0"/>
        </w:numPr>
        <w:ind w:left="420" w:leftChars="0" w:firstLine="420" w:firstLineChars="0"/>
        <w:rPr>
          <w:rFonts w:hint="eastAsia"/>
          <w:lang w:val="en-US" w:eastAsia="zh-CN"/>
        </w:rPr>
      </w:pPr>
      <w:r>
        <w:rPr>
          <w:rFonts w:hint="eastAsia"/>
          <w:lang w:val="en-US" w:eastAsia="zh-CN"/>
        </w:rPr>
        <w:t>A重传的数据在819比特时间到达B,B先检测到信道忙，因此B在预定的881比特时间停止发送数据。</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3-26</w:t>
      </w:r>
      <w:r>
        <w:rPr>
          <w:rFonts w:hint="eastAsia"/>
          <w:lang w:val="en-US" w:eastAsia="zh-CN"/>
        </w:rPr>
        <w:tab/>
      </w:r>
      <w:r>
        <w:rPr>
          <w:rFonts w:hint="eastAsia"/>
          <w:lang w:val="en-US" w:eastAsia="zh-CN"/>
        </w:rPr>
        <w:tab/>
      </w:r>
      <w:r>
        <w:rPr>
          <w:rFonts w:hint="eastAsia"/>
          <w:lang w:val="en-US" w:eastAsia="zh-CN"/>
        </w:rPr>
        <w:t>设第i次重传失败的概率为Pi，显然 </w:t>
      </w:r>
    </w:p>
    <w:p>
      <w:pPr>
        <w:numPr>
          <w:ilvl w:val="0"/>
          <w:numId w:val="0"/>
        </w:numPr>
        <w:rPr>
          <w:rFonts w:hint="eastAsia"/>
          <w:lang w:val="en-US" w:eastAsia="zh-CN"/>
        </w:rPr>
      </w:pPr>
      <w:r>
        <w:rPr>
          <w:rFonts w:hint="eastAsia"/>
          <w:lang w:val="en-US" w:eastAsia="zh-CN"/>
        </w:rPr>
        <w:t>                       Pi=（0.5）k， k=min[i,10] </w:t>
      </w:r>
    </w:p>
    <w:p>
      <w:pPr>
        <w:numPr>
          <w:ilvl w:val="0"/>
          <w:numId w:val="0"/>
        </w:numPr>
        <w:ind w:left="420" w:leftChars="0" w:firstLine="420" w:firstLineChars="0"/>
        <w:rPr>
          <w:rFonts w:hint="eastAsia"/>
          <w:lang w:val="en-US" w:eastAsia="zh-CN"/>
        </w:rPr>
      </w:pPr>
      <w:r>
        <w:rPr>
          <w:rFonts w:hint="eastAsia"/>
          <w:lang w:val="en-US" w:eastAsia="zh-CN"/>
        </w:rPr>
        <w:t>故第一次重传失败的概率P1=0.5, </w:t>
      </w:r>
    </w:p>
    <w:p>
      <w:pPr>
        <w:numPr>
          <w:ilvl w:val="0"/>
          <w:numId w:val="0"/>
        </w:numPr>
        <w:ind w:left="420" w:leftChars="0" w:firstLine="420" w:firstLineChars="0"/>
        <w:rPr>
          <w:rFonts w:hint="eastAsia"/>
          <w:lang w:val="en-US" w:eastAsia="zh-CN"/>
        </w:rPr>
      </w:pPr>
      <w:r>
        <w:rPr>
          <w:rFonts w:hint="eastAsia"/>
          <w:lang w:val="en-US" w:eastAsia="zh-CN"/>
        </w:rPr>
        <w:t>第二次重传失败的概率P2=0.25,   第三次重传失败的概率P3=0.125。</w:t>
      </w:r>
    </w:p>
    <w:p>
      <w:pPr>
        <w:numPr>
          <w:ilvl w:val="0"/>
          <w:numId w:val="0"/>
        </w:numPr>
        <w:ind w:left="420" w:leftChars="0" w:firstLine="420" w:firstLineChars="0"/>
        <w:rPr>
          <w:rFonts w:hint="eastAsia"/>
          <w:lang w:val="en-US" w:eastAsia="zh-CN"/>
        </w:rPr>
      </w:pPr>
      <w:r>
        <w:rPr>
          <w:rFonts w:hint="eastAsia"/>
          <w:lang w:val="en-US" w:eastAsia="zh-CN"/>
        </w:rPr>
        <w:t>P[传送i次才成功]=P[第1次传送失败]×P[第2次传送失败]×。。。×P[第I -1次传送失败]×P[第i次传送成功]</w:t>
      </w:r>
    </w:p>
    <w:p>
      <w:pPr>
        <w:numPr>
          <w:ilvl w:val="0"/>
          <w:numId w:val="0"/>
        </w:numPr>
        <w:ind w:left="420" w:leftChars="0" w:firstLine="420" w:firstLineChars="0"/>
        <w:rPr>
          <w:rFonts w:hint="eastAsia" w:eastAsiaTheme="minorEastAsia"/>
          <w:lang w:val="en-US" w:eastAsia="zh-CN"/>
        </w:rPr>
      </w:pPr>
      <w:r>
        <w:rPr>
          <w:rFonts w:hint="eastAsia"/>
          <w:lang w:val="en-US" w:eastAsia="zh-CN"/>
        </w:rPr>
        <w:t>求 {P[传送i次才成功]}的统计平均值，得出平均重传次数为1.637。</w:t>
      </w:r>
    </w:p>
    <w:p>
      <w:pPr>
        <w:numPr>
          <w:ilvl w:val="0"/>
          <w:numId w:val="0"/>
        </w:numPr>
        <w:ind w:left="420" w:leftChars="0" w:firstLine="420" w:firstLineChars="0"/>
        <w:rPr>
          <w:rFonts w:hint="eastAsia" w:eastAsiaTheme="minorEastAsia"/>
          <w:lang w:val="en-US" w:eastAsia="zh-CN"/>
        </w:rPr>
      </w:pPr>
    </w:p>
    <w:p>
      <w:pPr>
        <w:numPr>
          <w:ilvl w:val="0"/>
          <w:numId w:val="0"/>
        </w:numPr>
        <w:rPr>
          <w:rFonts w:hint="eastAsia"/>
          <w:lang w:val="en-US" w:eastAsia="zh-CN"/>
        </w:rPr>
      </w:pPr>
      <w:r>
        <w:rPr>
          <w:rFonts w:hint="eastAsia"/>
          <w:lang w:val="en-US" w:eastAsia="zh-CN"/>
        </w:rPr>
        <w:t>3-27</w:t>
      </w:r>
      <w:r>
        <w:rPr>
          <w:rFonts w:hint="eastAsia"/>
          <w:lang w:val="en-US" w:eastAsia="zh-CN"/>
        </w:rPr>
        <w:tab/>
      </w:r>
      <w:r>
        <w:rPr>
          <w:rFonts w:hint="eastAsia"/>
          <w:lang w:val="en-US" w:eastAsia="zh-CN"/>
        </w:rPr>
        <w:tab/>
      </w:r>
      <w:r>
        <w:rPr>
          <w:rFonts w:hint="eastAsia"/>
          <w:lang w:val="en-US" w:eastAsia="zh-CN"/>
        </w:rPr>
        <w:t>以太网交换机用在这样的以太网，其20%通信量在本局域网内，而80%的通信量到</w:t>
      </w:r>
      <w:r>
        <w:rPr>
          <w:rFonts w:hint="eastAsia"/>
          <w:lang w:val="en-US" w:eastAsia="zh-CN"/>
        </w:rPr>
        <w:tab/>
      </w:r>
      <w:r>
        <w:rPr>
          <w:rFonts w:hint="eastAsia"/>
          <w:lang w:val="en-US" w:eastAsia="zh-CN"/>
        </w:rPr>
        <w:tab/>
      </w:r>
      <w:r>
        <w:rPr>
          <w:rFonts w:hint="eastAsia"/>
          <w:lang w:val="en-US" w:eastAsia="zh-CN"/>
        </w:rPr>
        <w:t>因特网。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3-28</w:t>
      </w:r>
      <w:r>
        <w:rPr>
          <w:rFonts w:hint="eastAsia"/>
          <w:lang w:val="en-US" w:eastAsia="zh-CN"/>
        </w:rPr>
        <w:tab/>
      </w:r>
      <w:r>
        <w:rPr>
          <w:rFonts w:hint="eastAsia"/>
          <w:lang w:val="en-US" w:eastAsia="zh-CN"/>
        </w:rPr>
        <w:tab/>
      </w:r>
      <w:r>
        <w:rPr>
          <w:rFonts w:hint="eastAsia"/>
          <w:lang w:val="en-US" w:eastAsia="zh-CN"/>
        </w:rPr>
        <w:t>（1）10个站共享10Mbit/s；   </w:t>
      </w:r>
    </w:p>
    <w:p>
      <w:pPr>
        <w:numPr>
          <w:ilvl w:val="0"/>
          <w:numId w:val="0"/>
        </w:numPr>
        <w:ind w:left="420" w:leftChars="0" w:firstLine="420" w:firstLineChars="0"/>
        <w:rPr>
          <w:rFonts w:hint="eastAsia"/>
          <w:lang w:val="en-US" w:eastAsia="zh-CN"/>
        </w:rPr>
      </w:pPr>
      <w:r>
        <w:rPr>
          <w:rFonts w:hint="eastAsia"/>
          <w:lang w:val="en-US" w:eastAsia="zh-CN"/>
        </w:rPr>
        <w:t>（2）10个站共享100Mbit/s；   </w:t>
      </w:r>
    </w:p>
    <w:p>
      <w:pPr>
        <w:numPr>
          <w:ilvl w:val="0"/>
          <w:numId w:val="10"/>
        </w:numPr>
        <w:ind w:left="420" w:leftChars="0" w:firstLine="420" w:firstLineChars="0"/>
        <w:rPr>
          <w:rFonts w:hint="eastAsia"/>
          <w:lang w:val="en-US" w:eastAsia="zh-CN"/>
        </w:rPr>
      </w:pPr>
      <w:r>
        <w:rPr>
          <w:rFonts w:hint="eastAsia"/>
          <w:lang w:val="en-US" w:eastAsia="zh-CN"/>
        </w:rPr>
        <w:t>每一个站独占10Mbit/s。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3-29</w:t>
      </w:r>
      <w:r>
        <w:rPr>
          <w:rFonts w:hint="eastAsia"/>
          <w:lang w:val="en-US" w:eastAsia="zh-CN"/>
        </w:rPr>
        <w:tab/>
      </w:r>
      <w:r>
        <w:rPr>
          <w:rFonts w:hint="eastAsia"/>
          <w:lang w:val="en-US" w:eastAsia="zh-CN"/>
        </w:rPr>
        <w:tab/>
      </w:r>
      <w:r>
        <w:rPr>
          <w:rFonts w:hint="eastAsia"/>
          <w:lang w:val="en-US" w:eastAsia="zh-CN"/>
        </w:rPr>
        <w:t>以太网升级时，由于数据传输率提高了，帧的发送时间会按比例缩短，这样会影响</w:t>
      </w:r>
      <w:r>
        <w:rPr>
          <w:rFonts w:hint="eastAsia"/>
          <w:lang w:val="en-US" w:eastAsia="zh-CN"/>
        </w:rPr>
        <w:tab/>
      </w:r>
      <w:r>
        <w:rPr>
          <w:rFonts w:hint="eastAsia"/>
          <w:lang w:val="en-US" w:eastAsia="zh-CN"/>
        </w:rPr>
        <w:t>冲突的检测。所以需要减小最大电缆长度或增大帧的最小长度，使参数a保持为较小</w:t>
      </w:r>
      <w:r>
        <w:rPr>
          <w:rFonts w:hint="eastAsia"/>
          <w:lang w:val="en-US" w:eastAsia="zh-CN"/>
        </w:rPr>
        <w:tab/>
      </w:r>
      <w:r>
        <w:rPr>
          <w:rFonts w:hint="eastAsia"/>
          <w:lang w:val="en-US" w:eastAsia="zh-CN"/>
        </w:rPr>
        <w:t>的值，有效地检测冲突。在帧的长度方面，几种以太网都采用802.3标准规定的以太网</w:t>
      </w:r>
      <w:r>
        <w:rPr>
          <w:rFonts w:hint="eastAsia"/>
          <w:lang w:val="en-US" w:eastAsia="zh-CN"/>
        </w:rPr>
        <w:tab/>
      </w:r>
      <w:r>
        <w:rPr>
          <w:rFonts w:hint="eastAsia"/>
          <w:lang w:val="en-US" w:eastAsia="zh-CN"/>
        </w:rPr>
        <w:t>最小最大帧长，使不同速率的以太网之间可方便地通信。100bit/s的以太网采用保持最</w:t>
      </w:r>
      <w:r>
        <w:rPr>
          <w:rFonts w:hint="eastAsia"/>
          <w:lang w:val="en-US" w:eastAsia="zh-CN"/>
        </w:rPr>
        <w:tab/>
        <w:t>短帧长（64byte）不变的方法，而将一个网段的最大电缆长度减小到100m，同时将帧</w:t>
      </w:r>
      <w:r>
        <w:rPr>
          <w:rFonts w:hint="eastAsia"/>
          <w:lang w:val="en-US" w:eastAsia="zh-CN"/>
        </w:rPr>
        <w:tab/>
        <w:t>间间隔时间由原来的9.6μs，改为0.96μs。1Gbit/s以太网采用保持网段的最大长度为</w:t>
      </w:r>
      <w:r>
        <w:rPr>
          <w:rFonts w:hint="eastAsia"/>
          <w:lang w:val="en-US" w:eastAsia="zh-CN"/>
        </w:rPr>
        <w:tab/>
        <w:t>100m的方法，用“载波延伸”和“分组突法”的办法使最短帧仍为64字节，同时将</w:t>
      </w:r>
      <w:r>
        <w:rPr>
          <w:rFonts w:hint="eastAsia"/>
          <w:lang w:val="en-US" w:eastAsia="zh-CN"/>
        </w:rPr>
        <w:tab/>
        <w:t>争用字节增大为512字节。传输媒体方面，10Mbit/s以太网支持同轴电缆、双绞线和光</w:t>
      </w:r>
      <w:r>
        <w:rPr>
          <w:rFonts w:hint="eastAsia"/>
          <w:lang w:val="en-US" w:eastAsia="zh-CN"/>
        </w:rPr>
        <w:tab/>
        <w:t>纤，而100Mbit/s和1Gbit/s以太网支持双绞线和光纤，10Gbit/s以太网只支持光纤。</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3-30</w:t>
      </w:r>
      <w:r>
        <w:rPr>
          <w:rFonts w:hint="eastAsia"/>
          <w:lang w:val="en-US" w:eastAsia="zh-CN"/>
        </w:rPr>
        <w:tab/>
        <w:t/>
      </w:r>
      <w:r>
        <w:rPr>
          <w:rFonts w:hint="eastAsia"/>
          <w:lang w:val="en-US" w:eastAsia="zh-CN"/>
        </w:rPr>
        <w:tab/>
        <w:t>以太网交换机实质上是一个多端口网桥。工作在数据链路层。以太网交换机的每个</w:t>
      </w:r>
      <w:r>
        <w:rPr>
          <w:rFonts w:hint="eastAsia"/>
          <w:lang w:val="en-US" w:eastAsia="zh-CN"/>
        </w:rPr>
        <w:tab/>
        <w:t>端口都直接与一个单个主机或另一个集线器相连，并且一般工作在全双工方式。交换机</w:t>
      </w:r>
      <w:r>
        <w:rPr>
          <w:rFonts w:hint="eastAsia"/>
          <w:lang w:val="en-US" w:eastAsia="zh-CN"/>
        </w:rPr>
        <w:tab/>
        <w:t>能同时连通许多对的端口，使每一对相互通信的主机都能像独占通信媒体一样，进行无</w:t>
      </w:r>
      <w:r>
        <w:rPr>
          <w:rFonts w:hint="eastAsia"/>
          <w:lang w:val="en-US" w:eastAsia="zh-CN"/>
        </w:rPr>
        <w:tab/>
        <w:t>碰撞地传输数据。通信完成后就断开连接。 </w:t>
      </w:r>
    </w:p>
    <w:p>
      <w:pPr>
        <w:widowControl w:val="0"/>
        <w:numPr>
          <w:ilvl w:val="0"/>
          <w:numId w:val="0"/>
        </w:numPr>
        <w:jc w:val="both"/>
        <w:rPr>
          <w:rFonts w:hint="eastAsia"/>
          <w:lang w:val="en-US" w:eastAsia="zh-CN"/>
        </w:rPr>
      </w:pPr>
      <w:r>
        <w:rPr>
          <w:rFonts w:hint="eastAsia"/>
          <w:lang w:val="en-US" w:eastAsia="zh-CN"/>
        </w:rPr>
        <w:t>   </w:t>
      </w:r>
      <w:r>
        <w:rPr>
          <w:rFonts w:hint="eastAsia"/>
          <w:lang w:val="en-US" w:eastAsia="zh-CN"/>
        </w:rPr>
        <w:tab/>
        <w:t/>
      </w:r>
      <w:r>
        <w:rPr>
          <w:rFonts w:hint="eastAsia"/>
          <w:lang w:val="en-US" w:eastAsia="zh-CN"/>
        </w:rPr>
        <w:tab/>
        <w:t>区别：以太网交换机工作数据链路层，集线器工作在物理层。集线器只对端口上进</w:t>
      </w:r>
      <w:r>
        <w:rPr>
          <w:rFonts w:hint="eastAsia"/>
          <w:lang w:val="en-US" w:eastAsia="zh-CN"/>
        </w:rPr>
        <w:tab/>
        <w:t>来的比特流进行复制转发，不能支持多端口的并发连接。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3-31</w:t>
      </w:r>
      <w:r>
        <w:rPr>
          <w:rFonts w:hint="eastAsia"/>
          <w:lang w:val="en-US" w:eastAsia="zh-CN"/>
        </w:rPr>
        <w:tab/>
        <w:t/>
      </w:r>
      <w:r>
        <w:rPr>
          <w:rFonts w:hint="eastAsia"/>
          <w:lang w:val="en-US" w:eastAsia="zh-CN"/>
        </w:rPr>
        <w:tab/>
        <w:t>网桥的每个端口与一个网段相连，网桥从端口接收网段上传送的各种帧。每当收到</w:t>
      </w:r>
      <w:r>
        <w:rPr>
          <w:rFonts w:hint="eastAsia"/>
          <w:lang w:val="en-US" w:eastAsia="zh-CN"/>
        </w:rPr>
        <w:tab/>
        <w:t>一个帧时，就先暂存在其缓冲中。若此帧未出现差错，且欲发往的目的站MAC地</w:t>
      </w:r>
      <w:r>
        <w:rPr>
          <w:rFonts w:hint="eastAsia"/>
          <w:lang w:val="en-US" w:eastAsia="zh-CN"/>
        </w:rPr>
        <w:tab/>
        <w:t>址</w:t>
      </w:r>
      <w:r>
        <w:rPr>
          <w:rFonts w:hint="eastAsia"/>
          <w:lang w:val="en-US" w:eastAsia="zh-CN"/>
        </w:rPr>
        <w:tab/>
        <w:t>属于另一网段，则通过查找站表，将收到的帧送往对应的端口转发出去。若该帧出现差</w:t>
      </w:r>
      <w:r>
        <w:rPr>
          <w:rFonts w:hint="eastAsia"/>
          <w:lang w:val="en-US" w:eastAsia="zh-CN"/>
        </w:rPr>
        <w:tab/>
        <w:t>错，则丢弃此帧。网桥过滤了通信量，扩大了物理范围，提高了可靠性，可互连不同物</w:t>
      </w:r>
      <w:r>
        <w:rPr>
          <w:rFonts w:hint="eastAsia"/>
          <w:lang w:val="en-US" w:eastAsia="zh-CN"/>
        </w:rPr>
        <w:tab/>
        <w:t>理层、不同MAC子层和不同速率的局域网。但同时也增加了时延，对用户太多和通信</w:t>
      </w:r>
      <w:r>
        <w:rPr>
          <w:rFonts w:hint="eastAsia"/>
          <w:lang w:val="en-US" w:eastAsia="zh-CN"/>
        </w:rPr>
        <w:tab/>
        <w:t>量太大的局域网不适合。     网桥与转发器不同，（1）网桥工作在数据链路层，而转</w:t>
      </w:r>
      <w:r>
        <w:rPr>
          <w:rFonts w:hint="eastAsia"/>
          <w:lang w:val="en-US" w:eastAsia="zh-CN"/>
        </w:rPr>
        <w:tab/>
        <w:t>发器工作在物理层；（2）网桥不像转发器转发所有的帧，而是只转发未出现差错，且</w:t>
      </w:r>
      <w:r>
        <w:rPr>
          <w:rFonts w:hint="eastAsia"/>
          <w:lang w:val="en-US" w:eastAsia="zh-CN"/>
        </w:rPr>
        <w:tab/>
        <w:t>目的站属于另一网络的帧或广播帧；（3）转发器转发一帧时不用检测传输媒体，而网</w:t>
      </w:r>
      <w:r>
        <w:rPr>
          <w:rFonts w:hint="eastAsia"/>
          <w:lang w:val="en-US" w:eastAsia="zh-CN"/>
        </w:rPr>
        <w:tab/>
      </w:r>
      <w:bookmarkStart w:id="2" w:name="_GoBack"/>
      <w:bookmarkEnd w:id="2"/>
      <w:r>
        <w:rPr>
          <w:rFonts w:hint="eastAsia"/>
          <w:lang w:val="en-US" w:eastAsia="zh-CN"/>
        </w:rPr>
        <w:t>桥在转发一帧前必须执行CSMA/CD算法；（4）网桥和转发器都有扩展局域网的作用，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abstractNum w:abstractNumId="3">
    <w:nsid w:val="5BE92DE5"/>
    <w:multiLevelType w:val="singleLevel"/>
    <w:tmpl w:val="5BE92DE5"/>
    <w:lvl w:ilvl="0" w:tentative="0">
      <w:start w:val="2"/>
      <w:numFmt w:val="decimal"/>
      <w:suff w:val="nothing"/>
      <w:lvlText w:val="%1）"/>
      <w:lvlJc w:val="left"/>
    </w:lvl>
  </w:abstractNum>
  <w:abstractNum w:abstractNumId="4">
    <w:nsid w:val="5BEA61C5"/>
    <w:multiLevelType w:val="singleLevel"/>
    <w:tmpl w:val="5BEA61C5"/>
    <w:lvl w:ilvl="0" w:tentative="0">
      <w:start w:val="2"/>
      <w:numFmt w:val="decimal"/>
      <w:suff w:val="nothing"/>
      <w:lvlText w:val="（%1）"/>
      <w:lvlJc w:val="left"/>
    </w:lvl>
  </w:abstractNum>
  <w:abstractNum w:abstractNumId="5">
    <w:nsid w:val="5BEA6ADD"/>
    <w:multiLevelType w:val="singleLevel"/>
    <w:tmpl w:val="5BEA6ADD"/>
    <w:lvl w:ilvl="0" w:tentative="0">
      <w:start w:val="1"/>
      <w:numFmt w:val="decimal"/>
      <w:suff w:val="nothing"/>
      <w:lvlText w:val="%1."/>
      <w:lvlJc w:val="left"/>
    </w:lvl>
  </w:abstractNum>
  <w:abstractNum w:abstractNumId="6">
    <w:nsid w:val="5BEA6C5D"/>
    <w:multiLevelType w:val="singleLevel"/>
    <w:tmpl w:val="5BEA6C5D"/>
    <w:lvl w:ilvl="0" w:tentative="0">
      <w:start w:val="1"/>
      <w:numFmt w:val="decimal"/>
      <w:suff w:val="nothing"/>
      <w:lvlText w:val="%1."/>
      <w:lvlJc w:val="left"/>
    </w:lvl>
  </w:abstractNum>
  <w:abstractNum w:abstractNumId="7">
    <w:nsid w:val="5BEA7450"/>
    <w:multiLevelType w:val="singleLevel"/>
    <w:tmpl w:val="5BEA7450"/>
    <w:lvl w:ilvl="0" w:tentative="0">
      <w:start w:val="2"/>
      <w:numFmt w:val="decimal"/>
      <w:suff w:val="nothing"/>
      <w:lvlText w:val="（%1）"/>
      <w:lvlJc w:val="left"/>
    </w:lvl>
  </w:abstractNum>
  <w:abstractNum w:abstractNumId="8">
    <w:nsid w:val="5BEAA729"/>
    <w:multiLevelType w:val="singleLevel"/>
    <w:tmpl w:val="5BEAA729"/>
    <w:lvl w:ilvl="0" w:tentative="0">
      <w:start w:val="2"/>
      <w:numFmt w:val="decimal"/>
      <w:suff w:val="nothing"/>
      <w:lvlText w:val="%1."/>
      <w:lvlJc w:val="left"/>
    </w:lvl>
  </w:abstractNum>
  <w:abstractNum w:abstractNumId="9">
    <w:nsid w:val="5BEBF7A9"/>
    <w:multiLevelType w:val="singleLevel"/>
    <w:tmpl w:val="5BEBF7A9"/>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C454BC"/>
    <w:rsid w:val="0A2974EA"/>
    <w:rsid w:val="15744876"/>
    <w:rsid w:val="19C21D3C"/>
    <w:rsid w:val="1A7D2754"/>
    <w:rsid w:val="1BA5404B"/>
    <w:rsid w:val="1CDF1BD4"/>
    <w:rsid w:val="1D2876B1"/>
    <w:rsid w:val="1D553E61"/>
    <w:rsid w:val="206E7E6D"/>
    <w:rsid w:val="281976BD"/>
    <w:rsid w:val="2AA52BC3"/>
    <w:rsid w:val="2C2975B2"/>
    <w:rsid w:val="2F6C5A5B"/>
    <w:rsid w:val="34D464BF"/>
    <w:rsid w:val="3533282D"/>
    <w:rsid w:val="385D1989"/>
    <w:rsid w:val="38D65959"/>
    <w:rsid w:val="3F420FCD"/>
    <w:rsid w:val="458E21EF"/>
    <w:rsid w:val="483E4867"/>
    <w:rsid w:val="4B3F6759"/>
    <w:rsid w:val="4BC761FE"/>
    <w:rsid w:val="4C2E32A2"/>
    <w:rsid w:val="531C6F23"/>
    <w:rsid w:val="56825390"/>
    <w:rsid w:val="581901AD"/>
    <w:rsid w:val="592B3EBB"/>
    <w:rsid w:val="5A2C59EA"/>
    <w:rsid w:val="5B7A0ACB"/>
    <w:rsid w:val="61470720"/>
    <w:rsid w:val="6D521376"/>
    <w:rsid w:val="6F3F232B"/>
    <w:rsid w:val="71827EA3"/>
    <w:rsid w:val="7412409E"/>
    <w:rsid w:val="78BB2F4F"/>
    <w:rsid w:val="7C69631E"/>
    <w:rsid w:val="7E160E44"/>
    <w:rsid w:val="7E2778BF"/>
    <w:rsid w:val="7E8F5B3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章习题"/>
    </customSectPr>
    <customSectPr>
      <sectNamePr val="第二章习题"/>
    </customSectPr>
    <customSectPr>
      <sectNamePr val="第三章习题"/>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2018-11-15T08:25:14Z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