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37E" w:val="clear"/>
            <w:tcMar>
              <w:top w:type="dxa" w:w="600"/>
              <w:left w:type="dxa" w:w="400"/>
              <w:bottom w:type="dxa" w:w="600"/>
              <w:right w:type="dxa" w:w="400"/>
            </w:tcMar>
          </w:tcPr>
          <w:p>
            <w:pPr>
              <w:spacing w:after="80" w:before="0"/>
              <w:jc w:val="center"/>
            </w:pPr>
            <w:r>
              <w:rPr>
                <w:rFonts w:ascii="Arial" w:cs="Arial" w:eastAsia="Arial" w:hAnsi="Arial"/>
                <w:sz w:val="120"/>
                <w:szCs w:val="120"/>
              </w:rPr>
              <w:t xml:space="preserve">🏫</w:t>
            </w:r>
          </w:p>
          <w:p>
            <w:pPr>
              <w:spacing w:after="120" w:before="0"/>
              <w:jc w:val="center"/>
            </w:pPr>
            <w:r>
              <w:rPr>
                <w:rFonts w:ascii="Arial" w:cs="Arial" w:eastAsia="Arial" w:hAnsi="Arial"/>
                <w:b/>
                <w:bCs/>
                <w:color w:val="FFFFFF"/>
                <w:sz w:val="64"/>
                <w:szCs w:val="64"/>
              </w:rPr>
              <w:t xml:space="preserve">School Management ERP</w:t>
            </w:r>
          </w:p>
          <w:p>
            <w:pPr>
              <w:spacing w:after="0" w:before="0"/>
              <w:jc w:val="center"/>
            </w:pPr>
            <w:r>
              <w:rPr>
                <w:rFonts w:ascii="Arial" w:cs="Arial" w:eastAsia="Arial" w:hAnsi="Arial"/>
                <w:color w:val="9FA8DA"/>
                <w:sz w:val="36"/>
                <w:szCs w:val="36"/>
              </w:rPr>
              <w:t xml:space="preserve">Complete User Manual</w:t>
            </w:r>
          </w:p>
        </w:tc>
      </w:tr>
    </w:tbl>
    <w:p>
      <w:pPr>
        <w:spacing w:after="0" w:before="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Borders>
              <w:top w:val="single" w:color="CCCCCC" w:sz="1"/>
              <w:left w:val="single" w:color="CCCCCC" w:sz="1"/>
              <w:bottom w:val="single" w:color="CCCCCC" w:sz="1"/>
              <w:right w:val="single" w:color="CCCCCC" w:sz="1"/>
            </w:tcBorders>
            <w:shd w:fill="ECEFF1" w:val="clear"/>
            <w:tcMar>
              <w:top w:type="dxa" w:w="120"/>
              <w:left w:type="dxa" w:w="160"/>
              <w:bottom w:type="dxa" w:w="120"/>
              <w:right w:type="dxa" w:w="160"/>
            </w:tcMar>
          </w:tcPr>
          <w:p>
            <w:pPr>
              <w:spacing w:after="40" w:before="0"/>
              <w:jc w:val="center"/>
            </w:pPr>
            <w:r>
              <w:rPr>
                <w:rFonts w:ascii="Arial" w:cs="Arial" w:eastAsia="Arial" w:hAnsi="Arial"/>
                <w:b/>
                <w:bCs/>
                <w:color w:val="546E7A"/>
                <w:sz w:val="18"/>
                <w:szCs w:val="18"/>
              </w:rPr>
              <w:t xml:space="preserve">📖 Version</w:t>
            </w:r>
          </w:p>
          <w:p>
            <w:pPr>
              <w:spacing w:after="0" w:before="0"/>
              <w:jc w:val="center"/>
            </w:pPr>
            <w:r>
              <w:rPr>
                <w:rFonts w:ascii="Arial" w:cs="Arial" w:eastAsia="Arial" w:hAnsi="Arial"/>
                <w:b/>
                <w:bCs/>
                <w:color w:val="1A237E"/>
                <w:sz w:val="22"/>
                <w:szCs w:val="22"/>
              </w:rPr>
              <w:t xml:space="preserve">1.0.0</w:t>
            </w:r>
          </w:p>
        </w:tc>
        <w:tc>
          <w:tcPr>
            <w:tcBorders>
              <w:top w:val="single" w:color="CCCCCC" w:sz="1"/>
              <w:left w:val="single" w:color="CCCCCC" w:sz="1"/>
              <w:bottom w:val="single" w:color="CCCCCC" w:sz="1"/>
              <w:right w:val="single" w:color="CCCCCC" w:sz="1"/>
            </w:tcBorders>
            <w:shd w:fill="ECEFF1" w:val="clear"/>
            <w:tcMar>
              <w:top w:type="dxa" w:w="120"/>
              <w:left w:type="dxa" w:w="160"/>
              <w:bottom w:type="dxa" w:w="120"/>
              <w:right w:type="dxa" w:w="160"/>
            </w:tcMar>
          </w:tcPr>
          <w:p>
            <w:pPr>
              <w:spacing w:after="40" w:before="0"/>
              <w:jc w:val="center"/>
            </w:pPr>
            <w:r>
              <w:rPr>
                <w:rFonts w:ascii="Arial" w:cs="Arial" w:eastAsia="Arial" w:hAnsi="Arial"/>
                <w:b/>
                <w:bCs/>
                <w:color w:val="546E7A"/>
                <w:sz w:val="18"/>
                <w:szCs w:val="18"/>
              </w:rPr>
              <w:t xml:space="preserve">📅 Date</w:t>
            </w:r>
          </w:p>
          <w:p>
            <w:pPr>
              <w:spacing w:after="0" w:before="0"/>
              <w:jc w:val="center"/>
            </w:pPr>
            <w:r>
              <w:rPr>
                <w:rFonts w:ascii="Arial" w:cs="Arial" w:eastAsia="Arial" w:hAnsi="Arial"/>
                <w:b/>
                <w:bCs/>
                <w:color w:val="1A237E"/>
                <w:sz w:val="22"/>
                <w:szCs w:val="22"/>
              </w:rPr>
              <w:t xml:space="preserve">17 April 2026</w:t>
            </w:r>
          </w:p>
        </w:tc>
        <w:tc>
          <w:tcPr>
            <w:tcBorders>
              <w:top w:val="single" w:color="CCCCCC" w:sz="1"/>
              <w:left w:val="single" w:color="CCCCCC" w:sz="1"/>
              <w:bottom w:val="single" w:color="CCCCCC" w:sz="1"/>
              <w:right w:val="single" w:color="CCCCCC" w:sz="1"/>
            </w:tcBorders>
            <w:shd w:fill="ECEFF1" w:val="clear"/>
            <w:tcMar>
              <w:top w:type="dxa" w:w="120"/>
              <w:left w:type="dxa" w:w="160"/>
              <w:bottom w:type="dxa" w:w="120"/>
              <w:right w:type="dxa" w:w="160"/>
            </w:tcMar>
          </w:tcPr>
          <w:p>
            <w:pPr>
              <w:spacing w:after="40" w:before="0"/>
              <w:jc w:val="center"/>
            </w:pPr>
            <w:r>
              <w:rPr>
                <w:rFonts w:ascii="Arial" w:cs="Arial" w:eastAsia="Arial" w:hAnsi="Arial"/>
                <w:b/>
                <w:bCs/>
                <w:color w:val="546E7A"/>
                <w:sz w:val="18"/>
                <w:szCs w:val="18"/>
              </w:rPr>
              <w:t xml:space="preserve">🏢 System</w:t>
            </w:r>
          </w:p>
          <w:p>
            <w:pPr>
              <w:spacing w:after="0" w:before="0"/>
              <w:jc w:val="center"/>
            </w:pPr>
            <w:r>
              <w:rPr>
                <w:rFonts w:ascii="Arial" w:cs="Arial" w:eastAsia="Arial" w:hAnsi="Arial"/>
                <w:b/>
                <w:bCs/>
                <w:color w:val="1A237E"/>
                <w:sz w:val="22"/>
                <w:szCs w:val="22"/>
              </w:rPr>
              <w:t xml:space="preserve">Spring Boot + JavaFX</w:t>
            </w:r>
          </w:p>
        </w:tc>
      </w:tr>
    </w:tbl>
    <w:p>
      <w:pPr>
        <w:spacing w:after="0" w:before="200"/>
      </w:pPr>
      <w:r>
        <w:t xml:space="preserve"/>
      </w:r>
    </w:p>
    <w:p>
      <w:pPr>
        <w:spacing w:after="0" w:before="0"/>
        <w:jc w:val="center"/>
      </w:pPr>
      <w:r>
        <w:rPr>
          <w:rFonts w:ascii="Arial" w:cs="Arial" w:eastAsia="Arial" w:hAnsi="Arial"/>
          <w:i/>
          <w:iCs/>
          <w:color w:val="546E7A"/>
          <w:sz w:val="20"/>
          <w:szCs w:val="20"/>
        </w:rPr>
        <w:t xml:space="preserve">Springfield Public School  ·  Academic Year 2024-25</w:t>
      </w:r>
    </w:p>
    <w:p>
      <w:r>
        <w:br w:type="page"/>
      </w:r>
    </w:p>
    <w:p>
      <w:pPr>
        <w:pStyle w:val="Heading1"/>
        <w:pBdr>
          <w:bottom w:val="single" w:color="1565C0" w:sz="8" w:space="6"/>
        </w:pBdr>
        <w:spacing w:after="200" w:before="480"/>
      </w:pPr>
      <w:r>
        <w:rPr>
          <w:rFonts w:ascii="Arial" w:cs="Arial" w:eastAsia="Arial" w:hAnsi="Arial"/>
          <w:b/>
          <w:bCs/>
          <w:color w:val="1A237E"/>
          <w:sz w:val="36"/>
          <w:szCs w:val="36"/>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37E" w:val="clear"/>
            <w:tcMar>
              <w:top w:type="dxa" w:w="200"/>
              <w:left w:type="dxa" w:w="240"/>
              <w:bottom w:type="dxa" w:w="200"/>
              <w:right w:type="dxa" w:w="240"/>
            </w:tcMar>
          </w:tcPr>
          <w:p>
            <w:pPr>
              <w:spacing w:after="60" w:before="0"/>
              <w:jc w:val="left"/>
            </w:pPr>
            <w:r>
              <w:rPr>
                <w:rFonts w:ascii="Arial" w:cs="Arial" w:eastAsia="Arial" w:hAnsi="Arial"/>
                <w:b/>
                <w:bCs/>
                <w:color w:val="FFFFFF"/>
                <w:sz w:val="40"/>
                <w:szCs w:val="40"/>
              </w:rPr>
              <w:t xml:space="preserve">📖  1. Introduction</w:t>
            </w:r>
          </w:p>
          <w:p>
            <w:pPr>
              <w:spacing w:after="0" w:before="0"/>
              <w:jc w:val="left"/>
            </w:pPr>
            <w:r>
              <w:rPr>
                <w:rFonts w:ascii="Arial" w:cs="Arial" w:eastAsia="Arial" w:hAnsi="Arial"/>
                <w:color w:val="9FA8DA"/>
                <w:sz w:val="22"/>
                <w:szCs w:val="22"/>
              </w:rPr>
              <w:t xml:space="preserve">Overview and Getting Started</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1.1  What is School Management ERP?</w:t>
      </w:r>
    </w:p>
    <w:p>
      <w:pPr>
        <w:spacing w:after="100" w:before="60"/>
      </w:pPr>
      <w:r>
        <w:rPr>
          <w:rFonts w:ascii="Arial" w:cs="Arial" w:eastAsia="Arial" w:hAnsi="Arial"/>
          <w:color w:val="212121"/>
          <w:sz w:val="22"/>
          <w:szCs w:val="22"/>
        </w:rPr>
        <w:t xml:space="preserve">School Management ERP is a comprehensive, offline-first desktop application designed to digitise and streamline all administrative operations of a school. Built with Spring Boot and JavaFX, it runs entirely on your local machine with no internet connection required and stores all data securely in an embedded H2 database.</w:t>
      </w:r>
    </w:p>
    <w:p>
      <w:pPr>
        <w:spacing w:after="0" w:before="80"/>
      </w:pPr>
      <w:r>
        <w:t xml:space="preserve"/>
      </w:r>
    </w:p>
    <w:p>
      <w:pPr>
        <w:pStyle w:val="Heading2"/>
        <w:spacing w:after="120" w:before="300"/>
      </w:pPr>
      <w:r>
        <w:rPr>
          <w:rFonts w:ascii="Arial" w:cs="Arial" w:eastAsia="Arial" w:hAnsi="Arial"/>
          <w:b/>
          <w:bCs/>
          <w:color w:val="1565C0"/>
          <w:sz w:val="28"/>
          <w:szCs w:val="28"/>
        </w:rPr>
        <w:t xml:space="preserve">1.2  Key Features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Dashboard</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Live statistics, charts, notices, and quick-action shortcuts</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Students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Full student lifecycle: admissions, profiles, transfers, pass-out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Teachers</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Staff records, designations, departments, and salary tracking</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Attendance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Daily class-wise attendance with 5 status types per student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Fee Management</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Fee collection, receipts, payment history, and fee structure setup</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Examinations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Exam scheduling, mark entry, grade calculation, and report cards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Library</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Book catalog, issue &amp; return, overdue tracking with auto-fine</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Notice 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Publish announcements to specific audiences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Timetable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Weekly class schedule management</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Reports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Export student, attendance, fee, and result reports to Excel/PDF</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1.3  System Requirements</w:t>
      </w:r>
    </w:p>
    <w:p>
      <w:pPr>
        <w:pStyle w:val="ListParagraph"/>
        <w:numPr>
          <w:ilvl w:val="0"/>
          <w:numId w:val="2"/>
        </w:numPr>
        <w:spacing w:after="40" w:before="40"/>
      </w:pPr>
      <w:r>
        <w:rPr>
          <w:rFonts w:ascii="Arial" w:cs="Arial" w:eastAsia="Arial" w:hAnsi="Arial"/>
          <w:color w:val="212121"/>
          <w:sz w:val="22"/>
          <w:szCs w:val="22"/>
        </w:rPr>
        <w:t xml:space="preserve">Java 21 or higher (OpenJDK or Oracle JDK)</w:t>
      </w:r>
    </w:p>
    <w:p>
      <w:pPr>
        <w:pStyle w:val="ListParagraph"/>
        <w:numPr>
          <w:ilvl w:val="0"/>
          <w:numId w:val="2"/>
        </w:numPr>
        <w:spacing w:after="40" w:before="40"/>
      </w:pPr>
      <w:r>
        <w:rPr>
          <w:rFonts w:ascii="Arial" w:cs="Arial" w:eastAsia="Arial" w:hAnsi="Arial"/>
          <w:color w:val="212121"/>
          <w:sz w:val="22"/>
          <w:szCs w:val="22"/>
        </w:rPr>
        <w:t xml:space="preserve">Apache Maven 3.8 or higher</w:t>
      </w:r>
    </w:p>
    <w:p>
      <w:pPr>
        <w:pStyle w:val="ListParagraph"/>
        <w:numPr>
          <w:ilvl w:val="0"/>
          <w:numId w:val="2"/>
        </w:numPr>
        <w:spacing w:after="40" w:before="40"/>
      </w:pPr>
      <w:r>
        <w:rPr>
          <w:rFonts w:ascii="Arial" w:cs="Arial" w:eastAsia="Arial" w:hAnsi="Arial"/>
          <w:color w:val="212121"/>
          <w:sz w:val="22"/>
          <w:szCs w:val="22"/>
        </w:rPr>
        <w:t xml:space="preserve">Windows 10/11, macOS 12+, or Ubuntu 20.04+</w:t>
      </w:r>
    </w:p>
    <w:p>
      <w:pPr>
        <w:pStyle w:val="ListParagraph"/>
        <w:numPr>
          <w:ilvl w:val="0"/>
          <w:numId w:val="2"/>
        </w:numPr>
        <w:spacing w:after="40" w:before="40"/>
      </w:pPr>
      <w:r>
        <w:rPr>
          <w:rFonts w:ascii="Arial" w:cs="Arial" w:eastAsia="Arial" w:hAnsi="Arial"/>
          <w:color w:val="212121"/>
          <w:sz w:val="22"/>
          <w:szCs w:val="22"/>
        </w:rPr>
        <w:t xml:space="preserve">Minimum 4 GB RAM, 500 MB free disk space</w:t>
      </w:r>
    </w:p>
    <w:p>
      <w:pPr>
        <w:pStyle w:val="ListParagraph"/>
        <w:numPr>
          <w:ilvl w:val="0"/>
          <w:numId w:val="2"/>
        </w:numPr>
        <w:spacing w:after="40" w:before="40"/>
      </w:pPr>
      <w:r>
        <w:rPr>
          <w:rFonts w:ascii="Arial" w:cs="Arial" w:eastAsia="Arial" w:hAnsi="Arial"/>
          <w:color w:val="212121"/>
          <w:sz w:val="22"/>
          <w:szCs w:val="22"/>
        </w:rPr>
        <w:t xml:space="preserve">Screen resolution: 1280 × 768 or higher</w:t>
      </w:r>
    </w:p>
    <w:p>
      <w:pPr>
        <w:spacing w:after="0" w:before="160"/>
      </w:pPr>
      <w:r>
        <w:t xml:space="preserve"/>
      </w:r>
    </w:p>
    <w:p>
      <w:pPr>
        <w:pStyle w:val="Heading2"/>
        <w:spacing w:after="120" w:before="300"/>
      </w:pPr>
      <w:r>
        <w:rPr>
          <w:rFonts w:ascii="Arial" w:cs="Arial" w:eastAsia="Arial" w:hAnsi="Arial"/>
          <w:b/>
          <w:bCs/>
          <w:color w:val="1565C0"/>
          <w:sz w:val="28"/>
          <w:szCs w:val="28"/>
        </w:rPr>
        <w:t xml:space="preserve">1.4  Starting the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Open a terminal (Command Prompt / PowerShell on Windows, Terminal on Linux/Mac) in the project folder.</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Run the command:  mvn javafx:run   — Maven will download dependencies and launch the app.</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On first launch, sample data is automatically loaded (14 classes, 10 teachers, 15 students, books, notices).</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4</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The application opens maximised, showing the Dashboard. Use the left sidebar to navigate between modules.</w:t>
            </w:r>
          </w:p>
        </w:tc>
      </w:tr>
    </w:tbl>
    <w:p>
      <w:pPr>
        <w:spacing w:after="0" w:before="100"/>
      </w:pPr>
      <w:r>
        <w:t xml:space="preserve"/>
      </w:r>
    </w:p>
    <w:tbl>
      <w:tblPr>
        <w:tblW w:type="dxa" w:w="9026"/>
        <w:tblBorders>
          <w:top w:val="single" w:color="1565C0" w:sz="4"/>
          <w:left w:val="single" w:color="1565C0" w:sz="16"/>
          <w:bottom w:val="single" w:color="1565C0" w:sz="4"/>
          <w:right w:val="none" w:color="FFFFFF" w:sz="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0" w:before="0"/>
            </w:pPr>
            <w:r>
              <w:rPr>
                <w:rFonts w:ascii="Arial" w:cs="Arial" w:eastAsia="Arial" w:hAnsi="Arial"/>
                <w:color w:val="212121"/>
                <w:sz w:val="20"/>
                <w:szCs w:val="20"/>
              </w:rPr>
              <w:t xml:space="preserve">ℹ️  The database file (schoolerp-data.mv.db) is created in the same folder as the project. Do not delete this file — it contains all your data.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37E" w:val="clear"/>
            <w:tcMar>
              <w:top w:type="dxa" w:w="200"/>
              <w:left w:type="dxa" w:w="240"/>
              <w:bottom w:type="dxa" w:w="200"/>
              <w:right w:type="dxa" w:w="240"/>
            </w:tcMar>
          </w:tcPr>
          <w:p>
            <w:pPr>
              <w:spacing w:after="60" w:before="0"/>
              <w:jc w:val="left"/>
            </w:pPr>
            <w:r>
              <w:rPr>
                <w:rFonts w:ascii="Arial" w:cs="Arial" w:eastAsia="Arial" w:hAnsi="Arial"/>
                <w:b/>
                <w:bCs/>
                <w:color w:val="FFFFFF"/>
                <w:sz w:val="40"/>
                <w:szCs w:val="40"/>
              </w:rPr>
              <w:t xml:space="preserve">🖥️  2. Application Interface</w:t>
            </w:r>
          </w:p>
          <w:p>
            <w:pPr>
              <w:spacing w:after="0" w:before="0"/>
              <w:jc w:val="left"/>
            </w:pPr>
            <w:r>
              <w:rPr>
                <w:rFonts w:ascii="Arial" w:cs="Arial" w:eastAsia="Arial" w:hAnsi="Arial"/>
                <w:color w:val="9FA8DA"/>
                <w:sz w:val="22"/>
                <w:szCs w:val="22"/>
              </w:rPr>
              <w:t xml:space="preserve">Understanding the Layout</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2.1  Main Layout</w:t>
      </w:r>
    </w:p>
    <w:p>
      <w:pPr>
        <w:spacing w:after="100" w:before="60"/>
      </w:pPr>
      <w:r>
        <w:rPr>
          <w:rFonts w:ascii="Arial" w:cs="Arial" w:eastAsia="Arial" w:hAnsi="Arial"/>
          <w:color w:val="212121"/>
          <w:sz w:val="22"/>
          <w:szCs w:val="22"/>
        </w:rPr>
        <w:t xml:space="preserve">The application is divided into two main areas:</w:t>
      </w:r>
    </w:p>
    <w:p>
      <w:pPr>
        <w:pStyle w:val="ListParagraph"/>
        <w:numPr>
          <w:ilvl w:val="0"/>
          <w:numId w:val="2"/>
        </w:numPr>
        <w:spacing w:after="40" w:before="40"/>
      </w:pPr>
      <w:r>
        <w:rPr>
          <w:rFonts w:ascii="Arial" w:cs="Arial" w:eastAsia="Arial" w:hAnsi="Arial"/>
          <w:color w:val="212121"/>
          <w:sz w:val="22"/>
          <w:szCs w:val="22"/>
        </w:rPr>
        <w:t xml:space="preserve">Left Sidebar — Contains the school logo, navigation menu, and a live clock.</w:t>
      </w:r>
    </w:p>
    <w:p>
      <w:pPr>
        <w:pStyle w:val="ListParagraph"/>
        <w:numPr>
          <w:ilvl w:val="0"/>
          <w:numId w:val="2"/>
        </w:numPr>
        <w:spacing w:after="40" w:before="40"/>
      </w:pPr>
      <w:r>
        <w:rPr>
          <w:rFonts w:ascii="Arial" w:cs="Arial" w:eastAsia="Arial" w:hAnsi="Arial"/>
          <w:color w:val="212121"/>
          <w:sz w:val="22"/>
          <w:szCs w:val="22"/>
        </w:rPr>
        <w:t xml:space="preserve">Main Content Area — Displays the active module. The top bar shows the current page title, today's date, and a notifications bell.</w:t>
      </w:r>
    </w:p>
    <w:p>
      <w:pPr>
        <w:spacing w:after="0" w:before="120"/>
      </w:pPr>
      <w:r>
        <w:t xml:space="preserve"/>
      </w:r>
    </w:p>
    <w:p>
      <w:pPr>
        <w:pStyle w:val="Heading2"/>
        <w:spacing w:after="120" w:before="300"/>
      </w:pPr>
      <w:r>
        <w:rPr>
          <w:rFonts w:ascii="Arial" w:cs="Arial" w:eastAsia="Arial" w:hAnsi="Arial"/>
          <w:b/>
          <w:bCs/>
          <w:color w:val="1565C0"/>
          <w:sz w:val="28"/>
          <w:szCs w:val="28"/>
        </w:rPr>
        <w:t xml:space="preserve">2.2  Navigation Sidebar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Dashboard</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Home screen with statistics overview</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Students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Student management module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Teachers</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Teacher management module</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Classes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Classes, sections, and subjects management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Attendance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Daily attendance marking</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Examinations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Exam scheduling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Results</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Mark entry and result cards</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Timetable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Weekly timetable viewer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Fee Management</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Fee collection and history</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Library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Book management and issue/return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Staff</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Non-teaching staff directory</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Notice 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School announcements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Reports</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Data export and analytics</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2.3  Common Interface Elements</w:t>
      </w:r>
    </w:p>
    <w:p>
      <w:pPr>
        <w:pStyle w:val="Heading3"/>
        <w:spacing w:after="80" w:before="200"/>
      </w:pPr>
      <w:r>
        <w:rPr>
          <w:rFonts w:ascii="Arial" w:cs="Arial" w:eastAsia="Arial" w:hAnsi="Arial"/>
          <w:b/>
          <w:bCs/>
          <w:color w:val="546E7A"/>
          <w:sz w:val="24"/>
          <w:szCs w:val="24"/>
        </w:rPr>
        <w:t xml:space="preserve">Toolbar Buttons</w:t>
      </w:r>
    </w:p>
    <w:p>
      <w:pPr>
        <w:pStyle w:val="ListParagraph"/>
        <w:numPr>
          <w:ilvl w:val="0"/>
          <w:numId w:val="2"/>
        </w:numPr>
        <w:spacing w:after="40" w:before="40"/>
      </w:pPr>
      <w:r>
        <w:rPr>
          <w:rFonts w:ascii="Arial" w:cs="Arial" w:eastAsia="Arial" w:hAnsi="Arial"/>
          <w:color w:val="212121"/>
          <w:sz w:val="22"/>
          <w:szCs w:val="22"/>
        </w:rPr>
        <w:t xml:space="preserve">➕ Add  — Opens a form to create a new record.</w:t>
      </w:r>
    </w:p>
    <w:p>
      <w:pPr>
        <w:pStyle w:val="ListParagraph"/>
        <w:numPr>
          <w:ilvl w:val="0"/>
          <w:numId w:val="2"/>
        </w:numPr>
        <w:spacing w:after="40" w:before="40"/>
      </w:pPr>
      <w:r>
        <w:rPr>
          <w:rFonts w:ascii="Arial" w:cs="Arial" w:eastAsia="Arial" w:hAnsi="Arial"/>
          <w:color w:val="212121"/>
          <w:sz w:val="22"/>
          <w:szCs w:val="22"/>
        </w:rPr>
        <w:t xml:space="preserve">✏️ Edit — Opens the selected record for editing. Select a row first.</w:t>
      </w:r>
    </w:p>
    <w:p>
      <w:pPr>
        <w:pStyle w:val="ListParagraph"/>
        <w:numPr>
          <w:ilvl w:val="0"/>
          <w:numId w:val="2"/>
        </w:numPr>
        <w:spacing w:after="40" w:before="40"/>
      </w:pPr>
      <w:r>
        <w:rPr>
          <w:rFonts w:ascii="Arial" w:cs="Arial" w:eastAsia="Arial" w:hAnsi="Arial"/>
          <w:color w:val="212121"/>
          <w:sz w:val="22"/>
          <w:szCs w:val="22"/>
        </w:rPr>
        <w:t xml:space="preserve">🗑️ Delete — Permanently deletes the selected record. A confirmation dialog appears.</w:t>
      </w:r>
    </w:p>
    <w:p>
      <w:pPr>
        <w:pStyle w:val="ListParagraph"/>
        <w:numPr>
          <w:ilvl w:val="0"/>
          <w:numId w:val="2"/>
        </w:numPr>
        <w:spacing w:after="40" w:before="40"/>
      </w:pPr>
      <w:r>
        <w:rPr>
          <w:rFonts w:ascii="Arial" w:cs="Arial" w:eastAsia="Arial" w:hAnsi="Arial"/>
          <w:color w:val="212121"/>
          <w:sz w:val="22"/>
          <w:szCs w:val="22"/>
        </w:rPr>
        <w:t xml:space="preserve">📊 Export — Exports the current list to Excel.</w:t>
      </w:r>
    </w:p>
    <w:p>
      <w:pPr>
        <w:spacing w:after="0" w:before="80"/>
      </w:pPr>
      <w:r>
        <w:t xml:space="preserve"/>
      </w:r>
    </w:p>
    <w:p>
      <w:pPr>
        <w:pStyle w:val="Heading3"/>
        <w:spacing w:after="80" w:before="200"/>
      </w:pPr>
      <w:r>
        <w:rPr>
          <w:rFonts w:ascii="Arial" w:cs="Arial" w:eastAsia="Arial" w:hAnsi="Arial"/>
          <w:b/>
          <w:bCs/>
          <w:color w:val="546E7A"/>
          <w:sz w:val="24"/>
          <w:szCs w:val="24"/>
        </w:rPr>
        <w:t xml:space="preserve">Filtering and Search</w:t>
      </w:r>
    </w:p>
    <w:p>
      <w:pPr>
        <w:pStyle w:val="ListParagraph"/>
        <w:numPr>
          <w:ilvl w:val="0"/>
          <w:numId w:val="2"/>
        </w:numPr>
        <w:spacing w:after="40" w:before="40"/>
      </w:pPr>
      <w:r>
        <w:rPr>
          <w:rFonts w:ascii="Arial" w:cs="Arial" w:eastAsia="Arial" w:hAnsi="Arial"/>
          <w:color w:val="212121"/>
          <w:sz w:val="22"/>
          <w:szCs w:val="22"/>
        </w:rPr>
        <w:t xml:space="preserve">Use the dropdown filters (Class, Section, Status) to narrow the list.</w:t>
      </w:r>
    </w:p>
    <w:p>
      <w:pPr>
        <w:pStyle w:val="ListParagraph"/>
        <w:numPr>
          <w:ilvl w:val="0"/>
          <w:numId w:val="2"/>
        </w:numPr>
        <w:spacing w:after="40" w:before="40"/>
      </w:pPr>
      <w:r>
        <w:rPr>
          <w:rFonts w:ascii="Arial" w:cs="Arial" w:eastAsia="Arial" w:hAnsi="Arial"/>
          <w:color w:val="212121"/>
          <w:sz w:val="22"/>
          <w:szCs w:val="22"/>
        </w:rPr>
        <w:t xml:space="preserve">Type in the Search field to instantly filter records by name or ID.</w:t>
      </w:r>
    </w:p>
    <w:p>
      <w:pPr>
        <w:pStyle w:val="ListParagraph"/>
        <w:numPr>
          <w:ilvl w:val="0"/>
          <w:numId w:val="2"/>
        </w:numPr>
        <w:spacing w:after="40" w:before="40"/>
      </w:pPr>
      <w:r>
        <w:rPr>
          <w:rFonts w:ascii="Arial" w:cs="Arial" w:eastAsia="Arial" w:hAnsi="Arial"/>
          <w:color w:val="212121"/>
          <w:sz w:val="22"/>
          <w:szCs w:val="22"/>
        </w:rPr>
        <w:t xml:space="preserve">Click ✕ or clear the search box to reset the filter.</w:t>
      </w:r>
    </w:p>
    <w:p>
      <w:pPr>
        <w:spacing w:after="0" w:before="80"/>
      </w:pPr>
      <w:r>
        <w:t xml:space="preserve"/>
      </w:r>
    </w:p>
    <w:p>
      <w:pPr>
        <w:pStyle w:val="Heading3"/>
        <w:spacing w:after="80" w:before="200"/>
      </w:pPr>
      <w:r>
        <w:rPr>
          <w:rFonts w:ascii="Arial" w:cs="Arial" w:eastAsia="Arial" w:hAnsi="Arial"/>
          <w:b/>
          <w:bCs/>
          <w:color w:val="546E7A"/>
          <w:sz w:val="24"/>
          <w:szCs w:val="24"/>
        </w:rPr>
        <w:t xml:space="preserve">Status Badges</w:t>
      </w:r>
    </w:p>
    <w:p>
      <w:pPr>
        <w:spacing w:after="100" w:before="60"/>
      </w:pPr>
      <w:r>
        <w:rPr>
          <w:rFonts w:ascii="Arial" w:cs="Arial" w:eastAsia="Arial" w:hAnsi="Arial"/>
          <w:color w:val="212121"/>
          <w:sz w:val="22"/>
          <w:szCs w:val="22"/>
        </w:rPr>
        <w:t xml:space="preserve">Coloured labels are used throughout the application to indicate record status:</w:t>
      </w:r>
    </w:p>
    <w:p>
      <w:pPr>
        <w:pStyle w:val="ListParagraph"/>
        <w:numPr>
          <w:ilvl w:val="0"/>
          <w:numId w:val="2"/>
        </w:numPr>
        <w:spacing w:after="40" w:before="40"/>
      </w:pPr>
      <w:r>
        <w:rPr>
          <w:rFonts w:ascii="Arial" w:cs="Arial" w:eastAsia="Arial" w:hAnsi="Arial"/>
          <w:color w:val="212121"/>
          <w:sz w:val="22"/>
          <w:szCs w:val="22"/>
        </w:rPr>
        <w:t xml:space="preserve">🟢 Green  — Active / Present / Paid / Available</w:t>
      </w:r>
    </w:p>
    <w:p>
      <w:pPr>
        <w:pStyle w:val="ListParagraph"/>
        <w:numPr>
          <w:ilvl w:val="0"/>
          <w:numId w:val="2"/>
        </w:numPr>
        <w:spacing w:after="40" w:before="40"/>
      </w:pPr>
      <w:r>
        <w:rPr>
          <w:rFonts w:ascii="Arial" w:cs="Arial" w:eastAsia="Arial" w:hAnsi="Arial"/>
          <w:color w:val="212121"/>
          <w:sz w:val="22"/>
          <w:szCs w:val="22"/>
        </w:rPr>
        <w:t xml:space="preserve">🔴 Red    — Deleted / Absent / Overdue / Dropped</w:t>
      </w:r>
    </w:p>
    <w:p>
      <w:pPr>
        <w:pStyle w:val="ListParagraph"/>
        <w:numPr>
          <w:ilvl w:val="0"/>
          <w:numId w:val="2"/>
        </w:numPr>
        <w:spacing w:after="40" w:before="40"/>
      </w:pPr>
      <w:r>
        <w:rPr>
          <w:rFonts w:ascii="Arial" w:cs="Arial" w:eastAsia="Arial" w:hAnsi="Arial"/>
          <w:color w:val="212121"/>
          <w:sz w:val="22"/>
          <w:szCs w:val="22"/>
        </w:rPr>
        <w:t xml:space="preserve">🟠 Orange — Pending / Late / Partial</w:t>
      </w:r>
    </w:p>
    <w:p>
      <w:pPr>
        <w:pStyle w:val="ListParagraph"/>
        <w:numPr>
          <w:ilvl w:val="0"/>
          <w:numId w:val="2"/>
        </w:numPr>
        <w:spacing w:after="40" w:before="40"/>
      </w:pPr>
      <w:r>
        <w:rPr>
          <w:rFonts w:ascii="Arial" w:cs="Arial" w:eastAsia="Arial" w:hAnsi="Arial"/>
          <w:color w:val="212121"/>
          <w:sz w:val="22"/>
          <w:szCs w:val="22"/>
        </w:rPr>
        <w:t xml:space="preserve">🔵 Blue   — Half Day / Partial / Issued</w:t>
      </w:r>
    </w:p>
    <w:p>
      <w:pPr>
        <w:pStyle w:val="ListParagraph"/>
        <w:numPr>
          <w:ilvl w:val="0"/>
          <w:numId w:val="2"/>
        </w:numPr>
        <w:spacing w:after="40" w:before="40"/>
      </w:pPr>
      <w:r>
        <w:rPr>
          <w:rFonts w:ascii="Arial" w:cs="Arial" w:eastAsia="Arial" w:hAnsi="Arial"/>
          <w:color w:val="212121"/>
          <w:sz w:val="22"/>
          <w:szCs w:val="22"/>
        </w:rPr>
        <w:t xml:space="preserve">🟣 Purple — On Leave / Waived</w:t>
      </w:r>
    </w:p>
    <w:tbl>
      <w:tblPr>
        <w:tblW w:type="dxa" w:w="9026"/>
        <w:tblBorders>
          <w:top w:val="single" w:color="2E7D32" w:sz="4"/>
          <w:left w:val="single" w:color="2E7D32" w:sz="16"/>
          <w:bottom w:val="single" w:color="2E7D32" w:sz="4"/>
          <w:right w:val="none" w:color="FFFFFF" w:sz="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0" w:before="0"/>
            </w:pPr>
            <w:r>
              <w:rPr>
                <w:rFonts w:ascii="Arial" w:cs="Arial" w:eastAsia="Arial" w:hAnsi="Arial"/>
                <w:color w:val="212121"/>
                <w:sz w:val="20"/>
                <w:szCs w:val="20"/>
              </w:rPr>
              <w:t xml:space="preserve">💡  Tip: Double-click any row in a table to open the detailed profile view for that record.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37E" w:val="clear"/>
            <w:tcMar>
              <w:top w:type="dxa" w:w="200"/>
              <w:left w:type="dxa" w:w="240"/>
              <w:bottom w:type="dxa" w:w="200"/>
              <w:right w:type="dxa" w:w="240"/>
            </w:tcMar>
          </w:tcPr>
          <w:p>
            <w:pPr>
              <w:spacing w:after="60" w:before="0"/>
              <w:jc w:val="left"/>
            </w:pPr>
            <w:r>
              <w:rPr>
                <w:rFonts w:ascii="Arial" w:cs="Arial" w:eastAsia="Arial" w:hAnsi="Arial"/>
                <w:b/>
                <w:bCs/>
                <w:color w:val="FFFFFF"/>
                <w:sz w:val="40"/>
                <w:szCs w:val="40"/>
              </w:rPr>
              <w:t xml:space="preserve">📊  3. Dashboard</w:t>
            </w:r>
          </w:p>
          <w:p>
            <w:pPr>
              <w:spacing w:after="0" w:before="0"/>
              <w:jc w:val="left"/>
            </w:pPr>
            <w:r>
              <w:rPr>
                <w:rFonts w:ascii="Arial" w:cs="Arial" w:eastAsia="Arial" w:hAnsi="Arial"/>
                <w:color w:val="9FA8DA"/>
                <w:sz w:val="22"/>
                <w:szCs w:val="22"/>
              </w:rPr>
              <w:t xml:space="preserve">Overview and Quick Actions</w:t>
            </w:r>
          </w:p>
        </w:tc>
      </w:tr>
    </w:tbl>
    <w:p>
      <w:pPr>
        <w:spacing w:after="0" w:before="160"/>
      </w:pPr>
      <w:r>
        <w:t xml:space="preserve"/>
      </w:r>
    </w:p>
    <w:p>
      <w:pPr>
        <w:spacing w:after="100" w:before="60"/>
      </w:pPr>
      <w:r>
        <w:rPr>
          <w:rFonts w:ascii="Arial" w:cs="Arial" w:eastAsia="Arial" w:hAnsi="Arial"/>
          <w:color w:val="212121"/>
          <w:sz w:val="22"/>
          <w:szCs w:val="22"/>
        </w:rPr>
        <w:t xml:space="preserve">The Dashboard is the home screen of the application. It gives a real-time snapshot of all school activities.</w:t>
      </w:r>
    </w:p>
    <w:p>
      <w:pPr>
        <w:spacing w:after="0" w:before="80"/>
      </w:pPr>
      <w:r>
        <w:t xml:space="preserve"/>
      </w:r>
    </w:p>
    <w:p>
      <w:pPr>
        <w:pStyle w:val="Heading2"/>
        <w:spacing w:after="120" w:before="300"/>
      </w:pPr>
      <w:r>
        <w:rPr>
          <w:rFonts w:ascii="Arial" w:cs="Arial" w:eastAsia="Arial" w:hAnsi="Arial"/>
          <w:b/>
          <w:bCs/>
          <w:color w:val="1565C0"/>
          <w:sz w:val="28"/>
          <w:szCs w:val="28"/>
        </w:rPr>
        <w:t xml:space="preserve">3.1  Statistics Cards</w:t>
      </w:r>
    </w:p>
    <w:p>
      <w:pPr>
        <w:spacing w:after="100" w:before="60"/>
      </w:pPr>
      <w:r>
        <w:rPr>
          <w:rFonts w:ascii="Arial" w:cs="Arial" w:eastAsia="Arial" w:hAnsi="Arial"/>
          <w:color w:val="212121"/>
          <w:sz w:val="22"/>
          <w:szCs w:val="22"/>
        </w:rPr>
        <w:t xml:space="preserve">Eight coloured cards display the most important counts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Total Students</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Count of all active enrolled students</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Total Teachers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Count of active teaching staff</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Monthly Fee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Total fee collected in the current calendar month</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Classes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Total number of classes configured in the system</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Library Books</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Total books in the library catalog</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Pending Fees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Number of payments still unpaid or overdue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Non-Teaching Staff</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Count of active non-teaching staff members</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Active Notices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Notices currently published and visible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3.2  Student Distribution Chart</w:t>
      </w:r>
    </w:p>
    <w:p>
      <w:pPr>
        <w:spacing w:after="100" w:before="60"/>
      </w:pPr>
      <w:r>
        <w:rPr>
          <w:rFonts w:ascii="Arial" w:cs="Arial" w:eastAsia="Arial" w:hAnsi="Arial"/>
          <w:color w:val="212121"/>
          <w:sz w:val="22"/>
          <w:szCs w:val="22"/>
        </w:rPr>
        <w:t xml:space="preserve">A bar chart shows how many active students are enrolled in each class. Hover over any bar to see the exact count. This chart updates automatically when student records are added or modified.</w:t>
      </w:r>
    </w:p>
    <w:p>
      <w:pPr>
        <w:spacing w:after="0" w:before="160"/>
      </w:pPr>
      <w:r>
        <w:t xml:space="preserve"/>
      </w:r>
    </w:p>
    <w:p>
      <w:pPr>
        <w:pStyle w:val="Heading2"/>
        <w:spacing w:after="120" w:before="300"/>
      </w:pPr>
      <w:r>
        <w:rPr>
          <w:rFonts w:ascii="Arial" w:cs="Arial" w:eastAsia="Arial" w:hAnsi="Arial"/>
          <w:b/>
          <w:bCs/>
          <w:color w:val="1565C0"/>
          <w:sz w:val="28"/>
          <w:szCs w:val="28"/>
        </w:rPr>
        <w:t xml:space="preserve">3.3  Recent Notices</w:t>
      </w:r>
    </w:p>
    <w:p>
      <w:pPr>
        <w:spacing w:after="100" w:before="60"/>
      </w:pPr>
      <w:r>
        <w:rPr>
          <w:rFonts w:ascii="Arial" w:cs="Arial" w:eastAsia="Arial" w:hAnsi="Arial"/>
          <w:color w:val="212121"/>
          <w:sz w:val="22"/>
          <w:szCs w:val="22"/>
        </w:rPr>
        <w:t xml:space="preserve">The four most recent active notices are displayed as cards on the right side. Each card shows the notice title, category icon, and publication date. Click a notice category in the Notice Board module to view its full content.</w:t>
      </w:r>
    </w:p>
    <w:p>
      <w:pPr>
        <w:spacing w:after="0" w:before="160"/>
      </w:pPr>
      <w:r>
        <w:t xml:space="preserve"/>
      </w:r>
    </w:p>
    <w:p>
      <w:pPr>
        <w:pStyle w:val="Heading2"/>
        <w:spacing w:after="120" w:before="300"/>
      </w:pPr>
      <w:r>
        <w:rPr>
          <w:rFonts w:ascii="Arial" w:cs="Arial" w:eastAsia="Arial" w:hAnsi="Arial"/>
          <w:b/>
          <w:bCs/>
          <w:color w:val="1565C0"/>
          <w:sz w:val="28"/>
          <w:szCs w:val="28"/>
        </w:rPr>
        <w:t xml:space="preserve">3.4  Quick Actions</w:t>
      </w:r>
    </w:p>
    <w:p>
      <w:pPr>
        <w:spacing w:after="100" w:before="60"/>
      </w:pPr>
      <w:r>
        <w:rPr>
          <w:rFonts w:ascii="Arial" w:cs="Arial" w:eastAsia="Arial" w:hAnsi="Arial"/>
          <w:color w:val="212121"/>
          <w:sz w:val="22"/>
          <w:szCs w:val="22"/>
        </w:rPr>
        <w:t xml:space="preserve">Six shortcut buttons allow immediate navigation to common tasks:</w:t>
      </w:r>
    </w:p>
    <w:p>
      <w:pPr>
        <w:pStyle w:val="ListParagraph"/>
        <w:numPr>
          <w:ilvl w:val="0"/>
          <w:numId w:val="2"/>
        </w:numPr>
        <w:spacing w:after="40" w:before="40"/>
      </w:pPr>
      <w:r>
        <w:rPr>
          <w:rFonts w:ascii="Arial" w:cs="Arial" w:eastAsia="Arial" w:hAnsi="Arial"/>
          <w:color w:val="212121"/>
          <w:sz w:val="22"/>
          <w:szCs w:val="22"/>
        </w:rPr>
        <w:t xml:space="preserve">➕ Add Student  — Jump to the Add Student form</w:t>
      </w:r>
    </w:p>
    <w:p>
      <w:pPr>
        <w:pStyle w:val="ListParagraph"/>
        <w:numPr>
          <w:ilvl w:val="0"/>
          <w:numId w:val="2"/>
        </w:numPr>
        <w:spacing w:after="40" w:before="40"/>
      </w:pPr>
      <w:r>
        <w:rPr>
          <w:rFonts w:ascii="Arial" w:cs="Arial" w:eastAsia="Arial" w:hAnsi="Arial"/>
          <w:color w:val="212121"/>
          <w:sz w:val="22"/>
          <w:szCs w:val="22"/>
        </w:rPr>
        <w:t xml:space="preserve">➕ Add Teacher  — Jump to the Add Teacher form</w:t>
      </w:r>
    </w:p>
    <w:p>
      <w:pPr>
        <w:pStyle w:val="ListParagraph"/>
        <w:numPr>
          <w:ilvl w:val="0"/>
          <w:numId w:val="2"/>
        </w:numPr>
        <w:spacing w:after="40" w:before="40"/>
      </w:pPr>
      <w:r>
        <w:rPr>
          <w:rFonts w:ascii="Arial" w:cs="Arial" w:eastAsia="Arial" w:hAnsi="Arial"/>
          <w:color w:val="212121"/>
          <w:sz w:val="22"/>
          <w:szCs w:val="22"/>
        </w:rPr>
        <w:t xml:space="preserve">✅ Attendance   — Jump to the Attendance module</w:t>
      </w:r>
    </w:p>
    <w:p>
      <w:pPr>
        <w:pStyle w:val="ListParagraph"/>
        <w:numPr>
          <w:ilvl w:val="0"/>
          <w:numId w:val="2"/>
        </w:numPr>
        <w:spacing w:after="40" w:before="40"/>
      </w:pPr>
      <w:r>
        <w:rPr>
          <w:rFonts w:ascii="Arial" w:cs="Arial" w:eastAsia="Arial" w:hAnsi="Arial"/>
          <w:color w:val="212121"/>
          <w:sz w:val="22"/>
          <w:szCs w:val="22"/>
        </w:rPr>
        <w:t xml:space="preserve">💰 Fee Payment  — Jump to the Fee Collection tab</w:t>
      </w:r>
    </w:p>
    <w:p>
      <w:pPr>
        <w:pStyle w:val="ListParagraph"/>
        <w:numPr>
          <w:ilvl w:val="0"/>
          <w:numId w:val="2"/>
        </w:numPr>
        <w:spacing w:after="40" w:before="40"/>
      </w:pPr>
      <w:r>
        <w:rPr>
          <w:rFonts w:ascii="Arial" w:cs="Arial" w:eastAsia="Arial" w:hAnsi="Arial"/>
          <w:color w:val="212121"/>
          <w:sz w:val="22"/>
          <w:szCs w:val="22"/>
        </w:rPr>
        <w:t xml:space="preserve">📚 Issue Book   — Jump to the Library module</w:t>
      </w:r>
    </w:p>
    <w:p>
      <w:pPr>
        <w:pStyle w:val="ListParagraph"/>
        <w:numPr>
          <w:ilvl w:val="0"/>
          <w:numId w:val="2"/>
        </w:numPr>
        <w:spacing w:after="40" w:before="40"/>
      </w:pPr>
      <w:r>
        <w:rPr>
          <w:rFonts w:ascii="Arial" w:cs="Arial" w:eastAsia="Arial" w:hAnsi="Arial"/>
          <w:color w:val="212121"/>
          <w:sz w:val="22"/>
          <w:szCs w:val="22"/>
        </w:rPr>
        <w:t xml:space="preserve">📢 New Notice   — Jump to the Notice Board</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37E" w:val="clear"/>
            <w:tcMar>
              <w:top w:type="dxa" w:w="200"/>
              <w:left w:type="dxa" w:w="240"/>
              <w:bottom w:type="dxa" w:w="200"/>
              <w:right w:type="dxa" w:w="240"/>
            </w:tcMar>
          </w:tcPr>
          <w:p>
            <w:pPr>
              <w:spacing w:after="60" w:before="0"/>
              <w:jc w:val="left"/>
            </w:pPr>
            <w:r>
              <w:rPr>
                <w:rFonts w:ascii="Arial" w:cs="Arial" w:eastAsia="Arial" w:hAnsi="Arial"/>
                <w:b/>
                <w:bCs/>
                <w:color w:val="FFFFFF"/>
                <w:sz w:val="40"/>
                <w:szCs w:val="40"/>
              </w:rPr>
              <w:t xml:space="preserve">👨‍🎓  4. Student Management</w:t>
            </w:r>
          </w:p>
          <w:p>
            <w:pPr>
              <w:spacing w:after="0" w:before="0"/>
              <w:jc w:val="left"/>
            </w:pPr>
            <w:r>
              <w:rPr>
                <w:rFonts w:ascii="Arial" w:cs="Arial" w:eastAsia="Arial" w:hAnsi="Arial"/>
                <w:color w:val="9FA8DA"/>
                <w:sz w:val="22"/>
                <w:szCs w:val="22"/>
              </w:rPr>
              <w:t xml:space="preserve">Admissions, Profiles, and Records</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4.1  Viewing the Student List</w:t>
      </w:r>
    </w:p>
    <w:p>
      <w:pPr>
        <w:spacing w:after="100" w:before="60"/>
      </w:pPr>
      <w:r>
        <w:rPr>
          <w:rFonts w:ascii="Arial" w:cs="Arial" w:eastAsia="Arial" w:hAnsi="Arial"/>
          <w:color w:val="212121"/>
          <w:sz w:val="22"/>
          <w:szCs w:val="22"/>
        </w:rPr>
        <w:t xml:space="preserve">Navigate to Students from the sidebar. The table displays all active students with key details. Use the filter dropdowns at the top to narrow the list by Class, Section, or Status. The mini stats bar shows totals for the current filter.</w:t>
      </w:r>
    </w:p>
    <w:p>
      <w:pPr>
        <w:spacing w:after="0" w:before="80"/>
      </w:pPr>
      <w:r>
        <w:t xml:space="preserve"/>
      </w:r>
    </w:p>
    <w:p>
      <w:pPr>
        <w:pStyle w:val="Heading2"/>
        <w:spacing w:after="120" w:before="300"/>
      </w:pPr>
      <w:r>
        <w:rPr>
          <w:rFonts w:ascii="Arial" w:cs="Arial" w:eastAsia="Arial" w:hAnsi="Arial"/>
          <w:b/>
          <w:bCs/>
          <w:color w:val="1565C0"/>
          <w:sz w:val="28"/>
          <w:szCs w:val="28"/>
        </w:rPr>
        <w:t xml:space="preserve">4.2  Adding a New Student</w:t>
      </w:r>
    </w:p>
    <w:p>
      <w:pPr>
        <w:spacing w:after="100" w:before="60"/>
      </w:pPr>
      <w:r>
        <w:rPr>
          <w:rFonts w:ascii="Arial" w:cs="Arial" w:eastAsia="Arial" w:hAnsi="Arial"/>
          <w:color w:val="212121"/>
          <w:sz w:val="22"/>
          <w:szCs w:val="22"/>
        </w:rPr>
        <w:t xml:space="preserve">Click ➕ Add Student in the toolbar. A dialog opens with four tabs. Fill in the fields as described below.</w:t>
      </w:r>
    </w:p>
    <w:p>
      <w:pPr>
        <w:spacing w:after="0" w:before="100"/>
      </w:pPr>
      <w:r>
        <w:t xml:space="preserve"/>
      </w:r>
    </w:p>
    <w:p>
      <w:pPr>
        <w:pStyle w:val="Heading3"/>
        <w:spacing w:after="80" w:before="200"/>
      </w:pPr>
      <w:r>
        <w:rPr>
          <w:rFonts w:ascii="Arial" w:cs="Arial" w:eastAsia="Arial" w:hAnsi="Arial"/>
          <w:b/>
          <w:bCs/>
          <w:color w:val="546E7A"/>
          <w:sz w:val="24"/>
          <w:szCs w:val="24"/>
        </w:rPr>
        <w:t xml:space="preserve">Tab 1 — Personal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First Name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Student's given name</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Last 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Student's family/surname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Date of Birth</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Select from the date picker in DD/MM/YYYY format</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Gender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Select MALE, FEMALE, or OTHER from the dropdown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Phone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Student's personal phone (if applicable)</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Email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Student's personal email (if applicable)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Address</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Full residential address including city and pin code</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bl>
    <w:p>
      <w:pPr>
        <w:spacing w:after="0" w:before="120"/>
      </w:pPr>
      <w:r>
        <w:t xml:space="preserve"/>
      </w:r>
    </w:p>
    <w:p>
      <w:pPr>
        <w:pStyle w:val="Heading3"/>
        <w:spacing w:after="80" w:before="200"/>
      </w:pPr>
      <w:r>
        <w:rPr>
          <w:rFonts w:ascii="Arial" w:cs="Arial" w:eastAsia="Arial" w:hAnsi="Arial"/>
          <w:b/>
          <w:bCs/>
          <w:color w:val="546E7A"/>
          <w:sz w:val="24"/>
          <w:szCs w:val="24"/>
        </w:rPr>
        <w:t xml:space="preserve">Tab 2 — Academic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Admission No</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Auto-generated (e.g., ADM240001). Do not edit.</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Auto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Admission 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Date of admission — defaults to today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Class</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Select the class (1 to 12, Nursery, or KG)</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Section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Select the section (A, B, C) — loads after Class is selected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Roll Number</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Student's roll number within the class</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Category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Caste category: GEN, OBC, SC, ST, EWS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Status</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Defaults to ACTIVE. Change to TRANSFERRED, PASSED_OUT, or DROPPED when applicable</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bl>
    <w:p>
      <w:pPr>
        <w:spacing w:after="0" w:before="120"/>
      </w:pPr>
      <w:r>
        <w:t xml:space="preserve"/>
      </w:r>
    </w:p>
    <w:p>
      <w:pPr>
        <w:pStyle w:val="Heading3"/>
        <w:spacing w:after="80" w:before="200"/>
      </w:pPr>
      <w:r>
        <w:rPr>
          <w:rFonts w:ascii="Arial" w:cs="Arial" w:eastAsia="Arial" w:hAnsi="Arial"/>
          <w:b/>
          <w:bCs/>
          <w:color w:val="546E7A"/>
          <w:sz w:val="24"/>
          <w:szCs w:val="24"/>
        </w:rPr>
        <w:t xml:space="preserve">Tab 3 — Parent / Guardian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Father's Name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Full name of the father</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Mother's 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Full name of the mother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Guardian Name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Name of the primary guardian (if different from parents)</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Relation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Relationship of guardian to student: Father, Mother, Uncle, etc.</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Guardian Phone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Primary contact number for parent/guardian</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bl>
    <w:p>
      <w:pPr>
        <w:spacing w:after="0" w:before="120"/>
      </w:pPr>
      <w:r>
        <w:t xml:space="preserve"/>
      </w:r>
    </w:p>
    <w:p>
      <w:pPr>
        <w:pStyle w:val="Heading3"/>
        <w:spacing w:after="80" w:before="200"/>
      </w:pPr>
      <w:r>
        <w:rPr>
          <w:rFonts w:ascii="Arial" w:cs="Arial" w:eastAsia="Arial" w:hAnsi="Arial"/>
          <w:b/>
          <w:bCs/>
          <w:color w:val="546E7A"/>
          <w:sz w:val="24"/>
          <w:szCs w:val="24"/>
        </w:rPr>
        <w:t xml:space="preserve">Tab 4 — Medical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Blood Group</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Select from A+, A-, B+, B-, AB+, AB-, O+, O-, Unknown</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Medical Notes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Known allergies, chronic conditions, or special needs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 Add Student in the toolbar.</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Fill Personal tab: enter First Name and Last Name (required).</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Switch to Academic tab: select Class, set Admission Date, and choose Status.</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4</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Switch to Parent tab: enter Guardian Phone (required for emergency contact).</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5</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Fill Medical tab if relevant (optional).</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6</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 Save Student to save. The student appears in the list immediately.</w:t>
            </w:r>
          </w:p>
        </w:tc>
      </w:tr>
    </w:tbl>
    <w:p>
      <w:pPr>
        <w:spacing w:after="0" w:before="100"/>
      </w:pPr>
      <w:r>
        <w:t xml:space="preserve"/>
      </w:r>
    </w:p>
    <w:tbl>
      <w:tblPr>
        <w:tblW w:type="dxa" w:w="9026"/>
        <w:tblBorders>
          <w:top w:val="single" w:color="E65100" w:sz="4"/>
          <w:left w:val="single" w:color="E65100" w:sz="16"/>
          <w:bottom w:val="single" w:color="E65100" w:sz="4"/>
          <w:right w:val="none" w:color="FFFFFF" w:sz="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3E0" w:val="clear"/>
            <w:tcMar>
              <w:top w:type="dxa" w:w="120"/>
              <w:left w:type="dxa" w:w="180"/>
              <w:bottom w:type="dxa" w:w="120"/>
              <w:right w:type="dxa" w:w="180"/>
            </w:tcMar>
          </w:tcPr>
          <w:p>
            <w:pPr>
              <w:spacing w:after="0" w:before="0"/>
            </w:pPr>
            <w:r>
              <w:rPr>
                <w:rFonts w:ascii="Arial" w:cs="Arial" w:eastAsia="Arial" w:hAnsi="Arial"/>
                <w:color w:val="212121"/>
                <w:sz w:val="20"/>
                <w:szCs w:val="20"/>
              </w:rPr>
              <w:t xml:space="preserve">⚠️  Note: Admission Number is auto-generated from the current year and a sequence. Do not manually enter or edit it.</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4.3  Editing a Student</w:t>
      </w:r>
    </w:p>
    <w:p>
      <w:pPr>
        <w:spacing w:after="100" w:before="60"/>
      </w:pPr>
      <w:r>
        <w:rPr>
          <w:rFonts w:ascii="Arial" w:cs="Arial" w:eastAsia="Arial" w:hAnsi="Arial"/>
          <w:color w:val="212121"/>
          <w:sz w:val="22"/>
          <w:szCs w:val="22"/>
        </w:rPr>
        <w:t xml:space="preserve">Select the student row and click ✏️ Edit, or double-click the row and use the Edit button in the profile. The same form opens, pre-filled with current data. Make changes and click 💾 Save Student.</w:t>
      </w:r>
    </w:p>
    <w:p>
      <w:pPr>
        <w:spacing w:after="0" w:before="160"/>
      </w:pPr>
      <w:r>
        <w:t xml:space="preserve"/>
      </w:r>
    </w:p>
    <w:p>
      <w:pPr>
        <w:pStyle w:val="Heading2"/>
        <w:spacing w:after="120" w:before="300"/>
      </w:pPr>
      <w:r>
        <w:rPr>
          <w:rFonts w:ascii="Arial" w:cs="Arial" w:eastAsia="Arial" w:hAnsi="Arial"/>
          <w:b/>
          <w:bCs/>
          <w:color w:val="1565C0"/>
          <w:sz w:val="28"/>
          <w:szCs w:val="28"/>
        </w:rPr>
        <w:t xml:space="preserve">4.4  Viewing Student Profile</w:t>
      </w:r>
    </w:p>
    <w:p>
      <w:pPr>
        <w:spacing w:after="100" w:before="60"/>
      </w:pPr>
      <w:r>
        <w:rPr>
          <w:rFonts w:ascii="Arial" w:cs="Arial" w:eastAsia="Arial" w:hAnsi="Arial"/>
          <w:color w:val="212121"/>
          <w:sz w:val="22"/>
          <w:szCs w:val="22"/>
        </w:rPr>
        <w:t xml:space="preserve">Double-click any student row to open the full profile dialog. It contains four tabs:</w:t>
      </w:r>
    </w:p>
    <w:p>
      <w:pPr>
        <w:pStyle w:val="ListParagraph"/>
        <w:numPr>
          <w:ilvl w:val="0"/>
          <w:numId w:val="2"/>
        </w:numPr>
        <w:spacing w:after="40" w:before="40"/>
      </w:pPr>
      <w:r>
        <w:rPr>
          <w:rFonts w:ascii="Arial" w:cs="Arial" w:eastAsia="Arial" w:hAnsi="Arial"/>
          <w:color w:val="212121"/>
          <w:sz w:val="22"/>
          <w:szCs w:val="22"/>
        </w:rPr>
        <w:t xml:space="preserve">👤 Profile — All personal, academic, and parent details in a formatted card layout.</w:t>
      </w:r>
    </w:p>
    <w:p>
      <w:pPr>
        <w:pStyle w:val="ListParagraph"/>
        <w:numPr>
          <w:ilvl w:val="0"/>
          <w:numId w:val="2"/>
        </w:numPr>
        <w:spacing w:after="40" w:before="40"/>
      </w:pPr>
      <w:r>
        <w:rPr>
          <w:rFonts w:ascii="Arial" w:cs="Arial" w:eastAsia="Arial" w:hAnsi="Arial"/>
          <w:color w:val="212121"/>
          <w:sz w:val="22"/>
          <w:szCs w:val="22"/>
        </w:rPr>
        <w:t xml:space="preserve">✅ Attendance — Progress bar showing attendance percentage this year, plus a 3-month attendance record table.</w:t>
      </w:r>
    </w:p>
    <w:p>
      <w:pPr>
        <w:pStyle w:val="ListParagraph"/>
        <w:numPr>
          <w:ilvl w:val="0"/>
          <w:numId w:val="2"/>
        </w:numPr>
        <w:spacing w:after="40" w:before="40"/>
      </w:pPr>
      <w:r>
        <w:rPr>
          <w:rFonts w:ascii="Arial" w:cs="Arial" w:eastAsia="Arial" w:hAnsi="Arial"/>
          <w:color w:val="212121"/>
          <w:sz w:val="22"/>
          <w:szCs w:val="22"/>
        </w:rPr>
        <w:t xml:space="preserve">🏆 Results — All exam results for this student with marks, percentage, grade, and pass/fail status.</w:t>
      </w:r>
    </w:p>
    <w:p>
      <w:pPr>
        <w:pStyle w:val="ListParagraph"/>
        <w:numPr>
          <w:ilvl w:val="0"/>
          <w:numId w:val="2"/>
        </w:numPr>
        <w:spacing w:after="40" w:before="40"/>
      </w:pPr>
      <w:r>
        <w:rPr>
          <w:rFonts w:ascii="Arial" w:cs="Arial" w:eastAsia="Arial" w:hAnsi="Arial"/>
          <w:color w:val="212121"/>
          <w:sz w:val="22"/>
          <w:szCs w:val="22"/>
        </w:rPr>
        <w:t xml:space="preserve">💰 Fees — Complete payment history with receipt numbers, amounts, modes, and status.</w:t>
      </w:r>
    </w:p>
    <w:p>
      <w:pPr>
        <w:spacing w:after="0" w:before="160"/>
      </w:pPr>
      <w:r>
        <w:t xml:space="preserve"/>
      </w:r>
    </w:p>
    <w:p>
      <w:pPr>
        <w:pStyle w:val="Heading2"/>
        <w:spacing w:after="120" w:before="300"/>
      </w:pPr>
      <w:r>
        <w:rPr>
          <w:rFonts w:ascii="Arial" w:cs="Arial" w:eastAsia="Arial" w:hAnsi="Arial"/>
          <w:b/>
          <w:bCs/>
          <w:color w:val="1565C0"/>
          <w:sz w:val="28"/>
          <w:szCs w:val="28"/>
        </w:rPr>
        <w:t xml:space="preserve">4.5  Deleting a Student</w:t>
      </w:r>
    </w:p>
    <w:p>
      <w:pPr>
        <w:spacing w:after="100" w:before="60"/>
      </w:pPr>
      <w:r>
        <w:rPr>
          <w:rFonts w:ascii="Arial" w:cs="Arial" w:eastAsia="Arial" w:hAnsi="Arial"/>
          <w:color w:val="212121"/>
          <w:sz w:val="22"/>
          <w:szCs w:val="22"/>
        </w:rPr>
        <w:t xml:space="preserve">Select a student and click 🗑️ Delete. A confirmation dialog appears. Click OK to permanently remove the record. This also removes all linked attendance and result records.</w:t>
      </w:r>
    </w:p>
    <w:tbl>
      <w:tblPr>
        <w:tblW w:type="dxa" w:w="9026"/>
        <w:tblBorders>
          <w:top w:val="single" w:color="E65100" w:sz="4"/>
          <w:left w:val="single" w:color="E65100" w:sz="16"/>
          <w:bottom w:val="single" w:color="E65100" w:sz="4"/>
          <w:right w:val="none" w:color="FFFFFF" w:sz="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3E0" w:val="clear"/>
            <w:tcMar>
              <w:top w:type="dxa" w:w="120"/>
              <w:left w:type="dxa" w:w="180"/>
              <w:bottom w:type="dxa" w:w="120"/>
              <w:right w:type="dxa" w:w="180"/>
            </w:tcMar>
          </w:tcPr>
          <w:p>
            <w:pPr>
              <w:spacing w:after="0" w:before="0"/>
            </w:pPr>
            <w:r>
              <w:rPr>
                <w:rFonts w:ascii="Arial" w:cs="Arial" w:eastAsia="Arial" w:hAnsi="Arial"/>
                <w:color w:val="212121"/>
                <w:sz w:val="20"/>
                <w:szCs w:val="20"/>
              </w:rPr>
              <w:t xml:space="preserve">⚠️  Note: Deletion is permanent and cannot be undone. Consider changing Status to DROPPED instead of deleting.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37E" w:val="clear"/>
            <w:tcMar>
              <w:top w:type="dxa" w:w="200"/>
              <w:left w:type="dxa" w:w="240"/>
              <w:bottom w:type="dxa" w:w="200"/>
              <w:right w:type="dxa" w:w="240"/>
            </w:tcMar>
          </w:tcPr>
          <w:p>
            <w:pPr>
              <w:spacing w:after="60" w:before="0"/>
              <w:jc w:val="left"/>
            </w:pPr>
            <w:r>
              <w:rPr>
                <w:rFonts w:ascii="Arial" w:cs="Arial" w:eastAsia="Arial" w:hAnsi="Arial"/>
                <w:b/>
                <w:bCs/>
                <w:color w:val="FFFFFF"/>
                <w:sz w:val="40"/>
                <w:szCs w:val="40"/>
              </w:rPr>
              <w:t xml:space="preserve">👩‍🏫  5. Teacher Management</w:t>
            </w:r>
          </w:p>
          <w:p>
            <w:pPr>
              <w:spacing w:after="0" w:before="0"/>
              <w:jc w:val="left"/>
            </w:pPr>
            <w:r>
              <w:rPr>
                <w:rFonts w:ascii="Arial" w:cs="Arial" w:eastAsia="Arial" w:hAnsi="Arial"/>
                <w:color w:val="9FA8DA"/>
                <w:sz w:val="22"/>
                <w:szCs w:val="22"/>
              </w:rPr>
              <w:t xml:space="preserve">Staff Records and Profiles</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5.1  Adding a New Teacher</w:t>
      </w:r>
    </w:p>
    <w:p>
      <w:pPr>
        <w:spacing w:after="100" w:before="60"/>
      </w:pPr>
      <w:r>
        <w:rPr>
          <w:rFonts w:ascii="Arial" w:cs="Arial" w:eastAsia="Arial" w:hAnsi="Arial"/>
          <w:color w:val="212121"/>
          <w:sz w:val="22"/>
          <w:szCs w:val="22"/>
        </w:rPr>
        <w:t xml:space="preserve">Navigate to Teachers → click ➕ Add Teacher. A dialog opens with the following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First Name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Teacher's given name</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Last 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Teacher's family name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Designation</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Role: Teacher, Senior Teacher, HOD, Vice-Principal, Principal</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Department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Subject department: Mathematics, Science, English, etc.</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Gender</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Male, Female, or Other</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Date of Birth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Date picker — used for HR records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Joining Date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Date of joining the school</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Qualification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Highest educational qualification (e.g., M.Ed., B.Sc.)</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Specialization</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Subject or area of expertise</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Experience (yrs)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Total years of teaching experience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Phone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Mobile number — used for communication</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Email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Official email address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Salary (₹)</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Monthly gross salary in Indian Rupees</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ACTIVE (default), ON_LEAVE, RESIGNED, or RETIRED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Address</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Residential address</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bl>
    <w:p>
      <w:pPr>
        <w:spacing w:after="0" w:before="120"/>
      </w:pPr>
      <w:r>
        <w:t xml:space="preserve"/>
      </w:r>
    </w:p>
    <w:tbl>
      <w:tblPr>
        <w:tblW w:type="dxa" w:w="9026"/>
        <w:tblBorders>
          <w:top w:val="single" w:color="2E7D32" w:sz="4"/>
          <w:left w:val="single" w:color="2E7D32" w:sz="16"/>
          <w:bottom w:val="single" w:color="2E7D32" w:sz="4"/>
          <w:right w:val="none" w:color="FFFFFF" w:sz="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0" w:before="0"/>
            </w:pPr>
            <w:r>
              <w:rPr>
                <w:rFonts w:ascii="Arial" w:cs="Arial" w:eastAsia="Arial" w:hAnsi="Arial"/>
                <w:color w:val="212121"/>
                <w:sz w:val="20"/>
                <w:szCs w:val="20"/>
              </w:rPr>
              <w:t xml:space="preserve">💡  Tip: Employee ID is auto-generated (EMP0001, EMP0002...) on first save. You can view it after saving by re-opening the record.</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5.2  Filtering Teachers</w:t>
      </w:r>
    </w:p>
    <w:p>
      <w:pPr>
        <w:spacing w:after="100" w:before="60"/>
      </w:pPr>
      <w:r>
        <w:rPr>
          <w:rFonts w:ascii="Arial" w:cs="Arial" w:eastAsia="Arial" w:hAnsi="Arial"/>
          <w:color w:val="212121"/>
          <w:sz w:val="22"/>
          <w:szCs w:val="22"/>
        </w:rPr>
        <w:t xml:space="preserve">Use the Department and Status dropdowns to filter the teacher list. The mini stats bar at the top shows the count of Active and On Leave teachers matching the current filter.</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37E" w:val="clear"/>
            <w:tcMar>
              <w:top w:type="dxa" w:w="200"/>
              <w:left w:type="dxa" w:w="240"/>
              <w:bottom w:type="dxa" w:w="200"/>
              <w:right w:type="dxa" w:w="240"/>
            </w:tcMar>
          </w:tcPr>
          <w:p>
            <w:pPr>
              <w:spacing w:after="60" w:before="0"/>
              <w:jc w:val="left"/>
            </w:pPr>
            <w:r>
              <w:rPr>
                <w:rFonts w:ascii="Arial" w:cs="Arial" w:eastAsia="Arial" w:hAnsi="Arial"/>
                <w:b/>
                <w:bCs/>
                <w:color w:val="FFFFFF"/>
                <w:sz w:val="40"/>
                <w:szCs w:val="40"/>
              </w:rPr>
              <w:t xml:space="preserve">🏫  6. Classes &amp; Sections</w:t>
            </w:r>
          </w:p>
          <w:p>
            <w:pPr>
              <w:spacing w:after="0" w:before="0"/>
              <w:jc w:val="left"/>
            </w:pPr>
            <w:r>
              <w:rPr>
                <w:rFonts w:ascii="Arial" w:cs="Arial" w:eastAsia="Arial" w:hAnsi="Arial"/>
                <w:color w:val="9FA8DA"/>
                <w:sz w:val="22"/>
                <w:szCs w:val="22"/>
              </w:rPr>
              <w:t xml:space="preserve">Configuring the Academic Structure</w:t>
            </w:r>
          </w:p>
        </w:tc>
      </w:tr>
    </w:tbl>
    <w:p>
      <w:pPr>
        <w:spacing w:after="0" w:before="160"/>
      </w:pPr>
      <w:r>
        <w:t xml:space="preserve"/>
      </w:r>
    </w:p>
    <w:p>
      <w:pPr>
        <w:spacing w:after="100" w:before="60"/>
      </w:pPr>
      <w:r>
        <w:rPr>
          <w:rFonts w:ascii="Arial" w:cs="Arial" w:eastAsia="Arial" w:hAnsi="Arial"/>
          <w:color w:val="212121"/>
          <w:sz w:val="22"/>
          <w:szCs w:val="22"/>
        </w:rPr>
        <w:t xml:space="preserve">Navigate to Classes from the sidebar. Three tables are shown side by side: Classes, Sections, and Subjects.</w:t>
      </w:r>
    </w:p>
    <w:p>
      <w:pPr>
        <w:spacing w:after="0" w:before="80"/>
      </w:pPr>
      <w:r>
        <w:t xml:space="preserve"/>
      </w:r>
    </w:p>
    <w:p>
      <w:pPr>
        <w:pStyle w:val="Heading2"/>
        <w:spacing w:after="120" w:before="300"/>
      </w:pPr>
      <w:r>
        <w:rPr>
          <w:rFonts w:ascii="Arial" w:cs="Arial" w:eastAsia="Arial" w:hAnsi="Arial"/>
          <w:b/>
          <w:bCs/>
          <w:color w:val="1565C0"/>
          <w:sz w:val="28"/>
          <w:szCs w:val="28"/>
        </w:rPr>
        <w:t xml:space="preserve">6.1  Adding a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 Add under the Classes table.</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Enter the class name in the popup (e.g., 1, 2, 10, 11, Nursery, KG).</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OK. The class is created with a default capacity of 40.</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6.2  Adding a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First, ensure the parent Class exists.</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 Add under the Sections table.</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In the dialog, select the Class and enter the Section name (A, B, C, D).</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4</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OK to save.</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6.3  Adding a Subject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 Add under the Subjects table.</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Enter the Subject Name (e.g., Mathematics), Code (e.g., MATH), and Type (THEORY / PRACTICAL / BOTH).</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Select the Class it belongs to and assign a Teacher.</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4</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Enter Full Marks and Pass Marks.</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5</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OK to save.</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Subject Name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Full name of the subject</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Code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Short unique code (e.g., MATH, ENG, SCI)</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Type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THEORY, PRACTICAL, or BOTH</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Class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The class this subject is taught in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Teacher</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Assigned teacher for this subject</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Full Marks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Maximum marks for this subject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Pass Marks</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Minimum marks required to pass</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37E" w:val="clear"/>
            <w:tcMar>
              <w:top w:type="dxa" w:w="200"/>
              <w:left w:type="dxa" w:w="240"/>
              <w:bottom w:type="dxa" w:w="200"/>
              <w:right w:type="dxa" w:w="240"/>
            </w:tcMar>
          </w:tcPr>
          <w:p>
            <w:pPr>
              <w:spacing w:after="60" w:before="0"/>
              <w:jc w:val="left"/>
            </w:pPr>
            <w:r>
              <w:rPr>
                <w:rFonts w:ascii="Arial" w:cs="Arial" w:eastAsia="Arial" w:hAnsi="Arial"/>
                <w:b/>
                <w:bCs/>
                <w:color w:val="FFFFFF"/>
                <w:sz w:val="40"/>
                <w:szCs w:val="40"/>
              </w:rPr>
              <w:t xml:space="preserve">✅  7. Attendance Management</w:t>
            </w:r>
          </w:p>
          <w:p>
            <w:pPr>
              <w:spacing w:after="0" w:before="0"/>
              <w:jc w:val="left"/>
            </w:pPr>
            <w:r>
              <w:rPr>
                <w:rFonts w:ascii="Arial" w:cs="Arial" w:eastAsia="Arial" w:hAnsi="Arial"/>
                <w:color w:val="9FA8DA"/>
                <w:sz w:val="22"/>
                <w:szCs w:val="22"/>
              </w:rPr>
              <w:t xml:space="preserve">Daily Class-wise Attendance Marking</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7.1  Marking Daily Attendance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Navigate to Attendance from the sidebar.</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Select the Date using the date picker (defaults to today).</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Select the Class from the first dropdown.</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4</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Select the Section (optional — leave blank to load all sections of the class).</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5</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 Load Students. The student list appears in the table below.</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6</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For each student, click the appropriate radio button: ✅ Present, ❌ Absent, ⏰ Late, 🕐 Half Day, or 📋 Leave.</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7</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Optionally type a remark in the Remarks column (e.g., "Medical leave", "Family function").</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8</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 Save Attendance to commit all entries to the database.</w:t>
            </w:r>
          </w:p>
        </w:tc>
      </w:tr>
    </w:tbl>
    <w:p>
      <w:pPr>
        <w:spacing w:after="0" w:before="120"/>
      </w:pPr>
      <w:r>
        <w:t xml:space="preserve"/>
      </w:r>
    </w:p>
    <w:p>
      <w:pPr>
        <w:pStyle w:val="Heading2"/>
        <w:spacing w:after="120" w:before="300"/>
      </w:pPr>
      <w:r>
        <w:rPr>
          <w:rFonts w:ascii="Arial" w:cs="Arial" w:eastAsia="Arial" w:hAnsi="Arial"/>
          <w:b/>
          <w:bCs/>
          <w:color w:val="1565C0"/>
          <w:sz w:val="28"/>
          <w:szCs w:val="28"/>
        </w:rPr>
        <w:t xml:space="preserve">7.2  Attendance Status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Present</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Student attended for the full day</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Absent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Student did not attend — no prior notice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Late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Student arrived late but attended</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Half Day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Student attended for half the day only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 Leave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Authorised absence — enter reason in Remarks</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bl>
    <w:p>
      <w:pPr>
        <w:spacing w:after="0" w:before="120"/>
      </w:pPr>
      <w:r>
        <w:t xml:space="preserve"/>
      </w:r>
    </w:p>
    <w:p>
      <w:pPr>
        <w:pStyle w:val="Heading2"/>
        <w:spacing w:after="120" w:before="300"/>
      </w:pPr>
      <w:r>
        <w:rPr>
          <w:rFonts w:ascii="Arial" w:cs="Arial" w:eastAsia="Arial" w:hAnsi="Arial"/>
          <w:b/>
          <w:bCs/>
          <w:color w:val="1565C0"/>
          <w:sz w:val="28"/>
          <w:szCs w:val="28"/>
        </w:rPr>
        <w:t xml:space="preserve">7.3  Quick Mark Shortcuts</w:t>
      </w:r>
    </w:p>
    <w:p>
      <w:pPr>
        <w:pStyle w:val="ListParagraph"/>
        <w:numPr>
          <w:ilvl w:val="0"/>
          <w:numId w:val="2"/>
        </w:numPr>
        <w:spacing w:after="40" w:before="40"/>
      </w:pPr>
      <w:r>
        <w:rPr>
          <w:rFonts w:ascii="Arial" w:cs="Arial" w:eastAsia="Arial" w:hAnsi="Arial"/>
          <w:color w:val="212121"/>
          <w:sz w:val="22"/>
          <w:szCs w:val="22"/>
        </w:rPr>
        <w:t xml:space="preserve">✅ Mark All Present — Marks every loaded student as Present in one click.</w:t>
      </w:r>
    </w:p>
    <w:p>
      <w:pPr>
        <w:pStyle w:val="ListParagraph"/>
        <w:numPr>
          <w:ilvl w:val="0"/>
          <w:numId w:val="2"/>
        </w:numPr>
        <w:spacing w:after="40" w:before="40"/>
      </w:pPr>
      <w:r>
        <w:rPr>
          <w:rFonts w:ascii="Arial" w:cs="Arial" w:eastAsia="Arial" w:hAnsi="Arial"/>
          <w:color w:val="212121"/>
          <w:sz w:val="22"/>
          <w:szCs w:val="22"/>
        </w:rPr>
        <w:t xml:space="preserve">❌ Mark All Absent — Marks every loaded student as Absent in one click.</w:t>
      </w:r>
    </w:p>
    <w:p>
      <w:pPr>
        <w:spacing w:after="100" w:before="60"/>
      </w:pPr>
      <w:r>
        <w:rPr>
          <w:rFonts w:ascii="Arial" w:cs="Arial" w:eastAsia="Arial" w:hAnsi="Arial"/>
          <w:color w:val="212121"/>
          <w:sz w:val="22"/>
          <w:szCs w:val="22"/>
        </w:rPr>
        <w:t xml:space="preserve">After using a quick mark button, you can individually adjust specific students before saving.</w:t>
      </w:r>
    </w:p>
    <w:p>
      <w:pPr>
        <w:spacing w:after="0" w:before="120"/>
      </w:pPr>
      <w:r>
        <w:t xml:space="preserve"/>
      </w:r>
    </w:p>
    <w:p>
      <w:pPr>
        <w:pStyle w:val="Heading2"/>
        <w:spacing w:after="120" w:before="300"/>
      </w:pPr>
      <w:r>
        <w:rPr>
          <w:rFonts w:ascii="Arial" w:cs="Arial" w:eastAsia="Arial" w:hAnsi="Arial"/>
          <w:b/>
          <w:bCs/>
          <w:color w:val="1565C0"/>
          <w:sz w:val="28"/>
          <w:szCs w:val="28"/>
        </w:rPr>
        <w:t xml:space="preserve">7.4  Attendance Statistics</w:t>
      </w:r>
    </w:p>
    <w:p>
      <w:pPr>
        <w:spacing w:after="100" w:before="60"/>
      </w:pPr>
      <w:r>
        <w:rPr>
          <w:rFonts w:ascii="Arial" w:cs="Arial" w:eastAsia="Arial" w:hAnsi="Arial"/>
          <w:color w:val="212121"/>
          <w:sz w:val="22"/>
          <w:szCs w:val="22"/>
        </w:rPr>
        <w:t xml:space="preserve">The stats bar above the table shows real-time counts as you mark attendance:</w:t>
      </w:r>
    </w:p>
    <w:p>
      <w:pPr>
        <w:pStyle w:val="ListParagraph"/>
        <w:numPr>
          <w:ilvl w:val="0"/>
          <w:numId w:val="2"/>
        </w:numPr>
        <w:spacing w:after="40" w:before="40"/>
      </w:pPr>
      <w:r>
        <w:rPr>
          <w:rFonts w:ascii="Arial" w:cs="Arial" w:eastAsia="Arial" w:hAnsi="Arial"/>
          <w:color w:val="212121"/>
          <w:sz w:val="22"/>
          <w:szCs w:val="22"/>
        </w:rPr>
        <w:t xml:space="preserve">Present count  — Updates immediately as you select Present or Late.</w:t>
      </w:r>
    </w:p>
    <w:p>
      <w:pPr>
        <w:pStyle w:val="ListParagraph"/>
        <w:numPr>
          <w:ilvl w:val="0"/>
          <w:numId w:val="2"/>
        </w:numPr>
        <w:spacing w:after="40" w:before="40"/>
      </w:pPr>
      <w:r>
        <w:rPr>
          <w:rFonts w:ascii="Arial" w:cs="Arial" w:eastAsia="Arial" w:hAnsi="Arial"/>
          <w:color w:val="212121"/>
          <w:sz w:val="22"/>
          <w:szCs w:val="22"/>
        </w:rPr>
        <w:t xml:space="preserve">Absent count   — Updates as you select Absent.</w:t>
      </w:r>
    </w:p>
    <w:p>
      <w:pPr>
        <w:pStyle w:val="ListParagraph"/>
        <w:numPr>
          <w:ilvl w:val="0"/>
          <w:numId w:val="2"/>
        </w:numPr>
        <w:spacing w:after="40" w:before="40"/>
      </w:pPr>
      <w:r>
        <w:rPr>
          <w:rFonts w:ascii="Arial" w:cs="Arial" w:eastAsia="Arial" w:hAnsi="Arial"/>
          <w:color w:val="212121"/>
          <w:sz w:val="22"/>
          <w:szCs w:val="22"/>
        </w:rPr>
        <w:t xml:space="preserve">Late count     — Updates as you select Late.</w:t>
      </w:r>
    </w:p>
    <w:p>
      <w:pPr>
        <w:pStyle w:val="ListParagraph"/>
        <w:numPr>
          <w:ilvl w:val="0"/>
          <w:numId w:val="2"/>
        </w:numPr>
        <w:spacing w:after="40" w:before="40"/>
      </w:pPr>
      <w:r>
        <w:rPr>
          <w:rFonts w:ascii="Arial" w:cs="Arial" w:eastAsia="Arial" w:hAnsi="Arial"/>
          <w:color w:val="212121"/>
          <w:sz w:val="22"/>
          <w:szCs w:val="22"/>
        </w:rPr>
        <w:t xml:space="preserve">Attendance %   — Displayed in green if ≥ 75%, red if below 75%.</w:t>
      </w:r>
    </w:p>
    <w:p>
      <w:pPr>
        <w:spacing w:after="0" w:before="100"/>
      </w:pPr>
      <w:r>
        <w:t xml:space="preserve"/>
      </w:r>
    </w:p>
    <w:tbl>
      <w:tblPr>
        <w:tblW w:type="dxa" w:w="9026"/>
        <w:tblBorders>
          <w:top w:val="single" w:color="2E7D32" w:sz="4"/>
          <w:left w:val="single" w:color="2E7D32" w:sz="16"/>
          <w:bottom w:val="single" w:color="2E7D32" w:sz="4"/>
          <w:right w:val="none" w:color="FFFFFF" w:sz="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0" w:before="0"/>
            </w:pPr>
            <w:r>
              <w:rPr>
                <w:rFonts w:ascii="Arial" w:cs="Arial" w:eastAsia="Arial" w:hAnsi="Arial"/>
                <w:color w:val="212121"/>
                <w:sz w:val="20"/>
                <w:szCs w:val="20"/>
              </w:rPr>
              <w:t xml:space="preserve">💡  Tip: If attendance was already saved for the selected date and class, the previously saved status is loaded into the radio buttons automatically. You can update and re-save.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37E" w:val="clear"/>
            <w:tcMar>
              <w:top w:type="dxa" w:w="200"/>
              <w:left w:type="dxa" w:w="240"/>
              <w:bottom w:type="dxa" w:w="200"/>
              <w:right w:type="dxa" w:w="240"/>
            </w:tcMar>
          </w:tcPr>
          <w:p>
            <w:pPr>
              <w:spacing w:after="60" w:before="0"/>
              <w:jc w:val="left"/>
            </w:pPr>
            <w:r>
              <w:rPr>
                <w:rFonts w:ascii="Arial" w:cs="Arial" w:eastAsia="Arial" w:hAnsi="Arial"/>
                <w:b/>
                <w:bCs/>
                <w:color w:val="FFFFFF"/>
                <w:sz w:val="40"/>
                <w:szCs w:val="40"/>
              </w:rPr>
              <w:t xml:space="preserve">💰  8. Fee Management</w:t>
            </w:r>
          </w:p>
          <w:p>
            <w:pPr>
              <w:spacing w:after="0" w:before="0"/>
              <w:jc w:val="left"/>
            </w:pPr>
            <w:r>
              <w:rPr>
                <w:rFonts w:ascii="Arial" w:cs="Arial" w:eastAsia="Arial" w:hAnsi="Arial"/>
                <w:color w:val="9FA8DA"/>
                <w:sz w:val="22"/>
                <w:szCs w:val="22"/>
              </w:rPr>
              <w:t xml:space="preserve">Collection, Receipts, and History</w:t>
            </w:r>
          </w:p>
        </w:tc>
      </w:tr>
    </w:tbl>
    <w:p>
      <w:pPr>
        <w:spacing w:after="0" w:before="160"/>
      </w:pPr>
      <w:r>
        <w:t xml:space="preserve"/>
      </w:r>
    </w:p>
    <w:p>
      <w:pPr>
        <w:spacing w:after="100" w:before="60"/>
      </w:pPr>
      <w:r>
        <w:rPr>
          <w:rFonts w:ascii="Arial" w:cs="Arial" w:eastAsia="Arial" w:hAnsi="Arial"/>
          <w:color w:val="212121"/>
          <w:sz w:val="22"/>
          <w:szCs w:val="22"/>
        </w:rPr>
        <w:t xml:space="preserve">The Fee Management module has three tabs: Collect Fee, Payment History, and Fee Structure.</w:t>
      </w:r>
    </w:p>
    <w:p>
      <w:pPr>
        <w:spacing w:after="0" w:before="80"/>
      </w:pPr>
      <w:r>
        <w:t xml:space="preserve"/>
      </w:r>
    </w:p>
    <w:p>
      <w:pPr>
        <w:pStyle w:val="Heading2"/>
        <w:spacing w:after="120" w:before="300"/>
      </w:pPr>
      <w:r>
        <w:rPr>
          <w:rFonts w:ascii="Arial" w:cs="Arial" w:eastAsia="Arial" w:hAnsi="Arial"/>
          <w:b/>
          <w:bCs/>
          <w:color w:val="1565C0"/>
          <w:sz w:val="28"/>
          <w:szCs w:val="28"/>
        </w:rPr>
        <w:t xml:space="preserve">8.1  Setting Up Fee Structure (Do This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Navigate to Fee Management → click the ⚙️ Fee Structure tab.</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 Add Fee Category.</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Enter the Name (e.g., Tuition Fee, Lab Fee, Bus Fee), Amount in ₹, and Frequency.</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4</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OK. The category is now available in the Collect Fee tab.</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Fee Name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Descriptive name (e.g., Tuition Fee, Exam Fee, Sports Fee)</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Amount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Fee amount in Indian Rupees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Frequency</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MONTHLY, QUARTERLY, ANNUALLY, or ONE_TIME</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8.2  Collecting a Fee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the 💰 Collect Fee tab.</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Search for the student by name or admission number in the search box, or filter by class.</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the student's name in the list to select them. Their name appears in the payment form.</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4</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Select the Fee Category from the dropdown (e.g., Tuition Fee).</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5</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The Total Amount auto-fills from the fee structure. Adjust if needed.</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6</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Enter Discount (₹) if applicable — the Net Amount updates automatically.</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7</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Enter Fine (₹) if there is a late payment charge.</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8</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Enter the Amount Paid (₹) — the Balance auto-calculates.</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9</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Select the Payment Mode: CASH, CHEQUE, ONLINE, UPI, DD, or CARD.</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10</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Select the Month (for monthly fees like tuition).</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11</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Enter Transaction ID / Cheque Number if paying by cheque or online transfer.</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12</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 Collect &amp; Print Receipt. A receipt number is generated automatically.</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Fee Category</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Select from configured fee structure</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Total Amount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Auto-filled; can be overridden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Discount (₹)</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Any waiver or scholarship discount</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Fine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Late payment penalty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Amount Paid (₹)</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Actual cash/online amount received</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Balance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Auto-calculated: Total − Discount + Fine − Paid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Auto</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Payment Mode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CASH / CHEQUE / ONLINE / UPI / DD / CARD</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Month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For monthly fees — select the applicable month</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Transaction ID</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Bank reference / cheque number for non-cash payments</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Due 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Next payment due date (defaults to 30 days ahead)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bl>
    <w:p>
      <w:pPr>
        <w:spacing w:after="0" w:before="120"/>
      </w:pPr>
      <w:r>
        <w:t xml:space="preserve"/>
      </w:r>
    </w:p>
    <w:tbl>
      <w:tblPr>
        <w:tblW w:type="dxa" w:w="9026"/>
        <w:tblBorders>
          <w:top w:val="single" w:color="1565C0" w:sz="4"/>
          <w:left w:val="single" w:color="1565C0" w:sz="16"/>
          <w:bottom w:val="single" w:color="1565C0" w:sz="4"/>
          <w:right w:val="none" w:color="FFFFFF" w:sz="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0" w:before="0"/>
            </w:pPr>
            <w:r>
              <w:rPr>
                <w:rFonts w:ascii="Arial" w:cs="Arial" w:eastAsia="Arial" w:hAnsi="Arial"/>
                <w:color w:val="212121"/>
                <w:sz w:val="20"/>
                <w:szCs w:val="20"/>
              </w:rPr>
              <w:t xml:space="preserve">ℹ️  If Balance = 0, the status is automatically set to PAID. If Balance &gt; 0, it is set to PARTIAL. Future payments on the same fee will reduce the balance further.</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8.3  Viewing Payment History</w:t>
      </w:r>
    </w:p>
    <w:p>
      <w:pPr>
        <w:spacing w:after="100" w:before="60"/>
      </w:pPr>
      <w:r>
        <w:rPr>
          <w:rFonts w:ascii="Arial" w:cs="Arial" w:eastAsia="Arial" w:hAnsi="Arial"/>
          <w:color w:val="212121"/>
          <w:sz w:val="22"/>
          <w:szCs w:val="22"/>
        </w:rPr>
        <w:t xml:space="preserve">Click the 📋 Payment History tab. All payments are listed with receipt number, student name, fee type, amount, date, mode, and status. Use the filters to narrow by date range or status.</w:t>
      </w:r>
    </w:p>
    <w:tbl>
      <w:tblPr>
        <w:tblW w:type="dxa" w:w="9026"/>
        <w:tblBorders>
          <w:top w:val="single" w:color="2E7D32" w:sz="4"/>
          <w:left w:val="single" w:color="2E7D32" w:sz="16"/>
          <w:bottom w:val="single" w:color="2E7D32" w:sz="4"/>
          <w:right w:val="none" w:color="FFFFFF" w:sz="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0" w:before="0"/>
            </w:pPr>
            <w:r>
              <w:rPr>
                <w:rFonts w:ascii="Arial" w:cs="Arial" w:eastAsia="Arial" w:hAnsi="Arial"/>
                <w:color w:val="212121"/>
                <w:sz w:val="20"/>
                <w:szCs w:val="20"/>
              </w:rPr>
              <w:t xml:space="preserve">💡  Tip: Click 🖨️ in the Print column against any payment to reprint the receipt.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37E" w:val="clear"/>
            <w:tcMar>
              <w:top w:type="dxa" w:w="200"/>
              <w:left w:type="dxa" w:w="240"/>
              <w:bottom w:type="dxa" w:w="200"/>
              <w:right w:type="dxa" w:w="240"/>
            </w:tcMar>
          </w:tcPr>
          <w:p>
            <w:pPr>
              <w:spacing w:after="60" w:before="0"/>
              <w:jc w:val="left"/>
            </w:pPr>
            <w:r>
              <w:rPr>
                <w:rFonts w:ascii="Arial" w:cs="Arial" w:eastAsia="Arial" w:hAnsi="Arial"/>
                <w:b/>
                <w:bCs/>
                <w:color w:val="FFFFFF"/>
                <w:sz w:val="40"/>
                <w:szCs w:val="40"/>
              </w:rPr>
              <w:t xml:space="preserve">📝  9. Examinations</w:t>
            </w:r>
          </w:p>
          <w:p>
            <w:pPr>
              <w:spacing w:after="0" w:before="0"/>
              <w:jc w:val="left"/>
            </w:pPr>
            <w:r>
              <w:rPr>
                <w:rFonts w:ascii="Arial" w:cs="Arial" w:eastAsia="Arial" w:hAnsi="Arial"/>
                <w:color w:val="9FA8DA"/>
                <w:sz w:val="22"/>
                <w:szCs w:val="22"/>
              </w:rPr>
              <w:t xml:space="preserve">Scheduling and Status Management</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9.1  Creating an Exam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Navigate to Examinations from the sidebar.</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 Add Exam.</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Enter the Exam Name (e.g., Half Yearly Exam 2024, Unit Test 1).</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4</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Select the Class this exam applies to.</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5</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Select Start Date and End Date using the date pickers.</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6</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Set Status to UPCOMING initially.</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7</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Enter Academic Year (e.g., 2024-25).</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8</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OK to save.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Exam Name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Descriptive name visible on mark sheets and reports</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Class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The class this exam is conducted for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Start Date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First day of the examination</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End 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Last day of the examination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Status</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UPCOMING → ONGOING → COMPLETED → RESULT_DECLARED</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Academic Year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Format: YYYY-YY (e.g., 2024-25)</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bl>
    <w:p>
      <w:pPr>
        <w:spacing w:after="0" w:before="120"/>
      </w:pPr>
      <w:r>
        <w:t xml:space="preserve"/>
      </w:r>
    </w:p>
    <w:p>
      <w:pPr>
        <w:pStyle w:val="Heading2"/>
        <w:spacing w:after="120" w:before="300"/>
      </w:pPr>
      <w:r>
        <w:rPr>
          <w:rFonts w:ascii="Arial" w:cs="Arial" w:eastAsia="Arial" w:hAnsi="Arial"/>
          <w:b/>
          <w:bCs/>
          <w:color w:val="1565C0"/>
          <w:sz w:val="28"/>
          <w:szCs w:val="28"/>
        </w:rPr>
        <w:t xml:space="preserve">9.2  Updating Exam Status</w:t>
      </w:r>
    </w:p>
    <w:p>
      <w:pPr>
        <w:spacing w:after="100" w:before="60"/>
      </w:pPr>
      <w:r>
        <w:rPr>
          <w:rFonts w:ascii="Arial" w:cs="Arial" w:eastAsia="Arial" w:hAnsi="Arial"/>
          <w:color w:val="212121"/>
          <w:sz w:val="22"/>
          <w:szCs w:val="22"/>
        </w:rPr>
        <w:t xml:space="preserve">Select an exam and click ✏️ Edit to update its status as it progresses:</w:t>
      </w:r>
    </w:p>
    <w:p>
      <w:pPr>
        <w:pStyle w:val="ListParagraph"/>
        <w:numPr>
          <w:ilvl w:val="0"/>
          <w:numId w:val="2"/>
        </w:numPr>
        <w:spacing w:after="40" w:before="40"/>
      </w:pPr>
      <w:r>
        <w:rPr>
          <w:rFonts w:ascii="Arial" w:cs="Arial" w:eastAsia="Arial" w:hAnsi="Arial"/>
          <w:color w:val="212121"/>
          <w:sz w:val="22"/>
          <w:szCs w:val="22"/>
        </w:rPr>
        <w:t xml:space="preserve">UPCOMING  — Exam is scheduled but not yet started.</w:t>
      </w:r>
    </w:p>
    <w:p>
      <w:pPr>
        <w:pStyle w:val="ListParagraph"/>
        <w:numPr>
          <w:ilvl w:val="0"/>
          <w:numId w:val="2"/>
        </w:numPr>
        <w:spacing w:after="40" w:before="40"/>
      </w:pPr>
      <w:r>
        <w:rPr>
          <w:rFonts w:ascii="Arial" w:cs="Arial" w:eastAsia="Arial" w:hAnsi="Arial"/>
          <w:color w:val="212121"/>
          <w:sz w:val="22"/>
          <w:szCs w:val="22"/>
        </w:rPr>
        <w:t xml:space="preserve">ONGOING   — Exam is currently in progress.</w:t>
      </w:r>
    </w:p>
    <w:p>
      <w:pPr>
        <w:pStyle w:val="ListParagraph"/>
        <w:numPr>
          <w:ilvl w:val="0"/>
          <w:numId w:val="2"/>
        </w:numPr>
        <w:spacing w:after="40" w:before="40"/>
      </w:pPr>
      <w:r>
        <w:rPr>
          <w:rFonts w:ascii="Arial" w:cs="Arial" w:eastAsia="Arial" w:hAnsi="Arial"/>
          <w:color w:val="212121"/>
          <w:sz w:val="22"/>
          <w:szCs w:val="22"/>
        </w:rPr>
        <w:t xml:space="preserve">COMPLETED — All papers have been conducted.</w:t>
      </w:r>
    </w:p>
    <w:p>
      <w:pPr>
        <w:pStyle w:val="ListParagraph"/>
        <w:numPr>
          <w:ilvl w:val="0"/>
          <w:numId w:val="2"/>
        </w:numPr>
        <w:spacing w:after="40" w:before="40"/>
      </w:pPr>
      <w:r>
        <w:rPr>
          <w:rFonts w:ascii="Arial" w:cs="Arial" w:eastAsia="Arial" w:hAnsi="Arial"/>
          <w:color w:val="212121"/>
          <w:sz w:val="22"/>
          <w:szCs w:val="22"/>
        </w:rPr>
        <w:t xml:space="preserve">RESULT_DECLARED — Marks have been entered and results published.</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37E" w:val="clear"/>
            <w:tcMar>
              <w:top w:type="dxa" w:w="200"/>
              <w:left w:type="dxa" w:w="240"/>
              <w:bottom w:type="dxa" w:w="200"/>
              <w:right w:type="dxa" w:w="240"/>
            </w:tcMar>
          </w:tcPr>
          <w:p>
            <w:pPr>
              <w:spacing w:after="60" w:before="0"/>
              <w:jc w:val="left"/>
            </w:pPr>
            <w:r>
              <w:rPr>
                <w:rFonts w:ascii="Arial" w:cs="Arial" w:eastAsia="Arial" w:hAnsi="Arial"/>
                <w:b/>
                <w:bCs/>
                <w:color w:val="FFFFFF"/>
                <w:sz w:val="40"/>
                <w:szCs w:val="40"/>
              </w:rPr>
              <w:t xml:space="preserve">🏆  10. Results &amp; Report Cards</w:t>
            </w:r>
          </w:p>
          <w:p>
            <w:pPr>
              <w:spacing w:after="0" w:before="0"/>
              <w:jc w:val="left"/>
            </w:pPr>
            <w:r>
              <w:rPr>
                <w:rFonts w:ascii="Arial" w:cs="Arial" w:eastAsia="Arial" w:hAnsi="Arial"/>
                <w:color w:val="9FA8DA"/>
                <w:sz w:val="22"/>
                <w:szCs w:val="22"/>
              </w:rPr>
              <w:t xml:space="preserve">Mark Entry and Grade Calculation</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10.1  Entering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Navigate to Results from the sidebar.</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Select the Exam from the first dropdown.</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Select the Student from the second dropdown.</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4</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 Load Results to see any previously entered marks.</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5</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 Add Result.</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6</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Select the Subject from the dialog.</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7</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Enter Marks Obtained and Max Marks.</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8</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OK — Grade and Pass/Fail are calculated automatically.</w:t>
            </w:r>
          </w:p>
        </w:tc>
      </w:tr>
    </w:tbl>
    <w:p>
      <w:pPr>
        <w:spacing w:after="0" w:before="120"/>
      </w:pPr>
      <w:r>
        <w:t xml:space="preserve"/>
      </w:r>
    </w:p>
    <w:p>
      <w:pPr>
        <w:pStyle w:val="Heading2"/>
        <w:spacing w:after="120" w:before="300"/>
      </w:pPr>
      <w:r>
        <w:rPr>
          <w:rFonts w:ascii="Arial" w:cs="Arial" w:eastAsia="Arial" w:hAnsi="Arial"/>
          <w:b/>
          <w:bCs/>
          <w:color w:val="1565C0"/>
          <w:sz w:val="28"/>
          <w:szCs w:val="28"/>
        </w:rPr>
        <w:t xml:space="preserve">10.2  Automatic Grade Calculation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90% and above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Grade A+  — Outstanding</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80% – 89%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Grade A   — Excellent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70% – 79%</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Grade B+  — Very Good</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60% – 69%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Grade B   — Good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50% – 59%</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Grade C   — Satisfactory</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40% – 49%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Grade D   — Pass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Below 40%</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Grade F   — Fail</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bl>
    <w:p>
      <w:pPr>
        <w:spacing w:after="0" w:before="120"/>
      </w:pPr>
      <w:r>
        <w:t xml:space="preserve"/>
      </w:r>
    </w:p>
    <w:tbl>
      <w:tblPr>
        <w:tblW w:type="dxa" w:w="9026"/>
        <w:tblBorders>
          <w:top w:val="single" w:color="1565C0" w:sz="4"/>
          <w:left w:val="single" w:color="1565C0" w:sz="16"/>
          <w:bottom w:val="single" w:color="1565C0" w:sz="4"/>
          <w:right w:val="none" w:color="FFFFFF" w:sz="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0" w:before="0"/>
            </w:pPr>
            <w:r>
              <w:rPr>
                <w:rFonts w:ascii="Arial" w:cs="Arial" w:eastAsia="Arial" w:hAnsi="Arial"/>
                <w:color w:val="212121"/>
                <w:sz w:val="20"/>
                <w:szCs w:val="20"/>
              </w:rPr>
              <w:t xml:space="preserve">ℹ️  Pass percentage threshold is 33%. Students scoring below 33% are marked as FAILED regardless of other subjects.</w:t>
            </w:r>
          </w:p>
        </w:tc>
      </w:tr>
    </w:tbl>
    <w:p>
      <w:pPr>
        <w:spacing w:after="0" w:before="120"/>
      </w:pPr>
      <w:r>
        <w:t xml:space="preserve"/>
      </w:r>
    </w:p>
    <w:p>
      <w:pPr>
        <w:pStyle w:val="Heading2"/>
        <w:spacing w:after="120" w:before="300"/>
      </w:pPr>
      <w:r>
        <w:rPr>
          <w:rFonts w:ascii="Arial" w:cs="Arial" w:eastAsia="Arial" w:hAnsi="Arial"/>
          <w:b/>
          <w:bCs/>
          <w:color w:val="1565C0"/>
          <w:sz w:val="28"/>
          <w:szCs w:val="28"/>
        </w:rPr>
        <w:t xml:space="preserve">10.3  Generating a Report Card</w:t>
      </w:r>
    </w:p>
    <w:p>
      <w:pPr>
        <w:spacing w:after="100" w:before="60"/>
      </w:pPr>
      <w:r>
        <w:rPr>
          <w:rFonts w:ascii="Arial" w:cs="Arial" w:eastAsia="Arial" w:hAnsi="Arial"/>
          <w:color w:val="212121"/>
          <w:sz w:val="22"/>
          <w:szCs w:val="22"/>
        </w:rPr>
        <w:t xml:space="preserve">After entering all subjects for a student, click 📄 Generate Report Card. A PDF report card is generated with the student's details, subject-wise marks, grades, and overall result.</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37E" w:val="clear"/>
            <w:tcMar>
              <w:top w:type="dxa" w:w="200"/>
              <w:left w:type="dxa" w:w="240"/>
              <w:bottom w:type="dxa" w:w="200"/>
              <w:right w:type="dxa" w:w="240"/>
            </w:tcMar>
          </w:tcPr>
          <w:p>
            <w:pPr>
              <w:spacing w:after="60" w:before="0"/>
              <w:jc w:val="left"/>
            </w:pPr>
            <w:r>
              <w:rPr>
                <w:rFonts w:ascii="Arial" w:cs="Arial" w:eastAsia="Arial" w:hAnsi="Arial"/>
                <w:b/>
                <w:bCs/>
                <w:color w:val="FFFFFF"/>
                <w:sz w:val="40"/>
                <w:szCs w:val="40"/>
              </w:rPr>
              <w:t xml:space="preserve">📚  11. Library Management</w:t>
            </w:r>
          </w:p>
          <w:p>
            <w:pPr>
              <w:spacing w:after="0" w:before="0"/>
              <w:jc w:val="left"/>
            </w:pPr>
            <w:r>
              <w:rPr>
                <w:rFonts w:ascii="Arial" w:cs="Arial" w:eastAsia="Arial" w:hAnsi="Arial"/>
                <w:color w:val="9FA8DA"/>
                <w:sz w:val="22"/>
                <w:szCs w:val="22"/>
              </w:rPr>
              <w:t xml:space="preserve">Books, Issues, Returns, and Fines</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11.1  Adding Books to the Catalog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Navigate to Library → click the 📚 Book Catalog tab.</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 Add Book.</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Fill in the book details and click OK.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Title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Full title of the book</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Author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Author(s) name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ISBN</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International Standard Book Number (13 digits)</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Publisher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Publisher name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Category</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Academics, Fiction, Non-Fiction, Biography, Computer Science, etc.</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Total Copies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Number of copies purchased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Price (₹)</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Purchase price per copy</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11.2  Issuing a 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Select the book from the catalog table.</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Ensure the Available column shows a green AVAILABLE badge.</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 Issue Book.</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4</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Select the student from the dropdown.</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5</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OK. The issue date is set to today and due date is 14 days later.</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6</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The available copies count decreases by 1 automatically.</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11.3  Returning a 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the 🔄 Issues &amp; Returns tab.</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Find the book issue record (Status = ISSUED).</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 Return in the Action column.</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4</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The return date is recorded as today.</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5</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If the book is overdue, a fine of ₹2 per overdue day is calculated automatically.</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6</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The available copies count increases by 1.</w:t>
            </w:r>
          </w:p>
        </w:tc>
      </w:tr>
    </w:tbl>
    <w:p>
      <w:pPr>
        <w:spacing w:after="0" w:before="120"/>
      </w:pPr>
      <w:r>
        <w:t xml:space="preserve"/>
      </w:r>
    </w:p>
    <w:tbl>
      <w:tblPr>
        <w:tblW w:type="dxa" w:w="9026"/>
        <w:tblBorders>
          <w:top w:val="single" w:color="1565C0" w:sz="4"/>
          <w:left w:val="single" w:color="1565C0" w:sz="16"/>
          <w:bottom w:val="single" w:color="1565C0" w:sz="4"/>
          <w:right w:val="none" w:color="FFFFFF" w:sz="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0" w:before="0"/>
            </w:pPr>
            <w:r>
              <w:rPr>
                <w:rFonts w:ascii="Arial" w:cs="Arial" w:eastAsia="Arial" w:hAnsi="Arial"/>
                <w:color w:val="212121"/>
                <w:sz w:val="20"/>
                <w:szCs w:val="20"/>
              </w:rPr>
              <w:t xml:space="preserve">ℹ️  Fine Calculation: ₹2 per day after the due date. Example: If due on 1st Jan and returned on 15th Jan, fine = 14 × ₹2 = ₹28.</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11.4  Searching Books</w:t>
      </w:r>
    </w:p>
    <w:p>
      <w:pPr>
        <w:spacing w:after="100" w:before="60"/>
      </w:pPr>
      <w:r>
        <w:rPr>
          <w:rFonts w:ascii="Arial" w:cs="Arial" w:eastAsia="Arial" w:hAnsi="Arial"/>
          <w:color w:val="212121"/>
          <w:sz w:val="22"/>
          <w:szCs w:val="22"/>
        </w:rPr>
        <w:t xml:space="preserve">Use the search box in the Book Catalog tab to find books by title, author, or ISBN. The search is case-insensitive and updates the table instantly.</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37E" w:val="clear"/>
            <w:tcMar>
              <w:top w:type="dxa" w:w="200"/>
              <w:left w:type="dxa" w:w="240"/>
              <w:bottom w:type="dxa" w:w="200"/>
              <w:right w:type="dxa" w:w="240"/>
            </w:tcMar>
          </w:tcPr>
          <w:p>
            <w:pPr>
              <w:spacing w:after="60" w:before="0"/>
              <w:jc w:val="left"/>
            </w:pPr>
            <w:r>
              <w:rPr>
                <w:rFonts w:ascii="Arial" w:cs="Arial" w:eastAsia="Arial" w:hAnsi="Arial"/>
                <w:b/>
                <w:bCs/>
                <w:color w:val="FFFFFF"/>
                <w:sz w:val="40"/>
                <w:szCs w:val="40"/>
              </w:rPr>
              <w:t xml:space="preserve">📢  12. Notice Board</w:t>
            </w:r>
          </w:p>
          <w:p>
            <w:pPr>
              <w:spacing w:after="0" w:before="0"/>
              <w:jc w:val="left"/>
            </w:pPr>
            <w:r>
              <w:rPr>
                <w:rFonts w:ascii="Arial" w:cs="Arial" w:eastAsia="Arial" w:hAnsi="Arial"/>
                <w:color w:val="9FA8DA"/>
                <w:sz w:val="22"/>
                <w:szCs w:val="22"/>
              </w:rPr>
              <w:t xml:space="preserve">School Announcements and Circulars</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12.1  Publishing a New Notice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Navigate to Notice Board from the sidebar.</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 New Notice.</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Enter the Notice Title (a short, descriptive heading).</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4</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Select Category: ACADEMIC, EXAM, HOLIDAY, SPORTS, CIRCULAR, or URGENT.</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5</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Select Audience: ALL, STUDENTS, TEACHERS, PARENTS, or STAFF.</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6</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Select the Publication Date (defaults to today).</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7</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Type the full notice content in the Content text area.</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8</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OK. The notice appears in the board immediately.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Title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Short heading visible in the notice list</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Category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ACADEMIC, EXAM, HOLIDAY, SPORTS, CIRCULAR, URGENT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Audience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ALL, STUDENTS, TEACHERS, PARENTS, STAFF</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Publish 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Date the notice becomes active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Content</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Full body of the notice (unlimited length)</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bl>
    <w:p>
      <w:pPr>
        <w:spacing w:after="0" w:before="120"/>
      </w:pPr>
      <w:r>
        <w:t xml:space="preserve"/>
      </w:r>
    </w:p>
    <w:p>
      <w:pPr>
        <w:pStyle w:val="Heading2"/>
        <w:spacing w:after="120" w:before="300"/>
      </w:pPr>
      <w:r>
        <w:rPr>
          <w:rFonts w:ascii="Arial" w:cs="Arial" w:eastAsia="Arial" w:hAnsi="Arial"/>
          <w:b/>
          <w:bCs/>
          <w:color w:val="1565C0"/>
          <w:sz w:val="28"/>
          <w:szCs w:val="28"/>
        </w:rPr>
        <w:t xml:space="preserve">12.2  Notice Preview</w:t>
      </w:r>
    </w:p>
    <w:p>
      <w:pPr>
        <w:spacing w:after="100" w:before="60"/>
      </w:pPr>
      <w:r>
        <w:rPr>
          <w:rFonts w:ascii="Arial" w:cs="Arial" w:eastAsia="Arial" w:hAnsi="Arial"/>
          <w:color w:val="212121"/>
          <w:sz w:val="22"/>
          <w:szCs w:val="22"/>
        </w:rPr>
        <w:t xml:space="preserve">Click any notice row in the table to see its full content in the Preview panel on the right side of the screen.</w:t>
      </w:r>
    </w:p>
    <w:p>
      <w:pPr>
        <w:spacing w:after="0" w:before="120"/>
      </w:pPr>
      <w:r>
        <w:t xml:space="preserve"/>
      </w:r>
    </w:p>
    <w:p>
      <w:pPr>
        <w:pStyle w:val="Heading2"/>
        <w:spacing w:after="120" w:before="300"/>
      </w:pPr>
      <w:r>
        <w:rPr>
          <w:rFonts w:ascii="Arial" w:cs="Arial" w:eastAsia="Arial" w:hAnsi="Arial"/>
          <w:b/>
          <w:bCs/>
          <w:color w:val="1565C0"/>
          <w:sz w:val="28"/>
          <w:szCs w:val="28"/>
        </w:rPr>
        <w:t xml:space="preserve">12.3  Deleting a Notice</w:t>
      </w:r>
    </w:p>
    <w:p>
      <w:pPr>
        <w:spacing w:after="100" w:before="60"/>
      </w:pPr>
      <w:r>
        <w:rPr>
          <w:rFonts w:ascii="Arial" w:cs="Arial" w:eastAsia="Arial" w:hAnsi="Arial"/>
          <w:color w:val="212121"/>
          <w:sz w:val="22"/>
          <w:szCs w:val="22"/>
        </w:rPr>
        <w:t xml:space="preserve">Click 🗑️ in the Delete column of the notice you want to remove. A confirmation dialog appears. Deleted notices are permanently removed from the system.</w:t>
      </w:r>
    </w:p>
    <w:tbl>
      <w:tblPr>
        <w:tblW w:type="dxa" w:w="9026"/>
        <w:tblBorders>
          <w:top w:val="single" w:color="2E7D32" w:sz="4"/>
          <w:left w:val="single" w:color="2E7D32" w:sz="16"/>
          <w:bottom w:val="single" w:color="2E7D32" w:sz="4"/>
          <w:right w:val="none" w:color="FFFFFF" w:sz="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0" w:before="0"/>
            </w:pPr>
            <w:r>
              <w:rPr>
                <w:rFonts w:ascii="Arial" w:cs="Arial" w:eastAsia="Arial" w:hAnsi="Arial"/>
                <w:color w:val="212121"/>
                <w:sz w:val="20"/>
                <w:szCs w:val="20"/>
              </w:rPr>
              <w:t xml:space="preserve">💡  Tip: Instead of deleting, notice status changes to INACTIVE automatically when its expiry date passes. You can also toggle it in the Status column.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37E" w:val="clear"/>
            <w:tcMar>
              <w:top w:type="dxa" w:w="200"/>
              <w:left w:type="dxa" w:w="240"/>
              <w:bottom w:type="dxa" w:w="200"/>
              <w:right w:type="dxa" w:w="240"/>
            </w:tcMar>
          </w:tcPr>
          <w:p>
            <w:pPr>
              <w:spacing w:after="60" w:before="0"/>
              <w:jc w:val="left"/>
            </w:pPr>
            <w:r>
              <w:rPr>
                <w:rFonts w:ascii="Arial" w:cs="Arial" w:eastAsia="Arial" w:hAnsi="Arial"/>
                <w:b/>
                <w:bCs/>
                <w:color w:val="FFFFFF"/>
                <w:sz w:val="40"/>
                <w:szCs w:val="40"/>
              </w:rPr>
              <w:t xml:space="preserve">📅  13. Timetable Management</w:t>
            </w:r>
          </w:p>
          <w:p>
            <w:pPr>
              <w:spacing w:after="0" w:before="0"/>
              <w:jc w:val="left"/>
            </w:pPr>
            <w:r>
              <w:rPr>
                <w:rFonts w:ascii="Arial" w:cs="Arial" w:eastAsia="Arial" w:hAnsi="Arial"/>
                <w:color w:val="9FA8DA"/>
                <w:sz w:val="22"/>
                <w:szCs w:val="22"/>
              </w:rPr>
              <w:t xml:space="preserve">Weekly Class Schedule</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13.1  Viewing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Navigate to Timetable from the sidebar.</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Select the Class from the first dropdown.</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Select the Section from the second dropdown.</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4</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 Load Timetable.</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5</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The table shows all periods sorted by Day and Start Time.</w:t>
            </w:r>
          </w:p>
        </w:tc>
      </w:tr>
    </w:tbl>
    <w:p>
      <w:pPr>
        <w:spacing w:after="0" w:before="120"/>
      </w:pPr>
      <w:r>
        <w:t xml:space="preserve"/>
      </w:r>
    </w:p>
    <w:p>
      <w:pPr>
        <w:pStyle w:val="Heading2"/>
        <w:spacing w:after="120" w:before="300"/>
      </w:pPr>
      <w:r>
        <w:rPr>
          <w:rFonts w:ascii="Arial" w:cs="Arial" w:eastAsia="Arial" w:hAnsi="Arial"/>
          <w:b/>
          <w:bCs/>
          <w:color w:val="1565C0"/>
          <w:sz w:val="28"/>
          <w:szCs w:val="28"/>
        </w:rPr>
        <w:t xml:space="preserve">13.2  Adding a Period</w:t>
      </w:r>
    </w:p>
    <w:p>
      <w:pPr>
        <w:spacing w:after="100" w:before="60"/>
      </w:pPr>
      <w:r>
        <w:rPr>
          <w:rFonts w:ascii="Arial" w:cs="Arial" w:eastAsia="Arial" w:hAnsi="Arial"/>
          <w:color w:val="212121"/>
          <w:sz w:val="22"/>
          <w:szCs w:val="22"/>
        </w:rPr>
        <w:t xml:space="preserve">Click ➕ Add Period to open the period entry form. Fill in the Subject, Teacher, Day of Week, Start Time, End Time, and Period Number, then save.</w:t>
      </w:r>
    </w:p>
    <w:p>
      <w:pPr>
        <w:spacing w:after="0" w:before="120"/>
      </w:pPr>
      <w:r>
        <w:t xml:space="preserve"/>
      </w:r>
    </w:p>
    <w:p>
      <w:pPr>
        <w:pStyle w:val="Heading2"/>
        <w:spacing w:after="120" w:before="300"/>
      </w:pPr>
      <w:r>
        <w:rPr>
          <w:rFonts w:ascii="Arial" w:cs="Arial" w:eastAsia="Arial" w:hAnsi="Arial"/>
          <w:b/>
          <w:bCs/>
          <w:color w:val="1565C0"/>
          <w:sz w:val="28"/>
          <w:szCs w:val="28"/>
        </w:rPr>
        <w:t xml:space="preserve">13.3  Removing a Period</w:t>
      </w:r>
    </w:p>
    <w:p>
      <w:pPr>
        <w:spacing w:after="100" w:before="60"/>
      </w:pPr>
      <w:r>
        <w:rPr>
          <w:rFonts w:ascii="Arial" w:cs="Arial" w:eastAsia="Arial" w:hAnsi="Arial"/>
          <w:color w:val="212121"/>
          <w:sz w:val="22"/>
          <w:szCs w:val="22"/>
        </w:rPr>
        <w:t xml:space="preserve">Select the period row and click 🗑️ Remove Period. The period is deleted from the timetable.</w:t>
      </w:r>
    </w:p>
    <w:tbl>
      <w:tblPr>
        <w:tblW w:type="dxa" w:w="9026"/>
        <w:tblBorders>
          <w:top w:val="single" w:color="2E7D32" w:sz="4"/>
          <w:left w:val="single" w:color="2E7D32" w:sz="16"/>
          <w:bottom w:val="single" w:color="2E7D32" w:sz="4"/>
          <w:right w:val="none" w:color="FFFFFF" w:sz="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0" w:before="0"/>
            </w:pPr>
            <w:r>
              <w:rPr>
                <w:rFonts w:ascii="Arial" w:cs="Arial" w:eastAsia="Arial" w:hAnsi="Arial"/>
                <w:color w:val="212121"/>
                <w:sz w:val="20"/>
                <w:szCs w:val="20"/>
              </w:rPr>
              <w:t xml:space="preserve">💡  Tip: Use 📄 Export PDF to save the current timetable as a printable PDF for distribution to students and parents.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37E" w:val="clear"/>
            <w:tcMar>
              <w:top w:type="dxa" w:w="200"/>
              <w:left w:type="dxa" w:w="240"/>
              <w:bottom w:type="dxa" w:w="200"/>
              <w:right w:type="dxa" w:w="240"/>
            </w:tcMar>
          </w:tcPr>
          <w:p>
            <w:pPr>
              <w:spacing w:after="60" w:before="0"/>
              <w:jc w:val="left"/>
            </w:pPr>
            <w:r>
              <w:rPr>
                <w:rFonts w:ascii="Arial" w:cs="Arial" w:eastAsia="Arial" w:hAnsi="Arial"/>
                <w:b/>
                <w:bCs/>
                <w:color w:val="FFFFFF"/>
                <w:sz w:val="40"/>
                <w:szCs w:val="40"/>
              </w:rPr>
              <w:t xml:space="preserve">👷  14. Non-Teaching Staff</w:t>
            </w:r>
          </w:p>
          <w:p>
            <w:pPr>
              <w:spacing w:after="0" w:before="0"/>
              <w:jc w:val="left"/>
            </w:pPr>
            <w:r>
              <w:rPr>
                <w:rFonts w:ascii="Arial" w:cs="Arial" w:eastAsia="Arial" w:hAnsi="Arial"/>
                <w:color w:val="9FA8DA"/>
                <w:sz w:val="22"/>
                <w:szCs w:val="22"/>
              </w:rPr>
              <w:t xml:space="preserve">Support Staff Directory</w:t>
            </w:r>
          </w:p>
        </w:tc>
      </w:tr>
    </w:tbl>
    <w:p>
      <w:pPr>
        <w:spacing w:after="0" w:before="160"/>
      </w:pPr>
      <w:r>
        <w:t xml:space="preserve"/>
      </w:r>
    </w:p>
    <w:p>
      <w:pPr>
        <w:spacing w:after="100" w:before="60"/>
      </w:pPr>
      <w:r>
        <w:rPr>
          <w:rFonts w:ascii="Arial" w:cs="Arial" w:eastAsia="Arial" w:hAnsi="Arial"/>
          <w:color w:val="212121"/>
          <w:sz w:val="22"/>
          <w:szCs w:val="22"/>
        </w:rPr>
        <w:t xml:space="preserve">Navigate to Staff from the sidebar to manage all non-teaching personnel: Peons, Security Guards, Bus Drivers, Cooks, Accountants, Librarians, and more.</w:t>
      </w:r>
    </w:p>
    <w:p>
      <w:pPr>
        <w:spacing w:after="0" w:before="80"/>
      </w:pPr>
      <w:r>
        <w:t xml:space="preserve"/>
      </w:r>
    </w:p>
    <w:p>
      <w:pPr>
        <w:pStyle w:val="Heading2"/>
        <w:spacing w:after="120" w:before="300"/>
      </w:pPr>
      <w:r>
        <w:rPr>
          <w:rFonts w:ascii="Arial" w:cs="Arial" w:eastAsia="Arial" w:hAnsi="Arial"/>
          <w:b/>
          <w:bCs/>
          <w:color w:val="1565C0"/>
          <w:sz w:val="28"/>
          <w:szCs w:val="28"/>
        </w:rPr>
        <w:t xml:space="preserve">14.1  Adding a Staff 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 Add Staff.</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Fill in the details and click OK.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First Name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Staff member's given name</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Last 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Staff member's family name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Role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Peon, Security Guard, Bus Driver, Cook, Librarian, Accountant, Nurse, etc.</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Phone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Contact number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Salary (₹)</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Monthly salary in Indian Rupees</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2E7D32"/>
                <w:sz w:val="20"/>
                <w:szCs w:val="20"/>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ACTIVE (default), RESIGNED, or TERMINATED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62828"/>
                <w:sz w:val="20"/>
                <w:szCs w:val="20"/>
              </w:rPr>
              <w:t xml:space="preserve">Required</w:t>
            </w:r>
          </w:p>
        </w:tc>
      </w:tr>
    </w:tbl>
    <w:p>
      <w:pPr>
        <w:spacing w:after="0" w:before="120"/>
      </w:pPr>
      <w:r>
        <w:t xml:space="preserve"/>
      </w:r>
    </w:p>
    <w:tbl>
      <w:tblPr>
        <w:tblW w:type="dxa" w:w="9026"/>
        <w:tblBorders>
          <w:top w:val="single" w:color="1565C0" w:sz="4"/>
          <w:left w:val="single" w:color="1565C0" w:sz="16"/>
          <w:bottom w:val="single" w:color="1565C0" w:sz="4"/>
          <w:right w:val="none" w:color="FFFFFF" w:sz="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0" w:before="0"/>
            </w:pPr>
            <w:r>
              <w:rPr>
                <w:rFonts w:ascii="Arial" w:cs="Arial" w:eastAsia="Arial" w:hAnsi="Arial"/>
                <w:color w:val="212121"/>
                <w:sz w:val="20"/>
                <w:szCs w:val="20"/>
              </w:rPr>
              <w:t xml:space="preserve">ℹ️  Staff ID is auto-generated (STF0001, STF0002...) on first save.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37E" w:val="clear"/>
            <w:tcMar>
              <w:top w:type="dxa" w:w="200"/>
              <w:left w:type="dxa" w:w="240"/>
              <w:bottom w:type="dxa" w:w="200"/>
              <w:right w:type="dxa" w:w="240"/>
            </w:tcMar>
          </w:tcPr>
          <w:p>
            <w:pPr>
              <w:spacing w:after="60" w:before="0"/>
              <w:jc w:val="left"/>
            </w:pPr>
            <w:r>
              <w:rPr>
                <w:rFonts w:ascii="Arial" w:cs="Arial" w:eastAsia="Arial" w:hAnsi="Arial"/>
                <w:b/>
                <w:bCs/>
                <w:color w:val="FFFFFF"/>
                <w:sz w:val="40"/>
                <w:szCs w:val="40"/>
              </w:rPr>
              <w:t xml:space="preserve">📈  15. Reports &amp; Analytics</w:t>
            </w:r>
          </w:p>
          <w:p>
            <w:pPr>
              <w:spacing w:after="0" w:before="0"/>
              <w:jc w:val="left"/>
            </w:pPr>
            <w:r>
              <w:rPr>
                <w:rFonts w:ascii="Arial" w:cs="Arial" w:eastAsia="Arial" w:hAnsi="Arial"/>
                <w:color w:val="9FA8DA"/>
                <w:sz w:val="22"/>
                <w:szCs w:val="22"/>
              </w:rPr>
              <w:t xml:space="preserve">Export and Print Data</w:t>
            </w:r>
          </w:p>
        </w:tc>
      </w:tr>
    </w:tbl>
    <w:p>
      <w:pPr>
        <w:spacing w:after="0" w:before="160"/>
      </w:pPr>
      <w:r>
        <w:t xml:space="preserve"/>
      </w:r>
    </w:p>
    <w:p>
      <w:pPr>
        <w:spacing w:after="100" w:before="60"/>
      </w:pPr>
      <w:r>
        <w:rPr>
          <w:rFonts w:ascii="Arial" w:cs="Arial" w:eastAsia="Arial" w:hAnsi="Arial"/>
          <w:color w:val="212121"/>
          <w:sz w:val="22"/>
          <w:szCs w:val="22"/>
        </w:rPr>
        <w:t xml:space="preserve">Navigate to Reports from the sidebar to generate and export various school reports.</w:t>
      </w:r>
    </w:p>
    <w:p>
      <w:pPr>
        <w:spacing w:after="0" w:before="80"/>
      </w:pPr>
      <w:r>
        <w:t xml:space="preserve"/>
      </w:r>
    </w:p>
    <w:p>
      <w:pPr>
        <w:pStyle w:val="Heading2"/>
        <w:spacing w:after="120" w:before="300"/>
      </w:pPr>
      <w:r>
        <w:rPr>
          <w:rFonts w:ascii="Arial" w:cs="Arial" w:eastAsia="Arial" w:hAnsi="Arial"/>
          <w:b/>
          <w:bCs/>
          <w:color w:val="1565C0"/>
          <w:sz w:val="28"/>
          <w:szCs w:val="28"/>
        </w:rPr>
        <w:t xml:space="preserve">15.1  Available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Student List</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Class-wise list of all students with details</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Teacher List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Full teaching staff directory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Attendance Report</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Day-wise or month-wise attendance summary</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Fee Collection Report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Total fees collected by date range or month</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Result Analysis</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Subject-wise pass rates, averages, highest and lowest marks</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Library Report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Books issued, returned, overdue, and fines collected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Staff List</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Non-teaching staff directory</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Daily Collection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Fee receipts for a specific date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15.2  Generating a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Select the Report Type from the dropdown.</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Set the Date Range using the From and To date pickers (for time-based reports).</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8326"/>
            <w:tcBorders>
              <w:top w:val="none" w:color="FFFFFF" w:sz="0"/>
              <w:left w:val="none" w:color="FFFFFF" w:sz="0"/>
              <w:bottom w:val="none" w:color="FFFFFF" w:sz="0"/>
              <w:right w:val="none" w:color="FFFFFF" w:sz="0"/>
            </w:tcBorders>
            <w:shd w:fill="E3F2FD"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Optionally select a specific Class to filter the report.</w:t>
            </w:r>
          </w:p>
        </w:tc>
      </w:tr>
      <w:tr>
        <w:tc>
          <w:tcPr>
            <w:tcW w:type="dxa" w:w="700"/>
            <w:tcBorders>
              <w:top w:val="none" w:color="FFFFFF" w:sz="0"/>
              <w:left w:val="none" w:color="FFFFFF" w:sz="0"/>
              <w:bottom w:val="none" w:color="FFFFFF" w:sz="0"/>
              <w:right w:val="none" w:color="FFFFFF" w:sz="0"/>
            </w:tcBorders>
            <w:shd w:fill="1565C0"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6"/>
                <w:szCs w:val="26"/>
              </w:rPr>
              <w:t xml:space="preserve">4</w:t>
            </w:r>
          </w:p>
        </w:tc>
        <w:tc>
          <w:tcPr>
            <w:tcW w:type="dxa" w:w="8326"/>
            <w:tcBorders>
              <w:top w:val="none" w:color="FFFFFF" w:sz="0"/>
              <w:left w:val="none" w:color="FFFFFF" w:sz="0"/>
              <w:bottom w:val="none" w:color="FFFFFF" w:sz="0"/>
              <w:right w:val="none" w:color="FFFFFF" w:sz="0"/>
            </w:tcBorders>
            <w:shd w:fill="FFFFFF" w:val="clear"/>
            <w:tcMar>
              <w:top w:type="dxa" w:w="100"/>
              <w:left w:type="dxa" w:w="180"/>
              <w:bottom w:type="dxa" w:w="100"/>
              <w:right w:type="dxa" w:w="120"/>
            </w:tcMar>
          </w:tcPr>
          <w:p>
            <w:pPr>
              <w:spacing w:after="0" w:before="0"/>
            </w:pPr>
            <w:r>
              <w:rPr>
                <w:rFonts w:ascii="Arial" w:cs="Arial" w:eastAsia="Arial" w:hAnsi="Arial"/>
                <w:color w:val="212121"/>
                <w:sz w:val="22"/>
                <w:szCs w:val="22"/>
              </w:rPr>
              <w:t xml:space="preserve">Click 📄 PDF to generate a PDF file, 📊 Excel to export to Excel, or 🖨️ Print to send directly to the printer.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37E" w:val="clear"/>
            <w:tcMar>
              <w:top w:type="dxa" w:w="200"/>
              <w:left w:type="dxa" w:w="240"/>
              <w:bottom w:type="dxa" w:w="200"/>
              <w:right w:type="dxa" w:w="240"/>
            </w:tcMar>
          </w:tcPr>
          <w:p>
            <w:pPr>
              <w:spacing w:after="60" w:before="0"/>
              <w:jc w:val="left"/>
            </w:pPr>
            <w:r>
              <w:rPr>
                <w:rFonts w:ascii="Arial" w:cs="Arial" w:eastAsia="Arial" w:hAnsi="Arial"/>
                <w:b/>
                <w:bCs/>
                <w:color w:val="FFFFFF"/>
                <w:sz w:val="40"/>
                <w:szCs w:val="40"/>
              </w:rPr>
              <w:t xml:space="preserve">🔧  16. Tips &amp; Troubleshooting</w:t>
            </w:r>
          </w:p>
          <w:p>
            <w:pPr>
              <w:spacing w:after="0" w:before="0"/>
              <w:jc w:val="left"/>
            </w:pPr>
            <w:r>
              <w:rPr>
                <w:rFonts w:ascii="Arial" w:cs="Arial" w:eastAsia="Arial" w:hAnsi="Arial"/>
                <w:color w:val="9FA8DA"/>
                <w:sz w:val="22"/>
                <w:szCs w:val="22"/>
              </w:rPr>
              <w:t xml:space="preserve">Common Issues and Best Practices</w:t>
            </w:r>
          </w:p>
        </w:tc>
      </w:tr>
    </w:tbl>
    <w:p>
      <w:pPr>
        <w:spacing w:after="0" w:before="160"/>
      </w:pPr>
      <w:r>
        <w:t xml:space="preserve"/>
      </w:r>
    </w:p>
    <w:p>
      <w:pPr>
        <w:pStyle w:val="Heading2"/>
        <w:spacing w:after="120" w:before="300"/>
      </w:pPr>
      <w:r>
        <w:rPr>
          <w:rFonts w:ascii="Arial" w:cs="Arial" w:eastAsia="Arial" w:hAnsi="Arial"/>
          <w:b/>
          <w:bCs/>
          <w:color w:val="1565C0"/>
          <w:sz w:val="28"/>
          <w:szCs w:val="28"/>
        </w:rPr>
        <w:t xml:space="preserve">16.1  Best Practices</w:t>
      </w:r>
    </w:p>
    <w:p>
      <w:pPr>
        <w:pStyle w:val="ListParagraph"/>
        <w:numPr>
          <w:ilvl w:val="0"/>
          <w:numId w:val="2"/>
        </w:numPr>
        <w:spacing w:after="40" w:before="40"/>
      </w:pPr>
      <w:r>
        <w:rPr>
          <w:rFonts w:ascii="Arial" w:cs="Arial" w:eastAsia="Arial" w:hAnsi="Arial"/>
          <w:color w:val="212121"/>
          <w:sz w:val="22"/>
          <w:szCs w:val="22"/>
        </w:rPr>
        <w:t xml:space="preserve">Always set up Classes and Sections first before adding students.</w:t>
      </w:r>
    </w:p>
    <w:p>
      <w:pPr>
        <w:pStyle w:val="ListParagraph"/>
        <w:numPr>
          <w:ilvl w:val="0"/>
          <w:numId w:val="2"/>
        </w:numPr>
        <w:spacing w:after="40" w:before="40"/>
      </w:pPr>
      <w:r>
        <w:rPr>
          <w:rFonts w:ascii="Arial" w:cs="Arial" w:eastAsia="Arial" w:hAnsi="Arial"/>
          <w:color w:val="212121"/>
          <w:sz w:val="22"/>
          <w:szCs w:val="22"/>
        </w:rPr>
        <w:t xml:space="preserve">Create Fee Structures before attempting to collect fees.</w:t>
      </w:r>
    </w:p>
    <w:p>
      <w:pPr>
        <w:pStyle w:val="ListParagraph"/>
        <w:numPr>
          <w:ilvl w:val="0"/>
          <w:numId w:val="2"/>
        </w:numPr>
        <w:spacing w:after="40" w:before="40"/>
      </w:pPr>
      <w:r>
        <w:rPr>
          <w:rFonts w:ascii="Arial" w:cs="Arial" w:eastAsia="Arial" w:hAnsi="Arial"/>
          <w:color w:val="212121"/>
          <w:sz w:val="22"/>
          <w:szCs w:val="22"/>
        </w:rPr>
        <w:t xml:space="preserve">Mark attendance every day before 10:00 AM while students are entering.</w:t>
      </w:r>
    </w:p>
    <w:p>
      <w:pPr>
        <w:pStyle w:val="ListParagraph"/>
        <w:numPr>
          <w:ilvl w:val="0"/>
          <w:numId w:val="2"/>
        </w:numPr>
        <w:spacing w:after="40" w:before="40"/>
      </w:pPr>
      <w:r>
        <w:rPr>
          <w:rFonts w:ascii="Arial" w:cs="Arial" w:eastAsia="Arial" w:hAnsi="Arial"/>
          <w:color w:val="212121"/>
          <w:sz w:val="22"/>
          <w:szCs w:val="22"/>
        </w:rPr>
        <w:t xml:space="preserve">Use the Status field to manage the student lifecycle — never delete a student who has transferred or passed out.</w:t>
      </w:r>
    </w:p>
    <w:p>
      <w:pPr>
        <w:pStyle w:val="ListParagraph"/>
        <w:numPr>
          <w:ilvl w:val="0"/>
          <w:numId w:val="2"/>
        </w:numPr>
        <w:spacing w:after="40" w:before="40"/>
      </w:pPr>
      <w:r>
        <w:rPr>
          <w:rFonts w:ascii="Arial" w:cs="Arial" w:eastAsia="Arial" w:hAnsi="Arial"/>
          <w:color w:val="212121"/>
          <w:sz w:val="22"/>
          <w:szCs w:val="22"/>
        </w:rPr>
        <w:t xml:space="preserve">Take a daily backup of the schoolerp-data.mv.db file to an external drive or cloud storage.</w:t>
      </w:r>
    </w:p>
    <w:p>
      <w:pPr>
        <w:pStyle w:val="ListParagraph"/>
        <w:numPr>
          <w:ilvl w:val="0"/>
          <w:numId w:val="2"/>
        </w:numPr>
        <w:spacing w:after="40" w:before="40"/>
      </w:pPr>
      <w:r>
        <w:rPr>
          <w:rFonts w:ascii="Arial" w:cs="Arial" w:eastAsia="Arial" w:hAnsi="Arial"/>
          <w:color w:val="212121"/>
          <w:sz w:val="22"/>
          <w:szCs w:val="22"/>
        </w:rPr>
        <w:t xml:space="preserve">Update Exam Status to RESULT_DECLARED after entering all marks so reports reflect the correct state.</w:t>
      </w:r>
    </w:p>
    <w:p>
      <w:pPr>
        <w:spacing w:after="0" w:before="160"/>
      </w:pPr>
      <w:r>
        <w:t xml:space="preserve"/>
      </w:r>
    </w:p>
    <w:p>
      <w:pPr>
        <w:pStyle w:val="Heading2"/>
        <w:spacing w:after="120" w:before="300"/>
      </w:pPr>
      <w:r>
        <w:rPr>
          <w:rFonts w:ascii="Arial" w:cs="Arial" w:eastAsia="Arial" w:hAnsi="Arial"/>
          <w:b/>
          <w:bCs/>
          <w:color w:val="1565C0"/>
          <w:sz w:val="28"/>
          <w:szCs w:val="28"/>
        </w:rPr>
        <w:t xml:space="preserve">16.2  Common Questions</w:t>
      </w:r>
    </w:p>
    <w:p>
      <w:pPr>
        <w:pStyle w:val="Heading3"/>
        <w:spacing w:after="80" w:before="200"/>
      </w:pPr>
      <w:r>
        <w:rPr>
          <w:rFonts w:ascii="Arial" w:cs="Arial" w:eastAsia="Arial" w:hAnsi="Arial"/>
          <w:b/>
          <w:bCs/>
          <w:color w:val="546E7A"/>
          <w:sz w:val="24"/>
          <w:szCs w:val="24"/>
        </w:rPr>
        <w:t xml:space="preserve">Why is the student not appearing in the Attendance module?</w:t>
      </w:r>
    </w:p>
    <w:p>
      <w:pPr>
        <w:spacing w:after="100" w:before="60"/>
      </w:pPr>
      <w:r>
        <w:rPr>
          <w:rFonts w:ascii="Arial" w:cs="Arial" w:eastAsia="Arial" w:hAnsi="Arial"/>
          <w:color w:val="212121"/>
          <w:sz w:val="22"/>
          <w:szCs w:val="22"/>
        </w:rPr>
        <w:t xml:space="preserve">The student's Status must be ACTIVE and they must be assigned to a Class. Open the student's record and verify these fields.</w:t>
      </w:r>
    </w:p>
    <w:p>
      <w:pPr>
        <w:spacing w:after="0" w:before="80"/>
      </w:pPr>
      <w:r>
        <w:t xml:space="preserve"/>
      </w:r>
    </w:p>
    <w:p>
      <w:pPr>
        <w:pStyle w:val="Heading3"/>
        <w:spacing w:after="80" w:before="200"/>
      </w:pPr>
      <w:r>
        <w:rPr>
          <w:rFonts w:ascii="Arial" w:cs="Arial" w:eastAsia="Arial" w:hAnsi="Arial"/>
          <w:b/>
          <w:bCs/>
          <w:color w:val="546E7A"/>
          <w:sz w:val="24"/>
          <w:szCs w:val="24"/>
        </w:rPr>
        <w:t xml:space="preserve">Why is the Fee Category dropdown empty in Collect Fee?</w:t>
      </w:r>
    </w:p>
    <w:p>
      <w:pPr>
        <w:spacing w:after="100" w:before="60"/>
      </w:pPr>
      <w:r>
        <w:rPr>
          <w:rFonts w:ascii="Arial" w:cs="Arial" w:eastAsia="Arial" w:hAnsi="Arial"/>
          <w:color w:val="212121"/>
          <w:sz w:val="22"/>
          <w:szCs w:val="22"/>
        </w:rPr>
        <w:t xml:space="preserve">You need to set up fee categories first. Go to Fee Management → ⚙️ Fee Structure tab → ➕ Add Fee Category.</w:t>
      </w:r>
    </w:p>
    <w:p>
      <w:pPr>
        <w:spacing w:after="0" w:before="80"/>
      </w:pPr>
      <w:r>
        <w:t xml:space="preserve"/>
      </w:r>
    </w:p>
    <w:p>
      <w:pPr>
        <w:pStyle w:val="Heading3"/>
        <w:spacing w:after="80" w:before="200"/>
      </w:pPr>
      <w:r>
        <w:rPr>
          <w:rFonts w:ascii="Arial" w:cs="Arial" w:eastAsia="Arial" w:hAnsi="Arial"/>
          <w:b/>
          <w:bCs/>
          <w:color w:val="546E7A"/>
          <w:sz w:val="24"/>
          <w:szCs w:val="24"/>
        </w:rPr>
        <w:t xml:space="preserve">The Library shows 0 available copies but the book is in the catalog.</w:t>
      </w:r>
    </w:p>
    <w:p>
      <w:pPr>
        <w:spacing w:after="100" w:before="60"/>
      </w:pPr>
      <w:r>
        <w:rPr>
          <w:rFonts w:ascii="Arial" w:cs="Arial" w:eastAsia="Arial" w:hAnsi="Arial"/>
          <w:color w:val="212121"/>
          <w:sz w:val="22"/>
          <w:szCs w:val="22"/>
        </w:rPr>
        <w:t xml:space="preserve">All copies are currently issued. Check the Issues &amp; Returns tab for ISSUED records and process returns as books come back.</w:t>
      </w:r>
    </w:p>
    <w:p>
      <w:pPr>
        <w:spacing w:after="0" w:before="80"/>
      </w:pPr>
      <w:r>
        <w:t xml:space="preserve"/>
      </w:r>
    </w:p>
    <w:p>
      <w:pPr>
        <w:pStyle w:val="Heading3"/>
        <w:spacing w:after="80" w:before="200"/>
      </w:pPr>
      <w:r>
        <w:rPr>
          <w:rFonts w:ascii="Arial" w:cs="Arial" w:eastAsia="Arial" w:hAnsi="Arial"/>
          <w:b/>
          <w:bCs/>
          <w:color w:val="546E7A"/>
          <w:sz w:val="24"/>
          <w:szCs w:val="24"/>
        </w:rPr>
        <w:t xml:space="preserve">How do I handle a student who has changed class (promoted to next grade)?</w:t>
      </w:r>
    </w:p>
    <w:p>
      <w:pPr>
        <w:spacing w:after="100" w:before="60"/>
      </w:pPr>
      <w:r>
        <w:rPr>
          <w:rFonts w:ascii="Arial" w:cs="Arial" w:eastAsia="Arial" w:hAnsi="Arial"/>
          <w:color w:val="212121"/>
          <w:sz w:val="22"/>
          <w:szCs w:val="22"/>
        </w:rPr>
        <w:t xml:space="preserve">Open the student's record, go to the Academic tab, change the Class to the new class, and update the Section and Roll Number. Save the record.</w:t>
      </w:r>
    </w:p>
    <w:p>
      <w:pPr>
        <w:spacing w:after="0" w:before="80"/>
      </w:pPr>
      <w:r>
        <w:t xml:space="preserve"/>
      </w:r>
    </w:p>
    <w:p>
      <w:pPr>
        <w:pStyle w:val="Heading3"/>
        <w:spacing w:after="80" w:before="200"/>
      </w:pPr>
      <w:r>
        <w:rPr>
          <w:rFonts w:ascii="Arial" w:cs="Arial" w:eastAsia="Arial" w:hAnsi="Arial"/>
          <w:b/>
          <w:bCs/>
          <w:color w:val="546E7A"/>
          <w:sz w:val="24"/>
          <w:szCs w:val="24"/>
        </w:rPr>
        <w:t xml:space="preserve">The application shows an error on startup.</w:t>
      </w:r>
    </w:p>
    <w:p>
      <w:pPr>
        <w:spacing w:after="100" w:before="60"/>
      </w:pPr>
      <w:r>
        <w:rPr>
          <w:rFonts w:ascii="Arial" w:cs="Arial" w:eastAsia="Arial" w:hAnsi="Arial"/>
          <w:color w:val="212121"/>
          <w:sz w:val="22"/>
          <w:szCs w:val="22"/>
        </w:rPr>
        <w:t xml:space="preserve">Ensure Java 21 is installed (run java --version in a terminal) and that the schoolerp-data.mv.db file in the project folder is not open in another application.</w:t>
      </w:r>
    </w:p>
    <w:p>
      <w:pPr>
        <w:spacing w:after="0" w:before="160"/>
      </w:pPr>
      <w:r>
        <w:t xml:space="preserve"/>
      </w:r>
    </w:p>
    <w:p>
      <w:pPr>
        <w:pStyle w:val="Heading2"/>
        <w:spacing w:after="120" w:before="300"/>
      </w:pPr>
      <w:r>
        <w:rPr>
          <w:rFonts w:ascii="Arial" w:cs="Arial" w:eastAsia="Arial" w:hAnsi="Arial"/>
          <w:b/>
          <w:bCs/>
          <w:color w:val="1565C0"/>
          <w:sz w:val="28"/>
          <w:szCs w:val="28"/>
        </w:rPr>
        <w:t xml:space="preserve">16.3  Keyboard Shortcuts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Double-click row</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Open detailed profile / edit dialog for that record</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Enter (in search)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Apply the search filter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Escape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Close the current dialog without saving</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Tab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Move between form fields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r>
        <w:tc>
          <w:tcPr>
            <w:tcW w:type="dxa" w:w="28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bCs/>
                <w:color w:val="212121"/>
                <w:sz w:val="20"/>
                <w:szCs w:val="20"/>
              </w:rPr>
              <w:t xml:space="preserve">Alt + F4</w:t>
            </w:r>
          </w:p>
        </w:tc>
        <w:tc>
          <w:tcPr>
            <w:tcW w:type="dxa" w:w="32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37474F"/>
                <w:sz w:val="20"/>
                <w:szCs w:val="20"/>
              </w:rPr>
              <w:t xml:space="preserve">Close the application (Windows)</w:t>
            </w:r>
          </w:p>
        </w:tc>
        <w:tc>
          <w:tcPr>
            <w:tcW w:type="dxa" w:w="3026"/>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spacing w:after="0" w:before="0"/>
            </w:pPr>
            <w:r>
              <w:rPr>
                <w:rFonts w:ascii="Arial" w:cs="Arial" w:eastAsia="Arial" w:hAnsi="Arial"/>
                <w:b w:val="false"/>
                <w:bCs w:val="false"/>
                <w:color w:val="546E7A"/>
                <w:sz w:val="20"/>
                <w:szCs w:val="20"/>
              </w:rPr>
              <w:t xml:space="preserve">—</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37E" w:val="clear"/>
            <w:tcMar>
              <w:top w:type="dxa" w:w="300"/>
              <w:left w:type="dxa" w:w="400"/>
              <w:bottom w:type="dxa" w:w="300"/>
              <w:right w:type="dxa" w:w="400"/>
            </w:tcMar>
          </w:tcPr>
          <w:p>
            <w:pPr>
              <w:spacing w:after="80" w:before="0"/>
              <w:jc w:val="center"/>
            </w:pPr>
            <w:r>
              <w:rPr>
                <w:rFonts w:ascii="Arial" w:cs="Arial" w:eastAsia="Arial" w:hAnsi="Arial"/>
                <w:b/>
                <w:bCs/>
                <w:color w:val="FFFFFF"/>
                <w:sz w:val="36"/>
                <w:szCs w:val="36"/>
              </w:rPr>
              <w:t xml:space="preserve">🏫  School Management ERP</w:t>
            </w:r>
          </w:p>
          <w:p>
            <w:pPr>
              <w:spacing w:after="80" w:before="0"/>
              <w:jc w:val="center"/>
            </w:pPr>
            <w:r>
              <w:rPr>
                <w:rFonts w:ascii="Arial" w:cs="Arial" w:eastAsia="Arial" w:hAnsi="Arial"/>
                <w:color w:val="9FA8DA"/>
                <w:sz w:val="22"/>
                <w:szCs w:val="22"/>
              </w:rPr>
              <w:t xml:space="preserve">User Manual v1.0.0</w:t>
            </w:r>
          </w:p>
          <w:p>
            <w:pPr>
              <w:spacing w:after="0" w:before="0"/>
              <w:jc w:val="center"/>
            </w:pPr>
            <w:r>
              <w:rPr>
                <w:rFonts w:ascii="Arial" w:cs="Arial" w:eastAsia="Arial" w:hAnsi="Arial"/>
                <w:i/>
                <w:iCs/>
                <w:color w:val="7986CB"/>
                <w:sz w:val="20"/>
                <w:szCs w:val="20"/>
              </w:rPr>
              <w:t xml:space="preserve">For technical support, contact your system administrator.</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6"/>
      </w:pBdr>
      <w:tabs>
        <w:tab w:val="right" w:pos="9026"/>
      </w:tabs>
      <w:spacing w:after="0" w:before="80"/>
    </w:pPr>
    <w:r>
      <w:rPr>
        <w:rFonts w:ascii="Arial" w:cs="Arial" w:eastAsia="Arial" w:hAnsi="Arial"/>
        <w:color w:val="546E7A"/>
        <w:sz w:val="18"/>
        <w:szCs w:val="18"/>
      </w:rPr>
      <w:t xml:space="preserve">Springfield Public School  ·  Confidential</w:t>
    </w:r>
    <w:r>
      <w:rPr>
        <w:rFonts w:ascii="Arial" w:cs="Arial" w:eastAsia="Arial" w:hAnsi="Arial"/>
        <w:color w:val="546E7A"/>
        <w:sz w:val="18"/>
        <w:szCs w:val="18"/>
      </w:rPr>
      <w:t xml:space="preserve">	Page </w:t>
    </w:r>
    <w:r>
      <w:rPr>
        <w:rFonts w:ascii="Arial" w:cs="Arial" w:eastAsia="Arial" w:hAnsi="Arial"/>
        <w:color w:val="1565C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6"/>
      </w:pBdr>
      <w:tabs>
        <w:tab w:val="right" w:pos="9026"/>
      </w:tabs>
      <w:spacing w:after="80" w:before="0"/>
    </w:pPr>
    <w:r>
      <w:rPr>
        <w:rFonts w:ascii="Arial" w:cs="Arial" w:eastAsia="Arial" w:hAnsi="Arial"/>
        <w:color w:val="546E7A"/>
        <w:sz w:val="18"/>
        <w:szCs w:val="18"/>
      </w:rPr>
      <w:t xml:space="preserve">🏫  School Management ERP — User Manual</w:t>
    </w:r>
    <w:r>
      <w:rPr>
        <w:rFonts w:ascii="Arial" w:cs="Arial" w:eastAsia="Arial" w:hAnsi="Arial"/>
        <w:sz w:val="18"/>
        <w:szCs w:val="18"/>
      </w:rPr>
      <w:t xml:space="preserve">	</w:t>
    </w:r>
    <w:r>
      <w:rPr>
        <w:rFonts w:ascii="Arial" w:cs="Arial" w:eastAsia="Arial" w:hAnsi="Arial"/>
        <w:color w:val="1565C0"/>
        <w:sz w:val="18"/>
        <w:szCs w:val="18"/>
      </w:rPr>
      <w:t xml:space="preserve">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237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46E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2026-04-17T06:23:05.024Z</dcterms:created>
  <dcterms:modified xsi:type="dcterms:W3CDTF">2026-04-17T06:23:05.024Z</dcterms:modified>
</cp:coreProperties>
</file>

<file path=docProps/custom.xml><?xml version="1.0" encoding="utf-8"?>
<Properties xmlns="http://schemas.openxmlformats.org/officeDocument/2006/custom-properties" xmlns:vt="http://schemas.openxmlformats.org/officeDocument/2006/docPropsVTypes"/>
</file>