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B7C" w:rsidRDefault="005C5B7C"/>
    <w:p w:rsidR="005C5B7C" w:rsidRPr="00D54346" w:rsidRDefault="00D54346">
      <w:pPr>
        <w:jc w:val="center"/>
        <w:rPr>
          <w:lang w:val="ru-RU"/>
        </w:rPr>
      </w:pPr>
      <w:r w:rsidRPr="00D54346">
        <w:rPr>
          <w:b/>
          <w:sz w:val="32"/>
          <w:lang w:val="ru-RU"/>
        </w:rPr>
        <w:t>РАСЧЁТ ТЕПЛОПОТЕРЬ И МОЩНОСТИ ЭЛЕКТРИЧЕСКОГО ОТОПЛЕНИЯ</w:t>
      </w:r>
    </w:p>
    <w:p w:rsidR="005C5B7C" w:rsidRPr="00D54346" w:rsidRDefault="00D54346">
      <w:pPr>
        <w:jc w:val="center"/>
        <w:rPr>
          <w:lang w:val="ru-RU"/>
        </w:rPr>
      </w:pPr>
      <w:r w:rsidRPr="00D54346">
        <w:rPr>
          <w:b/>
          <w:sz w:val="28"/>
          <w:lang w:val="ru-RU"/>
        </w:rPr>
        <w:t>БАЗЫ ОТДЫХА ИЗ 51 ЖИЛОГО ДОМА</w:t>
      </w:r>
    </w:p>
    <w:p w:rsidR="005C5B7C" w:rsidRPr="00D54346" w:rsidRDefault="005C5B7C">
      <w:pPr>
        <w:rPr>
          <w:lang w:val="ru-RU"/>
        </w:rPr>
      </w:pPr>
    </w:p>
    <w:p w:rsidR="005C5B7C" w:rsidRPr="00D54346" w:rsidRDefault="00D54346">
      <w:pPr>
        <w:jc w:val="center"/>
        <w:rPr>
          <w:lang w:val="ru-RU"/>
        </w:rPr>
      </w:pPr>
      <w:r w:rsidRPr="00D54346">
        <w:rPr>
          <w:lang w:val="ru-RU"/>
        </w:rPr>
        <w:t>г. Нижний Новгород</w:t>
      </w:r>
      <w:r w:rsidRPr="00D54346">
        <w:rPr>
          <w:lang w:val="ru-RU"/>
        </w:rPr>
        <w:br/>
        <w:t>2025 г.</w:t>
      </w:r>
    </w:p>
    <w:p w:rsidR="005C5B7C" w:rsidRPr="00D54346" w:rsidRDefault="00D54346">
      <w:pPr>
        <w:rPr>
          <w:lang w:val="ru-RU"/>
        </w:rPr>
      </w:pPr>
      <w:r w:rsidRPr="00D54346">
        <w:rPr>
          <w:lang w:val="ru-RU"/>
        </w:rPr>
        <w:br w:type="page"/>
      </w:r>
    </w:p>
    <w:p w:rsidR="005C5B7C" w:rsidRPr="00D54346" w:rsidRDefault="00D54346">
      <w:pPr>
        <w:pStyle w:val="1"/>
        <w:rPr>
          <w:lang w:val="ru-RU"/>
        </w:rPr>
      </w:pPr>
      <w:r w:rsidRPr="00D54346">
        <w:rPr>
          <w:rFonts w:ascii="Times New Roman" w:hAnsi="Times New Roman"/>
          <w:color w:val="000000"/>
          <w:lang w:val="ru-RU"/>
        </w:rPr>
        <w:lastRenderedPageBreak/>
        <w:t>1. ОБЩИЕ ПОЛОЖЕНИЯ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 xml:space="preserve">Настоящий расчёт выполнен в целях определения теплопотерь жилых домов базы отдыха и расчёта требуемой электрической </w:t>
      </w:r>
      <w:r w:rsidRPr="00D54346">
        <w:rPr>
          <w:lang w:val="ru-RU"/>
        </w:rPr>
        <w:t>мощности системы отопления. Расчёт произведён в соответствии с действующей нормативно-технической документацией Российской Федерации.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Объект расчёта: база отдыха, состоящая из 51 одноэтажного жилого дома с площадью каждого дома 20 м², расположенная в г. Ни</w:t>
      </w:r>
      <w:r w:rsidRPr="00D54346">
        <w:rPr>
          <w:lang w:val="ru-RU"/>
        </w:rPr>
        <w:t>жний Новгород.</w:t>
      </w:r>
    </w:p>
    <w:p w:rsidR="005C5B7C" w:rsidRDefault="00D54346">
      <w:pPr>
        <w:pStyle w:val="1"/>
      </w:pPr>
      <w:r>
        <w:rPr>
          <w:rFonts w:ascii="Times New Roman" w:hAnsi="Times New Roman"/>
          <w:color w:val="000000"/>
        </w:rPr>
        <w:t>2. НОРМАТИВНЫЕ ССЫЛКИ</w:t>
      </w:r>
    </w:p>
    <w:p w:rsidR="005C5B7C" w:rsidRPr="00D54346" w:rsidRDefault="00D54346">
      <w:pPr>
        <w:pStyle w:val="a0"/>
        <w:rPr>
          <w:lang w:val="ru-RU"/>
        </w:rPr>
      </w:pPr>
      <w:r w:rsidRPr="00D54346">
        <w:rPr>
          <w:lang w:val="ru-RU"/>
        </w:rPr>
        <w:t>СП 50.13330.2022 «Тепловая защита зданий». Актуализированная редакция СНиП 23-02-2003.</w:t>
      </w:r>
    </w:p>
    <w:p w:rsidR="005C5B7C" w:rsidRPr="00D54346" w:rsidRDefault="00D54346">
      <w:pPr>
        <w:pStyle w:val="a0"/>
        <w:rPr>
          <w:lang w:val="ru-RU"/>
        </w:rPr>
      </w:pPr>
      <w:r w:rsidRPr="00D54346">
        <w:rPr>
          <w:lang w:val="ru-RU"/>
        </w:rPr>
        <w:t>СП 131.13330.2020 «Строительная климатология». Актуализированная редакция СНиП 23-01-99*.</w:t>
      </w:r>
    </w:p>
    <w:p w:rsidR="005C5B7C" w:rsidRPr="00D54346" w:rsidRDefault="00D54346">
      <w:pPr>
        <w:pStyle w:val="a0"/>
        <w:rPr>
          <w:lang w:val="ru-RU"/>
        </w:rPr>
      </w:pPr>
      <w:r w:rsidRPr="00D54346">
        <w:rPr>
          <w:lang w:val="ru-RU"/>
        </w:rPr>
        <w:t xml:space="preserve">СП 60.13330.2020 «Отопление, вентиляция и </w:t>
      </w:r>
      <w:r w:rsidRPr="00D54346">
        <w:rPr>
          <w:lang w:val="ru-RU"/>
        </w:rPr>
        <w:t>кондиционирование воздуха».</w:t>
      </w:r>
    </w:p>
    <w:p w:rsidR="005C5B7C" w:rsidRDefault="00D54346">
      <w:pPr>
        <w:pStyle w:val="a0"/>
      </w:pPr>
      <w:r w:rsidRPr="00D54346">
        <w:rPr>
          <w:lang w:val="ru-RU"/>
        </w:rPr>
        <w:t xml:space="preserve">СП 256.1325800.2016 «Электроустановки жилых и общественных зданий. </w:t>
      </w:r>
      <w:r>
        <w:t>Правила проектирования и монтажа».</w:t>
      </w:r>
    </w:p>
    <w:p w:rsidR="005C5B7C" w:rsidRPr="00D54346" w:rsidRDefault="00D54346">
      <w:pPr>
        <w:pStyle w:val="a0"/>
        <w:rPr>
          <w:lang w:val="ru-RU"/>
        </w:rPr>
      </w:pPr>
      <w:r w:rsidRPr="00D54346">
        <w:rPr>
          <w:lang w:val="ru-RU"/>
        </w:rPr>
        <w:t>ГОСТ Р 56778-2015 «Здания и сооружения. Методы расчёта теплопотерь через ограждающие конструкции».</w:t>
      </w:r>
    </w:p>
    <w:p w:rsidR="005C5B7C" w:rsidRDefault="00D54346">
      <w:pPr>
        <w:pStyle w:val="a0"/>
      </w:pPr>
      <w:r w:rsidRPr="00D54346">
        <w:rPr>
          <w:lang w:val="ru-RU"/>
        </w:rPr>
        <w:t>ГОСТ Р 54851-2011 «Конструк</w:t>
      </w:r>
      <w:r w:rsidRPr="00D54346">
        <w:rPr>
          <w:lang w:val="ru-RU"/>
        </w:rPr>
        <w:t xml:space="preserve">ции строительные ограждающие неоднородные. </w:t>
      </w:r>
      <w:r>
        <w:t>Расчёт приведённого сопротивления теплопередаче».</w:t>
      </w:r>
    </w:p>
    <w:p w:rsidR="005C5B7C" w:rsidRDefault="00D54346">
      <w:pPr>
        <w:pStyle w:val="a0"/>
      </w:pPr>
      <w:r w:rsidRPr="00D54346">
        <w:rPr>
          <w:lang w:val="ru-RU"/>
        </w:rPr>
        <w:t xml:space="preserve">ГОСТ 30494-2011 «Здания жилые и общественные. </w:t>
      </w:r>
      <w:r>
        <w:t>Параметры микроклимата в помещениях».</w:t>
      </w:r>
    </w:p>
    <w:p w:rsidR="005C5B7C" w:rsidRPr="00D54346" w:rsidRDefault="00D54346">
      <w:pPr>
        <w:pStyle w:val="a0"/>
        <w:rPr>
          <w:lang w:val="ru-RU"/>
        </w:rPr>
      </w:pPr>
      <w:r w:rsidRPr="00D54346">
        <w:rPr>
          <w:lang w:val="ru-RU"/>
        </w:rPr>
        <w:t>ГОСТ 26253-2014 «Здания и сооружения. Метод определения теплоустойчивости ограж</w:t>
      </w:r>
      <w:r w:rsidRPr="00D54346">
        <w:rPr>
          <w:lang w:val="ru-RU"/>
        </w:rPr>
        <w:t>дающих конструкций».</w:t>
      </w:r>
    </w:p>
    <w:p w:rsidR="005C5B7C" w:rsidRDefault="00D54346">
      <w:pPr>
        <w:pStyle w:val="a0"/>
      </w:pPr>
      <w:r>
        <w:t>СП 20.13330.2017 «Нагрузки и воздействия».</w:t>
      </w:r>
    </w:p>
    <w:p w:rsidR="005C5B7C" w:rsidRPr="00D54346" w:rsidRDefault="00D54346">
      <w:pPr>
        <w:pStyle w:val="a0"/>
        <w:rPr>
          <w:lang w:val="ru-RU"/>
        </w:rPr>
      </w:pPr>
      <w:r w:rsidRPr="00D54346">
        <w:rPr>
          <w:lang w:val="ru-RU"/>
        </w:rPr>
        <w:t>ГОСТ 7076-99 «Материалы и изделия строительные. Метод определения теплопроводности и термического сопротивления при стационарном тепловом режиме».</w:t>
      </w:r>
    </w:p>
    <w:p w:rsidR="005C5B7C" w:rsidRPr="00D54346" w:rsidRDefault="00D54346">
      <w:pPr>
        <w:pStyle w:val="1"/>
        <w:rPr>
          <w:lang w:val="ru-RU"/>
        </w:rPr>
      </w:pPr>
      <w:r w:rsidRPr="00D54346">
        <w:rPr>
          <w:rFonts w:ascii="Times New Roman" w:hAnsi="Times New Roman"/>
          <w:color w:val="000000"/>
          <w:lang w:val="ru-RU"/>
        </w:rPr>
        <w:t>3. ИСХОДНЫЕ ДАННЫЕ</w:t>
      </w:r>
    </w:p>
    <w:p w:rsidR="005C5B7C" w:rsidRPr="00D54346" w:rsidRDefault="00D54346">
      <w:pPr>
        <w:pStyle w:val="21"/>
        <w:rPr>
          <w:lang w:val="ru-RU"/>
        </w:rPr>
      </w:pPr>
      <w:r w:rsidRPr="00D54346">
        <w:rPr>
          <w:rFonts w:ascii="Times New Roman" w:hAnsi="Times New Roman"/>
          <w:color w:val="000000"/>
          <w:lang w:val="ru-RU"/>
        </w:rPr>
        <w:t>3.1. Геометрические параме</w:t>
      </w:r>
      <w:r w:rsidRPr="00D54346">
        <w:rPr>
          <w:rFonts w:ascii="Times New Roman" w:hAnsi="Times New Roman"/>
          <w:color w:val="000000"/>
          <w:lang w:val="ru-RU"/>
        </w:rPr>
        <w:t>тры здания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Геометрические параметры жилого дома приняты в соответствии с заданием на проектирование: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5B7C">
        <w:trPr>
          <w:jc w:val="center"/>
        </w:trPr>
        <w:tc>
          <w:tcPr>
            <w:tcW w:w="2880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2880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  <w:tc>
          <w:tcPr>
            <w:tcW w:w="2880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Единица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Количество домов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51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шт.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Ширина дома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4,0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м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Длина дома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5,0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м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lastRenderedPageBreak/>
              <w:t>Периметр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18,0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м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Высота потолков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3,0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м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Жилая площадь одного дома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м²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Площадь застройки одного дома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м²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Строительный объём одного дома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60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м³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Количество дверей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шт.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Площадь одной двери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2,0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м²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Количество окон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шт.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Площадь одного окна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2,0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м²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Суммарная площадь окон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6,0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м²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Тип вентиляции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Естественная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—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Тип пола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Над улицей (вентилируемое подпольё)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—</w:t>
            </w:r>
          </w:p>
        </w:tc>
      </w:tr>
    </w:tbl>
    <w:p w:rsidR="005C5B7C" w:rsidRDefault="005C5B7C"/>
    <w:p w:rsidR="005C5B7C" w:rsidRDefault="00D54346">
      <w:pPr>
        <w:pStyle w:val="21"/>
      </w:pPr>
      <w:r>
        <w:rPr>
          <w:rFonts w:ascii="Times New Roman" w:hAnsi="Times New Roman"/>
          <w:color w:val="000000"/>
        </w:rPr>
        <w:t>3.2. Конструктивные решения и теплоизоляция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 xml:space="preserve">Теплоизоляция ограждающих конструкций выполнена из минеральной ваты плотностью 150 кг/м³. Коэффициент теплопроводности </w:t>
      </w:r>
      <w:r>
        <w:t>λ</w:t>
      </w:r>
      <w:r w:rsidRPr="00D54346">
        <w:rPr>
          <w:lang w:val="ru-RU"/>
        </w:rPr>
        <w:t xml:space="preserve"> определён по ГОСТ 7076-99 для условий эксплуатации</w:t>
      </w:r>
      <w:r w:rsidRPr="00D54346">
        <w:rPr>
          <w:lang w:val="ru-RU"/>
        </w:rPr>
        <w:t xml:space="preserve"> Б (нормальный влажностный режим, характерный для г. Нижний Новгород): </w:t>
      </w:r>
      <w:r>
        <w:t>λ</w:t>
      </w:r>
      <w:r w:rsidRPr="00D54346">
        <w:rPr>
          <w:lang w:val="ru-RU"/>
        </w:rPr>
        <w:t xml:space="preserve"> = 0,045 Вт/(м·К).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C5B7C">
        <w:trPr>
          <w:jc w:val="center"/>
        </w:trPr>
        <w:tc>
          <w:tcPr>
            <w:tcW w:w="2160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Конструкция</w:t>
            </w:r>
          </w:p>
        </w:tc>
        <w:tc>
          <w:tcPr>
            <w:tcW w:w="2160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Утеплитель</w:t>
            </w:r>
          </w:p>
        </w:tc>
        <w:tc>
          <w:tcPr>
            <w:tcW w:w="2160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Толщина δ, мм</w:t>
            </w:r>
          </w:p>
        </w:tc>
        <w:tc>
          <w:tcPr>
            <w:tcW w:w="2160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λ, Вт/(м·К)</w:t>
            </w:r>
          </w:p>
        </w:tc>
      </w:tr>
      <w:tr w:rsidR="005C5B7C">
        <w:trPr>
          <w:jc w:val="center"/>
        </w:trPr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Наружная стена</w:t>
            </w:r>
          </w:p>
        </w:tc>
        <w:tc>
          <w:tcPr>
            <w:tcW w:w="2160" w:type="dxa"/>
          </w:tcPr>
          <w:p w:rsidR="005C5B7C" w:rsidRPr="00D54346" w:rsidRDefault="00D54346">
            <w:pPr>
              <w:jc w:val="center"/>
              <w:rPr>
                <w:lang w:val="ru-RU"/>
              </w:rPr>
            </w:pPr>
            <w:r w:rsidRPr="00D54346">
              <w:rPr>
                <w:sz w:val="22"/>
                <w:lang w:val="ru-RU"/>
              </w:rPr>
              <w:t xml:space="preserve">Мин. вата </w:t>
            </w:r>
            <w:r>
              <w:rPr>
                <w:sz w:val="22"/>
              </w:rPr>
              <w:t>ρ</w:t>
            </w:r>
            <w:r w:rsidRPr="00D54346">
              <w:rPr>
                <w:sz w:val="22"/>
                <w:lang w:val="ru-RU"/>
              </w:rPr>
              <w:t>=150 кг/м³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200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0,045</w:t>
            </w:r>
          </w:p>
        </w:tc>
      </w:tr>
      <w:tr w:rsidR="005C5B7C">
        <w:trPr>
          <w:jc w:val="center"/>
        </w:trPr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Потолок (перекрытие)</w:t>
            </w:r>
          </w:p>
        </w:tc>
        <w:tc>
          <w:tcPr>
            <w:tcW w:w="2160" w:type="dxa"/>
          </w:tcPr>
          <w:p w:rsidR="005C5B7C" w:rsidRPr="00D54346" w:rsidRDefault="00D54346">
            <w:pPr>
              <w:jc w:val="center"/>
              <w:rPr>
                <w:lang w:val="ru-RU"/>
              </w:rPr>
            </w:pPr>
            <w:r w:rsidRPr="00D54346">
              <w:rPr>
                <w:sz w:val="22"/>
                <w:lang w:val="ru-RU"/>
              </w:rPr>
              <w:t xml:space="preserve">Мин. вата </w:t>
            </w:r>
            <w:r>
              <w:rPr>
                <w:sz w:val="22"/>
              </w:rPr>
              <w:t>ρ</w:t>
            </w:r>
            <w:r w:rsidRPr="00D54346">
              <w:rPr>
                <w:sz w:val="22"/>
                <w:lang w:val="ru-RU"/>
              </w:rPr>
              <w:t>=150 кг/м³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250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0,045</w:t>
            </w:r>
          </w:p>
        </w:tc>
      </w:tr>
      <w:tr w:rsidR="005C5B7C">
        <w:trPr>
          <w:jc w:val="center"/>
        </w:trPr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 xml:space="preserve">Пол (над </w:t>
            </w:r>
            <w:r>
              <w:rPr>
                <w:sz w:val="22"/>
              </w:rPr>
              <w:t>улицей)</w:t>
            </w:r>
          </w:p>
        </w:tc>
        <w:tc>
          <w:tcPr>
            <w:tcW w:w="2160" w:type="dxa"/>
          </w:tcPr>
          <w:p w:rsidR="005C5B7C" w:rsidRPr="00D54346" w:rsidRDefault="00D54346">
            <w:pPr>
              <w:jc w:val="center"/>
              <w:rPr>
                <w:lang w:val="ru-RU"/>
              </w:rPr>
            </w:pPr>
            <w:r w:rsidRPr="00D54346">
              <w:rPr>
                <w:sz w:val="22"/>
                <w:lang w:val="ru-RU"/>
              </w:rPr>
              <w:t xml:space="preserve">Мин. вата </w:t>
            </w:r>
            <w:r>
              <w:rPr>
                <w:sz w:val="22"/>
              </w:rPr>
              <w:t>ρ</w:t>
            </w:r>
            <w:r w:rsidRPr="00D54346">
              <w:rPr>
                <w:sz w:val="22"/>
                <w:lang w:val="ru-RU"/>
              </w:rPr>
              <w:t>=150 кг/м³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250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0,045</w:t>
            </w:r>
          </w:p>
        </w:tc>
      </w:tr>
      <w:tr w:rsidR="005C5B7C">
        <w:trPr>
          <w:jc w:val="center"/>
        </w:trPr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Окна</w:t>
            </w:r>
          </w:p>
        </w:tc>
        <w:tc>
          <w:tcPr>
            <w:tcW w:w="2160" w:type="dxa"/>
          </w:tcPr>
          <w:p w:rsidR="005C5B7C" w:rsidRPr="00D54346" w:rsidRDefault="00D54346">
            <w:pPr>
              <w:jc w:val="center"/>
              <w:rPr>
                <w:lang w:val="ru-RU"/>
              </w:rPr>
            </w:pPr>
            <w:r w:rsidRPr="00D54346">
              <w:rPr>
                <w:sz w:val="22"/>
                <w:lang w:val="ru-RU"/>
              </w:rPr>
              <w:t>Двухкамерный стеклопакет в ПВХ профиле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—</w:t>
            </w:r>
          </w:p>
        </w:tc>
      </w:tr>
      <w:tr w:rsidR="005C5B7C">
        <w:trPr>
          <w:jc w:val="center"/>
        </w:trPr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Входная дверь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Утеплённая металлическая дверь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—</w:t>
            </w:r>
          </w:p>
        </w:tc>
      </w:tr>
    </w:tbl>
    <w:p w:rsidR="005C5B7C" w:rsidRDefault="005C5B7C"/>
    <w:p w:rsidR="005C5B7C" w:rsidRDefault="00D54346">
      <w:pPr>
        <w:pStyle w:val="1"/>
      </w:pPr>
      <w:r>
        <w:rPr>
          <w:rFonts w:ascii="Times New Roman" w:hAnsi="Times New Roman"/>
          <w:color w:val="000000"/>
        </w:rPr>
        <w:t>4. КЛИМАТИЧЕСКИЕ ДАННЫЕ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Климатические параметры для г. Нижний Новгород приняты по СП 131.13330.2020 «Строительная к</w:t>
      </w:r>
      <w:r w:rsidRPr="00D54346">
        <w:rPr>
          <w:lang w:val="ru-RU"/>
        </w:rPr>
        <w:t>лиматология» (Таблица 5.1, 3.1):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5B7C">
        <w:trPr>
          <w:jc w:val="center"/>
        </w:trPr>
        <w:tc>
          <w:tcPr>
            <w:tcW w:w="2880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2880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  <w:tc>
          <w:tcPr>
            <w:tcW w:w="2880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Ссылка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 w:rsidRPr="00D54346">
              <w:rPr>
                <w:sz w:val="20"/>
                <w:lang w:val="ru-RU"/>
              </w:rPr>
              <w:t xml:space="preserve">Расчётная температура наружного воздуха (холодная пятидневка, обеспеч. </w:t>
            </w:r>
            <w:r>
              <w:rPr>
                <w:sz w:val="20"/>
              </w:rPr>
              <w:t xml:space="preserve">0,92), t₅, </w:t>
            </w:r>
            <w:r>
              <w:rPr>
                <w:sz w:val="20"/>
              </w:rPr>
              <w:lastRenderedPageBreak/>
              <w:t>°С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lastRenderedPageBreak/>
              <w:t>−</w:t>
            </w:r>
            <w:r>
              <w:rPr>
                <w:sz w:val="20"/>
              </w:rPr>
              <w:t>31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СП 131.13330.2020, табл. 5.1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Pr="00D54346" w:rsidRDefault="00D54346">
            <w:pPr>
              <w:jc w:val="center"/>
              <w:rPr>
                <w:lang w:val="ru-RU"/>
              </w:rPr>
            </w:pPr>
            <w:r w:rsidRPr="00D54346">
              <w:rPr>
                <w:sz w:val="20"/>
                <w:lang w:val="ru-RU"/>
              </w:rPr>
              <w:lastRenderedPageBreak/>
              <w:t xml:space="preserve">Расчётная температура наружного воздуха (отопительный период), </w:t>
            </w:r>
            <w:r>
              <w:rPr>
                <w:sz w:val="20"/>
              </w:rPr>
              <w:t>t</w:t>
            </w:r>
            <w:r w:rsidRPr="00D54346">
              <w:rPr>
                <w:sz w:val="20"/>
                <w:lang w:val="ru-RU"/>
              </w:rPr>
              <w:t>_от, °С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3,6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СП 131.13330.2020, табл. 3.1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Pr="00D54346" w:rsidRDefault="00D54346">
            <w:pPr>
              <w:jc w:val="center"/>
              <w:rPr>
                <w:lang w:val="ru-RU"/>
              </w:rPr>
            </w:pPr>
            <w:r w:rsidRPr="00D54346">
              <w:rPr>
                <w:sz w:val="20"/>
                <w:lang w:val="ru-RU"/>
              </w:rPr>
              <w:t xml:space="preserve">Продолжительность отопительного периода, </w:t>
            </w:r>
            <w:r>
              <w:rPr>
                <w:sz w:val="20"/>
              </w:rPr>
              <w:t>n</w:t>
            </w:r>
            <w:r w:rsidRPr="00D54346">
              <w:rPr>
                <w:sz w:val="20"/>
                <w:lang w:val="ru-RU"/>
              </w:rPr>
              <w:t>_от, сут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209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СП 131.13330.2020, табл. 3.1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Средняя температура января, °С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10,1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СП 131.13330.2020, табл. 5.1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Pr="00D54346" w:rsidRDefault="00D54346">
            <w:pPr>
              <w:jc w:val="center"/>
              <w:rPr>
                <w:lang w:val="ru-RU"/>
              </w:rPr>
            </w:pPr>
            <w:r w:rsidRPr="00D54346">
              <w:rPr>
                <w:sz w:val="20"/>
                <w:lang w:val="ru-RU"/>
              </w:rPr>
              <w:t xml:space="preserve">Нормируемая температура внутреннего воздуха жилых помещений, </w:t>
            </w:r>
            <w:r>
              <w:rPr>
                <w:sz w:val="20"/>
              </w:rPr>
              <w:t>t</w:t>
            </w:r>
            <w:r w:rsidRPr="00D54346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int</w:t>
            </w:r>
            <w:r w:rsidRPr="00D54346">
              <w:rPr>
                <w:sz w:val="20"/>
                <w:lang w:val="ru-RU"/>
              </w:rPr>
              <w:t>, °С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+20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ГОСТ 30494-2011, табл. 1; СП 60.13330.2020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Климатический район</w:t>
            </w:r>
          </w:p>
        </w:tc>
        <w:tc>
          <w:tcPr>
            <w:tcW w:w="2880" w:type="dxa"/>
          </w:tcPr>
          <w:p w:rsidR="005C5B7C" w:rsidRPr="00D54346" w:rsidRDefault="00D54346">
            <w:pPr>
              <w:jc w:val="center"/>
              <w:rPr>
                <w:lang w:val="ru-RU"/>
              </w:rPr>
            </w:pPr>
            <w:r>
              <w:rPr>
                <w:sz w:val="20"/>
              </w:rPr>
              <w:t>II</w:t>
            </w:r>
            <w:r w:rsidRPr="00D54346">
              <w:rPr>
                <w:sz w:val="20"/>
                <w:lang w:val="ru-RU"/>
              </w:rPr>
              <w:t xml:space="preserve"> В (умеренно-континентальный климат)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СП 131.13330.2020</w:t>
            </w:r>
          </w:p>
        </w:tc>
      </w:tr>
    </w:tbl>
    <w:p w:rsidR="005C5B7C" w:rsidRDefault="005C5B7C"/>
    <w:p w:rsidR="005C5B7C" w:rsidRPr="00D54346" w:rsidRDefault="00D54346">
      <w:pPr>
        <w:pStyle w:val="1"/>
        <w:rPr>
          <w:lang w:val="ru-RU"/>
        </w:rPr>
      </w:pPr>
      <w:r w:rsidRPr="00D54346">
        <w:rPr>
          <w:rFonts w:ascii="Times New Roman" w:hAnsi="Times New Roman"/>
          <w:color w:val="000000"/>
          <w:lang w:val="ru-RU"/>
        </w:rPr>
        <w:t>5. РАСЧЁТ ГРАДУСО-СУТОК ОТОПИТЕЛЬНОГО ПЕРИОДА (ГСОП)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Градусо-сутки отопительного периода (ГСОП) определяются по формуле СП 50.13330.</w:t>
      </w:r>
      <w:r w:rsidRPr="00D54346">
        <w:rPr>
          <w:lang w:val="ru-RU"/>
        </w:rPr>
        <w:t>2022, п. 5.2:</w:t>
      </w:r>
    </w:p>
    <w:p w:rsidR="005C5B7C" w:rsidRPr="00D54346" w:rsidRDefault="00D54346">
      <w:pPr>
        <w:jc w:val="center"/>
        <w:rPr>
          <w:lang w:val="ru-RU"/>
        </w:rPr>
      </w:pPr>
      <w:r w:rsidRPr="00D54346">
        <w:rPr>
          <w:i/>
          <w:lang w:val="ru-RU"/>
        </w:rPr>
        <w:t>ГСОП = (</w:t>
      </w:r>
      <w:r>
        <w:rPr>
          <w:i/>
        </w:rPr>
        <w:t>t</w:t>
      </w:r>
      <w:r w:rsidRPr="00D54346">
        <w:rPr>
          <w:i/>
          <w:lang w:val="ru-RU"/>
        </w:rPr>
        <w:t>_</w:t>
      </w:r>
      <w:r>
        <w:rPr>
          <w:i/>
        </w:rPr>
        <w:t>int</w:t>
      </w:r>
      <w:r w:rsidRPr="00D54346">
        <w:rPr>
          <w:i/>
          <w:lang w:val="ru-RU"/>
        </w:rPr>
        <w:t xml:space="preserve"> − </w:t>
      </w:r>
      <w:r>
        <w:rPr>
          <w:i/>
        </w:rPr>
        <w:t>t</w:t>
      </w:r>
      <w:r w:rsidRPr="00D54346">
        <w:rPr>
          <w:i/>
          <w:lang w:val="ru-RU"/>
        </w:rPr>
        <w:t xml:space="preserve">_от) × </w:t>
      </w:r>
      <w:r>
        <w:rPr>
          <w:i/>
        </w:rPr>
        <w:t>n</w:t>
      </w:r>
      <w:r w:rsidRPr="00D54346">
        <w:rPr>
          <w:i/>
          <w:lang w:val="ru-RU"/>
        </w:rPr>
        <w:t>_от,  °С·сут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где:</w:t>
      </w:r>
    </w:p>
    <w:p w:rsidR="005C5B7C" w:rsidRPr="00D54346" w:rsidRDefault="00D54346">
      <w:pPr>
        <w:jc w:val="both"/>
        <w:rPr>
          <w:lang w:val="ru-RU"/>
        </w:rPr>
      </w:pPr>
      <w:r w:rsidRPr="00D54346">
        <w:rPr>
          <w:lang w:val="ru-RU"/>
        </w:rPr>
        <w:t xml:space="preserve">    </w:t>
      </w:r>
      <w:r>
        <w:t>t</w:t>
      </w:r>
      <w:r w:rsidRPr="00D54346">
        <w:rPr>
          <w:lang w:val="ru-RU"/>
        </w:rPr>
        <w:t>_</w:t>
      </w:r>
      <w:r>
        <w:t>int</w:t>
      </w:r>
      <w:r w:rsidRPr="00D54346">
        <w:rPr>
          <w:lang w:val="ru-RU"/>
        </w:rPr>
        <w:t xml:space="preserve"> = +20 °С — расчётная температура внутреннего воздуха;</w:t>
      </w:r>
    </w:p>
    <w:p w:rsidR="005C5B7C" w:rsidRPr="00D54346" w:rsidRDefault="00D54346">
      <w:pPr>
        <w:jc w:val="both"/>
        <w:rPr>
          <w:lang w:val="ru-RU"/>
        </w:rPr>
      </w:pPr>
      <w:r w:rsidRPr="00D54346">
        <w:rPr>
          <w:lang w:val="ru-RU"/>
        </w:rPr>
        <w:t xml:space="preserve">    </w:t>
      </w:r>
      <w:r>
        <w:t>t</w:t>
      </w:r>
      <w:r w:rsidRPr="00D54346">
        <w:rPr>
          <w:lang w:val="ru-RU"/>
        </w:rPr>
        <w:t>_от  = −3,6 °С — средняя температура наружного воздуха за отопительный период;</w:t>
      </w:r>
    </w:p>
    <w:p w:rsidR="005C5B7C" w:rsidRPr="00D54346" w:rsidRDefault="00D54346">
      <w:pPr>
        <w:jc w:val="both"/>
        <w:rPr>
          <w:lang w:val="ru-RU"/>
        </w:rPr>
      </w:pPr>
      <w:r w:rsidRPr="00D54346">
        <w:rPr>
          <w:lang w:val="ru-RU"/>
        </w:rPr>
        <w:t xml:space="preserve">    </w:t>
      </w:r>
      <w:r>
        <w:t>n</w:t>
      </w:r>
      <w:r w:rsidRPr="00D54346">
        <w:rPr>
          <w:lang w:val="ru-RU"/>
        </w:rPr>
        <w:t>_от  = 209 сут — продолжительность отопительного периода.</w:t>
      </w:r>
    </w:p>
    <w:p w:rsidR="005C5B7C" w:rsidRPr="00D54346" w:rsidRDefault="00D54346">
      <w:pPr>
        <w:jc w:val="center"/>
        <w:rPr>
          <w:lang w:val="ru-RU"/>
        </w:rPr>
      </w:pPr>
      <w:r w:rsidRPr="00D54346">
        <w:rPr>
          <w:i/>
          <w:lang w:val="ru-RU"/>
        </w:rPr>
        <w:t>ГСОП = (20 − (−3,6)) × 209 = 23,6 × 209 = 4932,4 °С·сут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Принимается: ГСОП = 4932 °С·сут.</w:t>
      </w:r>
    </w:p>
    <w:p w:rsidR="005C5B7C" w:rsidRPr="00D54346" w:rsidRDefault="00D54346">
      <w:pPr>
        <w:pStyle w:val="1"/>
        <w:rPr>
          <w:lang w:val="ru-RU"/>
        </w:rPr>
      </w:pPr>
      <w:r w:rsidRPr="00D54346">
        <w:rPr>
          <w:rFonts w:ascii="Times New Roman" w:hAnsi="Times New Roman"/>
          <w:color w:val="000000"/>
          <w:lang w:val="ru-RU"/>
        </w:rPr>
        <w:t>6. НОРМИРУЕМЫЕ ЗНАЧЕНИЯ СОПРОТИВЛЕНИЯ ТЕПЛОПЕРЕДАЧЕ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 xml:space="preserve">Нормируемые значения сопротивления теплопередаче </w:t>
      </w:r>
      <w:r>
        <w:t>R</w:t>
      </w:r>
      <w:r w:rsidRPr="00D54346">
        <w:rPr>
          <w:lang w:val="ru-RU"/>
        </w:rPr>
        <w:t>_</w:t>
      </w:r>
      <w:r>
        <w:t>r</w:t>
      </w:r>
      <w:r>
        <w:t>eq</w:t>
      </w:r>
      <w:r w:rsidRPr="00D54346">
        <w:rPr>
          <w:lang w:val="ru-RU"/>
        </w:rPr>
        <w:t xml:space="preserve"> ограждающих конструкций жилых зданий определяются по формуле интерполяции СП 50.13330.2022, табл. 3:</w:t>
      </w:r>
    </w:p>
    <w:p w:rsidR="005C5B7C" w:rsidRPr="00D54346" w:rsidRDefault="00D54346">
      <w:pPr>
        <w:jc w:val="center"/>
        <w:rPr>
          <w:lang w:val="ru-RU"/>
        </w:rPr>
      </w:pPr>
      <w:r>
        <w:rPr>
          <w:i/>
        </w:rPr>
        <w:t>R</w:t>
      </w:r>
      <w:r w:rsidRPr="00D54346">
        <w:rPr>
          <w:i/>
          <w:lang w:val="ru-RU"/>
        </w:rPr>
        <w:t>_</w:t>
      </w:r>
      <w:r>
        <w:rPr>
          <w:i/>
        </w:rPr>
        <w:t>req</w:t>
      </w:r>
      <w:r w:rsidRPr="00D54346">
        <w:rPr>
          <w:i/>
          <w:lang w:val="ru-RU"/>
        </w:rPr>
        <w:t xml:space="preserve"> = </w:t>
      </w:r>
      <w:r>
        <w:rPr>
          <w:i/>
        </w:rPr>
        <w:t>a</w:t>
      </w:r>
      <w:r w:rsidRPr="00D54346">
        <w:rPr>
          <w:i/>
          <w:lang w:val="ru-RU"/>
        </w:rPr>
        <w:t xml:space="preserve"> × ГСОП + </w:t>
      </w:r>
      <w:r>
        <w:rPr>
          <w:i/>
        </w:rPr>
        <w:t>b</w:t>
      </w:r>
      <w:r w:rsidRPr="00D54346">
        <w:rPr>
          <w:i/>
          <w:lang w:val="ru-RU"/>
        </w:rPr>
        <w:t>,  м²·°С/Вт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lastRenderedPageBreak/>
        <w:t xml:space="preserve">Коэффициенты </w:t>
      </w:r>
      <w:r>
        <w:t>a</w:t>
      </w:r>
      <w:r w:rsidRPr="00D54346">
        <w:rPr>
          <w:lang w:val="ru-RU"/>
        </w:rPr>
        <w:t xml:space="preserve"> и </w:t>
      </w:r>
      <w:r>
        <w:t>b</w:t>
      </w:r>
      <w:r w:rsidRPr="00D54346">
        <w:rPr>
          <w:lang w:val="ru-RU"/>
        </w:rPr>
        <w:t xml:space="preserve"> приняты по СП 50.13330.2022, таблица 3, для жилых зданий (группа 1):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C5B7C">
        <w:trPr>
          <w:jc w:val="center"/>
        </w:trPr>
        <w:tc>
          <w:tcPr>
            <w:tcW w:w="1728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Конструкция</w:t>
            </w:r>
          </w:p>
        </w:tc>
        <w:tc>
          <w:tcPr>
            <w:tcW w:w="1728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a</w:t>
            </w:r>
          </w:p>
        </w:tc>
        <w:tc>
          <w:tcPr>
            <w:tcW w:w="1728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b</w:t>
            </w:r>
          </w:p>
        </w:tc>
        <w:tc>
          <w:tcPr>
            <w:tcW w:w="1728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R_req, м²·°С/Вт</w:t>
            </w:r>
          </w:p>
        </w:tc>
        <w:tc>
          <w:tcPr>
            <w:tcW w:w="1728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Примечание</w:t>
            </w:r>
          </w:p>
        </w:tc>
      </w:tr>
      <w:tr w:rsidR="005C5B7C">
        <w:trPr>
          <w:jc w:val="center"/>
        </w:trPr>
        <w:tc>
          <w:tcPr>
            <w:tcW w:w="1728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Наружная стена</w:t>
            </w:r>
          </w:p>
        </w:tc>
        <w:tc>
          <w:tcPr>
            <w:tcW w:w="1728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0,00035</w:t>
            </w:r>
          </w:p>
        </w:tc>
        <w:tc>
          <w:tcPr>
            <w:tcW w:w="1728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1,4</w:t>
            </w:r>
          </w:p>
        </w:tc>
        <w:tc>
          <w:tcPr>
            <w:tcW w:w="1728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3,13</w:t>
            </w:r>
          </w:p>
        </w:tc>
        <w:tc>
          <w:tcPr>
            <w:tcW w:w="1728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СП 50.13330.2022, табл. 3</w:t>
            </w:r>
          </w:p>
        </w:tc>
      </w:tr>
      <w:tr w:rsidR="005C5B7C">
        <w:trPr>
          <w:jc w:val="center"/>
        </w:trPr>
        <w:tc>
          <w:tcPr>
            <w:tcW w:w="1728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Перекрытие (потолок)</w:t>
            </w:r>
          </w:p>
        </w:tc>
        <w:tc>
          <w:tcPr>
            <w:tcW w:w="1728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0,00050</w:t>
            </w:r>
          </w:p>
        </w:tc>
        <w:tc>
          <w:tcPr>
            <w:tcW w:w="1728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2,2</w:t>
            </w:r>
          </w:p>
        </w:tc>
        <w:tc>
          <w:tcPr>
            <w:tcW w:w="1728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4,67</w:t>
            </w:r>
          </w:p>
        </w:tc>
        <w:tc>
          <w:tcPr>
            <w:tcW w:w="1728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СП 50.13330.2022, табл. 3</w:t>
            </w:r>
          </w:p>
        </w:tc>
      </w:tr>
      <w:tr w:rsidR="005C5B7C">
        <w:trPr>
          <w:jc w:val="center"/>
        </w:trPr>
        <w:tc>
          <w:tcPr>
            <w:tcW w:w="1728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Пол над улицей (перекрытие)</w:t>
            </w:r>
          </w:p>
        </w:tc>
        <w:tc>
          <w:tcPr>
            <w:tcW w:w="1728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0,00045</w:t>
            </w:r>
          </w:p>
        </w:tc>
        <w:tc>
          <w:tcPr>
            <w:tcW w:w="1728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1,9</w:t>
            </w:r>
          </w:p>
        </w:tc>
        <w:tc>
          <w:tcPr>
            <w:tcW w:w="1728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4,12</w:t>
            </w:r>
          </w:p>
        </w:tc>
        <w:tc>
          <w:tcPr>
            <w:tcW w:w="1728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СП 50.13330.2022, табл. 3</w:t>
            </w:r>
          </w:p>
        </w:tc>
      </w:tr>
      <w:tr w:rsidR="005C5B7C">
        <w:trPr>
          <w:jc w:val="center"/>
        </w:trPr>
        <w:tc>
          <w:tcPr>
            <w:tcW w:w="1728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Окна</w:t>
            </w:r>
          </w:p>
        </w:tc>
        <w:tc>
          <w:tcPr>
            <w:tcW w:w="1728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0,000075</w:t>
            </w:r>
          </w:p>
        </w:tc>
        <w:tc>
          <w:tcPr>
            <w:tcW w:w="1728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0,15</w:t>
            </w:r>
          </w:p>
        </w:tc>
        <w:tc>
          <w:tcPr>
            <w:tcW w:w="1728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0,52</w:t>
            </w:r>
          </w:p>
        </w:tc>
        <w:tc>
          <w:tcPr>
            <w:tcW w:w="1728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 xml:space="preserve">СП 50.13330.2022, табл. </w:t>
            </w:r>
            <w:r>
              <w:rPr>
                <w:sz w:val="20"/>
              </w:rPr>
              <w:t>3</w:t>
            </w:r>
          </w:p>
        </w:tc>
      </w:tr>
      <w:tr w:rsidR="005C5B7C">
        <w:trPr>
          <w:jc w:val="center"/>
        </w:trPr>
        <w:tc>
          <w:tcPr>
            <w:tcW w:w="1728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Входная дверь</w:t>
            </w:r>
          </w:p>
        </w:tc>
        <w:tc>
          <w:tcPr>
            <w:tcW w:w="1728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0,000075</w:t>
            </w:r>
          </w:p>
        </w:tc>
        <w:tc>
          <w:tcPr>
            <w:tcW w:w="1728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0,15</w:t>
            </w:r>
          </w:p>
        </w:tc>
        <w:tc>
          <w:tcPr>
            <w:tcW w:w="1728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0,52</w:t>
            </w:r>
          </w:p>
        </w:tc>
        <w:tc>
          <w:tcPr>
            <w:tcW w:w="1728" w:type="dxa"/>
          </w:tcPr>
          <w:p w:rsidR="005C5B7C" w:rsidRDefault="00D54346">
            <w:pPr>
              <w:jc w:val="center"/>
            </w:pPr>
            <w:r>
              <w:rPr>
                <w:sz w:val="20"/>
              </w:rPr>
              <w:t>СП 50.13330.2022, табл. 3</w:t>
            </w:r>
          </w:p>
        </w:tc>
      </w:tr>
    </w:tbl>
    <w:p w:rsidR="005C5B7C" w:rsidRDefault="005C5B7C"/>
    <w:p w:rsidR="005C5B7C" w:rsidRDefault="00D54346">
      <w:pPr>
        <w:pStyle w:val="1"/>
      </w:pPr>
      <w:r>
        <w:rPr>
          <w:rFonts w:ascii="Times New Roman" w:hAnsi="Times New Roman"/>
          <w:color w:val="000000"/>
        </w:rPr>
        <w:t>7. РАСЧЁТ ФАКТИЧЕСКОГО СОПРОТИВЛЕНИЯ ТЕПЛОПЕРЕДАЧЕ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 xml:space="preserve">Приведённое сопротивление теплопередаче однородной ограждающей конструкции определяется по формуле СП 50.13330.2022, п. 6.1 (ГОСТ Р </w:t>
      </w:r>
      <w:r w:rsidRPr="00D54346">
        <w:rPr>
          <w:lang w:val="ru-RU"/>
        </w:rPr>
        <w:t>54851-2011, п. 4.3):</w:t>
      </w:r>
    </w:p>
    <w:p w:rsidR="005C5B7C" w:rsidRPr="00D54346" w:rsidRDefault="00D54346">
      <w:pPr>
        <w:jc w:val="center"/>
        <w:rPr>
          <w:lang w:val="ru-RU"/>
        </w:rPr>
      </w:pPr>
      <w:r>
        <w:rPr>
          <w:i/>
        </w:rPr>
        <w:t>R</w:t>
      </w:r>
      <w:r w:rsidRPr="00D54346">
        <w:rPr>
          <w:i/>
          <w:lang w:val="ru-RU"/>
        </w:rPr>
        <w:t>₀</w:t>
      </w:r>
      <w:r w:rsidRPr="00D54346">
        <w:rPr>
          <w:i/>
          <w:lang w:val="ru-RU"/>
        </w:rPr>
        <w:t xml:space="preserve"> = </w:t>
      </w:r>
      <w:r>
        <w:rPr>
          <w:i/>
        </w:rPr>
        <w:t>Rsi</w:t>
      </w:r>
      <w:r w:rsidRPr="00D54346">
        <w:rPr>
          <w:i/>
          <w:lang w:val="ru-RU"/>
        </w:rPr>
        <w:t xml:space="preserve"> + </w:t>
      </w:r>
      <w:r>
        <w:rPr>
          <w:i/>
        </w:rPr>
        <w:t>Σ</w:t>
      </w:r>
      <w:r w:rsidRPr="00D54346">
        <w:rPr>
          <w:i/>
          <w:lang w:val="ru-RU"/>
        </w:rPr>
        <w:t>(</w:t>
      </w:r>
      <w:r>
        <w:rPr>
          <w:i/>
        </w:rPr>
        <w:t>δ</w:t>
      </w:r>
      <w:r>
        <w:rPr>
          <w:i/>
        </w:rPr>
        <w:t>ᵢ</w:t>
      </w:r>
      <w:r w:rsidRPr="00D54346">
        <w:rPr>
          <w:i/>
          <w:lang w:val="ru-RU"/>
        </w:rPr>
        <w:t>/</w:t>
      </w:r>
      <w:r>
        <w:rPr>
          <w:i/>
        </w:rPr>
        <w:t>λ</w:t>
      </w:r>
      <w:r>
        <w:rPr>
          <w:i/>
        </w:rPr>
        <w:t>ᵢ</w:t>
      </w:r>
      <w:r w:rsidRPr="00D54346">
        <w:rPr>
          <w:i/>
          <w:lang w:val="ru-RU"/>
        </w:rPr>
        <w:t xml:space="preserve">) + </w:t>
      </w:r>
      <w:r>
        <w:rPr>
          <w:i/>
        </w:rPr>
        <w:t>Rse</w:t>
      </w:r>
      <w:r w:rsidRPr="00D54346">
        <w:rPr>
          <w:i/>
          <w:lang w:val="ru-RU"/>
        </w:rPr>
        <w:t>,  м²·°С/Вт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где:</w:t>
      </w:r>
    </w:p>
    <w:p w:rsidR="005C5B7C" w:rsidRPr="00D54346" w:rsidRDefault="00D54346">
      <w:pPr>
        <w:jc w:val="both"/>
        <w:rPr>
          <w:lang w:val="ru-RU"/>
        </w:rPr>
      </w:pPr>
      <w:r w:rsidRPr="00D54346">
        <w:rPr>
          <w:lang w:val="ru-RU"/>
        </w:rPr>
        <w:t xml:space="preserve">    </w:t>
      </w:r>
      <w:r>
        <w:t>Rsi</w:t>
      </w:r>
      <w:r w:rsidRPr="00D54346">
        <w:rPr>
          <w:lang w:val="ru-RU"/>
        </w:rPr>
        <w:t xml:space="preserve"> — сопротивление теплоотдаче внутренней поверхности, м²·°С/Вт;</w:t>
      </w:r>
    </w:p>
    <w:p w:rsidR="005C5B7C" w:rsidRPr="00D54346" w:rsidRDefault="00D54346">
      <w:pPr>
        <w:jc w:val="both"/>
        <w:rPr>
          <w:lang w:val="ru-RU"/>
        </w:rPr>
      </w:pPr>
      <w:r w:rsidRPr="00D54346">
        <w:rPr>
          <w:lang w:val="ru-RU"/>
        </w:rPr>
        <w:t xml:space="preserve">    </w:t>
      </w:r>
      <w:r>
        <w:t>δ</w:t>
      </w:r>
      <w:r>
        <w:t>ᵢ</w:t>
      </w:r>
      <w:r w:rsidRPr="00D54346">
        <w:rPr>
          <w:lang w:val="ru-RU"/>
        </w:rPr>
        <w:t xml:space="preserve">  — толщина </w:t>
      </w:r>
      <w:r>
        <w:t>i</w:t>
      </w:r>
      <w:r w:rsidRPr="00D54346">
        <w:rPr>
          <w:lang w:val="ru-RU"/>
        </w:rPr>
        <w:t>-го слоя конструкции, м;</w:t>
      </w:r>
    </w:p>
    <w:p w:rsidR="005C5B7C" w:rsidRPr="00D54346" w:rsidRDefault="00D54346">
      <w:pPr>
        <w:jc w:val="both"/>
        <w:rPr>
          <w:lang w:val="ru-RU"/>
        </w:rPr>
      </w:pPr>
      <w:r w:rsidRPr="00D54346">
        <w:rPr>
          <w:lang w:val="ru-RU"/>
        </w:rPr>
        <w:t xml:space="preserve">    </w:t>
      </w:r>
      <w:r>
        <w:t>λ</w:t>
      </w:r>
      <w:r>
        <w:t>ᵢ</w:t>
      </w:r>
      <w:r w:rsidRPr="00D54346">
        <w:rPr>
          <w:lang w:val="ru-RU"/>
        </w:rPr>
        <w:t xml:space="preserve">  — расчётный коэффициент теплопроводности </w:t>
      </w:r>
      <w:r>
        <w:t>i</w:t>
      </w:r>
      <w:r w:rsidRPr="00D54346">
        <w:rPr>
          <w:lang w:val="ru-RU"/>
        </w:rPr>
        <w:t>-го слоя, Вт/(м·К);</w:t>
      </w:r>
    </w:p>
    <w:p w:rsidR="005C5B7C" w:rsidRPr="00D54346" w:rsidRDefault="00D54346">
      <w:pPr>
        <w:jc w:val="both"/>
        <w:rPr>
          <w:lang w:val="ru-RU"/>
        </w:rPr>
      </w:pPr>
      <w:r w:rsidRPr="00D54346">
        <w:rPr>
          <w:lang w:val="ru-RU"/>
        </w:rPr>
        <w:t xml:space="preserve">    </w:t>
      </w:r>
      <w:r>
        <w:t>Rse</w:t>
      </w:r>
      <w:r w:rsidRPr="00D54346">
        <w:rPr>
          <w:lang w:val="ru-RU"/>
        </w:rPr>
        <w:t xml:space="preserve"> — сопротивление теплоотдаче наружной поверхности, м²·°С/Вт.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Сопротивления теплоотдаче приняты по СП 50.13330.2022, таблица 6:</w:t>
      </w:r>
    </w:p>
    <w:p w:rsidR="005C5B7C" w:rsidRPr="00D54346" w:rsidRDefault="00D54346">
      <w:pPr>
        <w:jc w:val="both"/>
        <w:rPr>
          <w:lang w:val="ru-RU"/>
        </w:rPr>
      </w:pPr>
      <w:r w:rsidRPr="00D54346">
        <w:rPr>
          <w:lang w:val="ru-RU"/>
        </w:rPr>
        <w:t xml:space="preserve">    </w:t>
      </w:r>
      <w:r>
        <w:t>Rsi</w:t>
      </w:r>
      <w:r w:rsidRPr="00D54346">
        <w:rPr>
          <w:lang w:val="ru-RU"/>
        </w:rPr>
        <w:t xml:space="preserve"> (стены, горизонтальный поток теплоты) = 0,13 м²·°С/Вт  (</w:t>
      </w:r>
      <w:r>
        <w:t>α</w:t>
      </w:r>
      <w:r w:rsidRPr="00D54346">
        <w:rPr>
          <w:lang w:val="ru-RU"/>
        </w:rPr>
        <w:t>_</w:t>
      </w:r>
      <w:r>
        <w:t>si</w:t>
      </w:r>
      <w:r w:rsidRPr="00D54346">
        <w:rPr>
          <w:lang w:val="ru-RU"/>
        </w:rPr>
        <w:t xml:space="preserve"> = 8,7 Вт/(м²·°С));</w:t>
      </w:r>
    </w:p>
    <w:p w:rsidR="005C5B7C" w:rsidRPr="00D54346" w:rsidRDefault="00D54346">
      <w:pPr>
        <w:jc w:val="both"/>
        <w:rPr>
          <w:lang w:val="ru-RU"/>
        </w:rPr>
      </w:pPr>
      <w:r w:rsidRPr="00D54346">
        <w:rPr>
          <w:lang w:val="ru-RU"/>
        </w:rPr>
        <w:t xml:space="preserve">    </w:t>
      </w:r>
      <w:r>
        <w:t>Rsi</w:t>
      </w:r>
      <w:r w:rsidRPr="00D54346">
        <w:rPr>
          <w:lang w:val="ru-RU"/>
        </w:rPr>
        <w:t xml:space="preserve"> (потолок, тепловой поток в</w:t>
      </w:r>
      <w:r w:rsidRPr="00D54346">
        <w:rPr>
          <w:lang w:val="ru-RU"/>
        </w:rPr>
        <w:t>верх)         = 0,10 м²·°С/Вт  (</w:t>
      </w:r>
      <w:r>
        <w:t>α</w:t>
      </w:r>
      <w:r w:rsidRPr="00D54346">
        <w:rPr>
          <w:lang w:val="ru-RU"/>
        </w:rPr>
        <w:t>_</w:t>
      </w:r>
      <w:r>
        <w:t>si</w:t>
      </w:r>
      <w:r w:rsidRPr="00D54346">
        <w:rPr>
          <w:lang w:val="ru-RU"/>
        </w:rPr>
        <w:t xml:space="preserve"> = 10 Вт/(м²·°С));</w:t>
      </w:r>
    </w:p>
    <w:p w:rsidR="005C5B7C" w:rsidRPr="00D54346" w:rsidRDefault="00D54346">
      <w:pPr>
        <w:jc w:val="both"/>
        <w:rPr>
          <w:lang w:val="ru-RU"/>
        </w:rPr>
      </w:pPr>
      <w:r w:rsidRPr="00D54346">
        <w:rPr>
          <w:lang w:val="ru-RU"/>
        </w:rPr>
        <w:t xml:space="preserve">    </w:t>
      </w:r>
      <w:r>
        <w:t>Rsi</w:t>
      </w:r>
      <w:r w:rsidRPr="00D54346">
        <w:rPr>
          <w:lang w:val="ru-RU"/>
        </w:rPr>
        <w:t xml:space="preserve"> (пол, тепловой поток вниз)              = 0,17 м²·°С/Вт  (</w:t>
      </w:r>
      <w:r>
        <w:t>α</w:t>
      </w:r>
      <w:r w:rsidRPr="00D54346">
        <w:rPr>
          <w:lang w:val="ru-RU"/>
        </w:rPr>
        <w:t>_</w:t>
      </w:r>
      <w:r>
        <w:t>si</w:t>
      </w:r>
      <w:r w:rsidRPr="00D54346">
        <w:rPr>
          <w:lang w:val="ru-RU"/>
        </w:rPr>
        <w:t xml:space="preserve"> = 6 Вт/(м²·°С));</w:t>
      </w:r>
    </w:p>
    <w:p w:rsidR="005C5B7C" w:rsidRPr="00D54346" w:rsidRDefault="00D54346">
      <w:pPr>
        <w:jc w:val="both"/>
        <w:rPr>
          <w:lang w:val="ru-RU"/>
        </w:rPr>
      </w:pPr>
      <w:r w:rsidRPr="00D54346">
        <w:rPr>
          <w:lang w:val="ru-RU"/>
        </w:rPr>
        <w:lastRenderedPageBreak/>
        <w:t xml:space="preserve">    </w:t>
      </w:r>
      <w:r>
        <w:t>Rse</w:t>
      </w:r>
      <w:r w:rsidRPr="00D54346">
        <w:rPr>
          <w:lang w:val="ru-RU"/>
        </w:rPr>
        <w:t xml:space="preserve"> (все наружные </w:t>
      </w:r>
      <w:proofErr w:type="gramStart"/>
      <w:r w:rsidRPr="00D54346">
        <w:rPr>
          <w:lang w:val="ru-RU"/>
        </w:rPr>
        <w:t xml:space="preserve">поверхности)   </w:t>
      </w:r>
      <w:proofErr w:type="gramEnd"/>
      <w:r w:rsidRPr="00D54346">
        <w:rPr>
          <w:lang w:val="ru-RU"/>
        </w:rPr>
        <w:t xml:space="preserve">           = 0,04 м²·°С/Вт  (</w:t>
      </w:r>
      <w:r>
        <w:t>α</w:t>
      </w:r>
      <w:r w:rsidRPr="00D54346">
        <w:rPr>
          <w:lang w:val="ru-RU"/>
        </w:rPr>
        <w:t>_</w:t>
      </w:r>
      <w:r>
        <w:t>se</w:t>
      </w:r>
      <w:r w:rsidRPr="00D54346">
        <w:rPr>
          <w:lang w:val="ru-RU"/>
        </w:rPr>
        <w:t xml:space="preserve"> = 23 Вт/(м²·°С)).</w:t>
      </w:r>
    </w:p>
    <w:p w:rsidR="005C5B7C" w:rsidRPr="00D54346" w:rsidRDefault="00D54346">
      <w:pPr>
        <w:pStyle w:val="21"/>
        <w:rPr>
          <w:lang w:val="ru-RU"/>
        </w:rPr>
      </w:pPr>
      <w:r w:rsidRPr="00D54346">
        <w:rPr>
          <w:rFonts w:ascii="Times New Roman" w:hAnsi="Times New Roman"/>
          <w:color w:val="000000"/>
          <w:lang w:val="ru-RU"/>
        </w:rPr>
        <w:t>7.1. Наружная стена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Утеп</w:t>
      </w:r>
      <w:r w:rsidRPr="00D54346">
        <w:rPr>
          <w:lang w:val="ru-RU"/>
        </w:rPr>
        <w:t xml:space="preserve">литель: минеральная вата </w:t>
      </w:r>
      <w:r>
        <w:t>δ</w:t>
      </w:r>
      <w:r w:rsidRPr="00D54346">
        <w:rPr>
          <w:lang w:val="ru-RU"/>
        </w:rPr>
        <w:t xml:space="preserve"> = 200 мм, </w:t>
      </w:r>
      <w:r>
        <w:t>λ</w:t>
      </w:r>
      <w:r w:rsidRPr="00D54346">
        <w:rPr>
          <w:lang w:val="ru-RU"/>
        </w:rPr>
        <w:t xml:space="preserve"> = 0.045 Вт/(м·К).</w:t>
      </w:r>
    </w:p>
    <w:p w:rsidR="005C5B7C" w:rsidRPr="00D54346" w:rsidRDefault="00D54346">
      <w:pPr>
        <w:jc w:val="center"/>
        <w:rPr>
          <w:lang w:val="ru-RU"/>
        </w:rPr>
      </w:pPr>
      <w:r>
        <w:rPr>
          <w:i/>
        </w:rPr>
        <w:t>R</w:t>
      </w:r>
      <w:r w:rsidRPr="00D54346">
        <w:rPr>
          <w:i/>
          <w:lang w:val="ru-RU"/>
        </w:rPr>
        <w:t>₀</w:t>
      </w:r>
      <w:r w:rsidRPr="00D54346">
        <w:rPr>
          <w:i/>
          <w:lang w:val="ru-RU"/>
        </w:rPr>
        <w:t>_ст = 0,13 + 0.2/0.045 + 0,04 = 0,13 + 4.444 + 0,04 = 4.61 м²·°С/Вт</w:t>
      </w:r>
    </w:p>
    <w:p w:rsidR="005C5B7C" w:rsidRPr="00D54346" w:rsidRDefault="00D54346">
      <w:pPr>
        <w:ind w:firstLine="709"/>
        <w:jc w:val="both"/>
        <w:rPr>
          <w:lang w:val="ru-RU"/>
        </w:rPr>
      </w:pPr>
      <w:r>
        <w:t>R</w:t>
      </w:r>
      <w:r w:rsidRPr="00D54346">
        <w:rPr>
          <w:lang w:val="ru-RU"/>
        </w:rPr>
        <w:t>₀</w:t>
      </w:r>
      <w:r w:rsidRPr="00D54346">
        <w:rPr>
          <w:lang w:val="ru-RU"/>
        </w:rPr>
        <w:t xml:space="preserve">_ст = 4.61 м²·°С/Вт &gt; </w:t>
      </w:r>
      <w:r>
        <w:t>R</w:t>
      </w:r>
      <w:r w:rsidRPr="00D54346">
        <w:rPr>
          <w:lang w:val="ru-RU"/>
        </w:rPr>
        <w:t>_</w:t>
      </w:r>
      <w:r>
        <w:t>req</w:t>
      </w:r>
      <w:r>
        <w:rPr>
          <w:lang w:val="ru-RU"/>
        </w:rPr>
        <w:t xml:space="preserve"> = 3.13 м²·°С/Вт </w:t>
      </w:r>
    </w:p>
    <w:p w:rsidR="005C5B7C" w:rsidRPr="00D54346" w:rsidRDefault="00D54346">
      <w:pPr>
        <w:pStyle w:val="21"/>
        <w:rPr>
          <w:lang w:val="ru-RU"/>
        </w:rPr>
      </w:pPr>
      <w:r w:rsidRPr="00D54346">
        <w:rPr>
          <w:rFonts w:ascii="Times New Roman" w:hAnsi="Times New Roman"/>
          <w:color w:val="000000"/>
          <w:lang w:val="ru-RU"/>
        </w:rPr>
        <w:t>7.2. Перекрытие (потолок)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 xml:space="preserve">Утеплитель: минеральная вата </w:t>
      </w:r>
      <w:r>
        <w:t>δ</w:t>
      </w:r>
      <w:r w:rsidRPr="00D54346">
        <w:rPr>
          <w:lang w:val="ru-RU"/>
        </w:rPr>
        <w:t xml:space="preserve"> = 25</w:t>
      </w:r>
      <w:r w:rsidRPr="00D54346">
        <w:rPr>
          <w:lang w:val="ru-RU"/>
        </w:rPr>
        <w:t xml:space="preserve">0 мм, </w:t>
      </w:r>
      <w:r>
        <w:t>λ</w:t>
      </w:r>
      <w:r w:rsidRPr="00D54346">
        <w:rPr>
          <w:lang w:val="ru-RU"/>
        </w:rPr>
        <w:t xml:space="preserve"> = 0.045 Вт/(м·К).</w:t>
      </w:r>
    </w:p>
    <w:p w:rsidR="005C5B7C" w:rsidRPr="00D54346" w:rsidRDefault="00D54346">
      <w:pPr>
        <w:jc w:val="center"/>
        <w:rPr>
          <w:lang w:val="ru-RU"/>
        </w:rPr>
      </w:pPr>
      <w:r>
        <w:rPr>
          <w:i/>
        </w:rPr>
        <w:t>R</w:t>
      </w:r>
      <w:r w:rsidRPr="00D54346">
        <w:rPr>
          <w:i/>
          <w:lang w:val="ru-RU"/>
        </w:rPr>
        <w:t>₀</w:t>
      </w:r>
      <w:r w:rsidRPr="00D54346">
        <w:rPr>
          <w:i/>
          <w:lang w:val="ru-RU"/>
        </w:rPr>
        <w:t>_пт = 0,10 + 0.25/0.045 + 0,04 = 0,10 + 5.556 + 0,04 = 5.70 м²·°С/Вт</w:t>
      </w:r>
    </w:p>
    <w:p w:rsidR="005C5B7C" w:rsidRPr="00D54346" w:rsidRDefault="00D54346">
      <w:pPr>
        <w:ind w:firstLine="709"/>
        <w:jc w:val="both"/>
        <w:rPr>
          <w:lang w:val="ru-RU"/>
        </w:rPr>
      </w:pPr>
      <w:r>
        <w:t>R</w:t>
      </w:r>
      <w:r w:rsidRPr="00D54346">
        <w:rPr>
          <w:lang w:val="ru-RU"/>
        </w:rPr>
        <w:t>₀</w:t>
      </w:r>
      <w:r w:rsidRPr="00D54346">
        <w:rPr>
          <w:lang w:val="ru-RU"/>
        </w:rPr>
        <w:t xml:space="preserve">_пт = 5.70 м²·°С/Вт &gt; </w:t>
      </w:r>
      <w:r>
        <w:t>R</w:t>
      </w:r>
      <w:r w:rsidRPr="00D54346">
        <w:rPr>
          <w:lang w:val="ru-RU"/>
        </w:rPr>
        <w:t>_</w:t>
      </w:r>
      <w:r>
        <w:t>req</w:t>
      </w:r>
      <w:r w:rsidRPr="00D54346">
        <w:rPr>
          <w:lang w:val="ru-RU"/>
        </w:rPr>
        <w:t xml:space="preserve"> = 4.67 м²·°С/Вт </w:t>
      </w:r>
    </w:p>
    <w:p w:rsidR="005C5B7C" w:rsidRPr="00D54346" w:rsidRDefault="00D54346">
      <w:pPr>
        <w:pStyle w:val="21"/>
        <w:rPr>
          <w:lang w:val="ru-RU"/>
        </w:rPr>
      </w:pPr>
      <w:r w:rsidRPr="00D54346">
        <w:rPr>
          <w:rFonts w:ascii="Times New Roman" w:hAnsi="Times New Roman"/>
          <w:color w:val="000000"/>
          <w:lang w:val="ru-RU"/>
        </w:rPr>
        <w:t>7.3. Пол над улицей (вентилируемое подполье)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Пол расположен над открытым пространством (вен</w:t>
      </w:r>
      <w:r w:rsidRPr="00D54346">
        <w:rPr>
          <w:lang w:val="ru-RU"/>
        </w:rPr>
        <w:t>тилируемым подпольем над улицей). По условиям расчёта принимается температурный перепад, равный разнице между расчётной внутренней и наружной температурами (</w:t>
      </w:r>
      <w:r>
        <w:t>n</w:t>
      </w:r>
      <w:r w:rsidRPr="00D54346">
        <w:rPr>
          <w:lang w:val="ru-RU"/>
        </w:rPr>
        <w:t xml:space="preserve"> = 1,0 по СП 50.13330.2022, таблица 7). Утеплитель: минеральная вата </w:t>
      </w:r>
      <w:r>
        <w:t>δ</w:t>
      </w:r>
      <w:r w:rsidRPr="00D54346">
        <w:rPr>
          <w:lang w:val="ru-RU"/>
        </w:rPr>
        <w:t xml:space="preserve"> = 250 мм, </w:t>
      </w:r>
      <w:r>
        <w:t>λ</w:t>
      </w:r>
      <w:r w:rsidRPr="00D54346">
        <w:rPr>
          <w:lang w:val="ru-RU"/>
        </w:rPr>
        <w:t xml:space="preserve"> = 0,045 Вт/(м·К</w:t>
      </w:r>
      <w:r w:rsidRPr="00D54346">
        <w:rPr>
          <w:lang w:val="ru-RU"/>
        </w:rPr>
        <w:t>).</w:t>
      </w:r>
    </w:p>
    <w:p w:rsidR="005C5B7C" w:rsidRPr="00D54346" w:rsidRDefault="00D54346">
      <w:pPr>
        <w:jc w:val="center"/>
        <w:rPr>
          <w:lang w:val="ru-RU"/>
        </w:rPr>
      </w:pPr>
      <w:r>
        <w:rPr>
          <w:i/>
        </w:rPr>
        <w:t>R</w:t>
      </w:r>
      <w:r w:rsidRPr="00D54346">
        <w:rPr>
          <w:i/>
          <w:lang w:val="ru-RU"/>
        </w:rPr>
        <w:t>₀</w:t>
      </w:r>
      <w:r w:rsidRPr="00D54346">
        <w:rPr>
          <w:i/>
          <w:lang w:val="ru-RU"/>
        </w:rPr>
        <w:t>_пол = 0,17 + 0.25/0.045 + 0,04 = 0,17 + 5.556 + 0,04 = 5.77 м²·°С/Вт</w:t>
      </w:r>
    </w:p>
    <w:p w:rsidR="005C5B7C" w:rsidRPr="00D54346" w:rsidRDefault="00D54346">
      <w:pPr>
        <w:ind w:firstLine="709"/>
        <w:jc w:val="both"/>
        <w:rPr>
          <w:lang w:val="ru-RU"/>
        </w:rPr>
      </w:pPr>
      <w:r>
        <w:t>R</w:t>
      </w:r>
      <w:r w:rsidRPr="00D54346">
        <w:rPr>
          <w:lang w:val="ru-RU"/>
        </w:rPr>
        <w:t>₀</w:t>
      </w:r>
      <w:r w:rsidRPr="00D54346">
        <w:rPr>
          <w:lang w:val="ru-RU"/>
        </w:rPr>
        <w:t xml:space="preserve">_пол = 5.77 м²·°С/Вт &gt; </w:t>
      </w:r>
      <w:r>
        <w:t>R</w:t>
      </w:r>
      <w:r w:rsidRPr="00D54346">
        <w:rPr>
          <w:lang w:val="ru-RU"/>
        </w:rPr>
        <w:t>_</w:t>
      </w:r>
      <w:r>
        <w:t>req</w:t>
      </w:r>
      <w:r w:rsidRPr="00D54346">
        <w:rPr>
          <w:lang w:val="ru-RU"/>
        </w:rPr>
        <w:t xml:space="preserve"> = 4.12 м²·°С/Вт </w:t>
      </w:r>
    </w:p>
    <w:p w:rsidR="005C5B7C" w:rsidRPr="00D54346" w:rsidRDefault="00D54346">
      <w:pPr>
        <w:pStyle w:val="21"/>
        <w:rPr>
          <w:lang w:val="ru-RU"/>
        </w:rPr>
      </w:pPr>
      <w:r w:rsidRPr="00D54346">
        <w:rPr>
          <w:rFonts w:ascii="Times New Roman" w:hAnsi="Times New Roman"/>
          <w:color w:val="000000"/>
          <w:lang w:val="ru-RU"/>
        </w:rPr>
        <w:t>7.4. Окна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Приняты окна с двухкамерным стеклопакетом (4-16-4-16-4) в ПВХ профиле. Сопротивление теплопередаче при</w:t>
      </w:r>
      <w:r w:rsidRPr="00D54346">
        <w:rPr>
          <w:lang w:val="ru-RU"/>
        </w:rPr>
        <w:t xml:space="preserve">нято: </w:t>
      </w:r>
      <w:r>
        <w:t>R</w:t>
      </w:r>
      <w:r w:rsidRPr="00D54346">
        <w:rPr>
          <w:lang w:val="ru-RU"/>
        </w:rPr>
        <w:t>₀</w:t>
      </w:r>
      <w:r w:rsidRPr="00D54346">
        <w:rPr>
          <w:lang w:val="ru-RU"/>
        </w:rPr>
        <w:t>_ок = 0.56 м²·°С/Вт.</w:t>
      </w:r>
    </w:p>
    <w:p w:rsidR="005C5B7C" w:rsidRPr="00D54346" w:rsidRDefault="00D54346">
      <w:pPr>
        <w:ind w:firstLine="709"/>
        <w:jc w:val="both"/>
        <w:rPr>
          <w:lang w:val="ru-RU"/>
        </w:rPr>
      </w:pPr>
      <w:r>
        <w:t>R</w:t>
      </w:r>
      <w:r w:rsidRPr="00D54346">
        <w:rPr>
          <w:lang w:val="ru-RU"/>
        </w:rPr>
        <w:t>₀</w:t>
      </w:r>
      <w:r w:rsidRPr="00D54346">
        <w:rPr>
          <w:lang w:val="ru-RU"/>
        </w:rPr>
        <w:t xml:space="preserve">_ок = 0.56 м²·°С/Вт &gt; </w:t>
      </w:r>
      <w:r>
        <w:t>R</w:t>
      </w:r>
      <w:r w:rsidRPr="00D54346">
        <w:rPr>
          <w:lang w:val="ru-RU"/>
        </w:rPr>
        <w:t>_</w:t>
      </w:r>
      <w:r>
        <w:t>req</w:t>
      </w:r>
      <w:r w:rsidRPr="00D54346">
        <w:rPr>
          <w:lang w:val="ru-RU"/>
        </w:rPr>
        <w:t xml:space="preserve"> = 0.52 м²·°С/Вт </w:t>
      </w:r>
    </w:p>
    <w:p w:rsidR="005C5B7C" w:rsidRPr="00D54346" w:rsidRDefault="00D54346">
      <w:pPr>
        <w:pStyle w:val="21"/>
        <w:rPr>
          <w:lang w:val="ru-RU"/>
        </w:rPr>
      </w:pPr>
      <w:r w:rsidRPr="00D54346">
        <w:rPr>
          <w:rFonts w:ascii="Times New Roman" w:hAnsi="Times New Roman"/>
          <w:color w:val="000000"/>
          <w:lang w:val="ru-RU"/>
        </w:rPr>
        <w:t>7.5. Входная дверь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 xml:space="preserve">Принята утеплённая металлическая входная дверь. Сопротивление теплопередаче: </w:t>
      </w:r>
      <w:r>
        <w:t>R</w:t>
      </w:r>
      <w:r w:rsidRPr="00D54346">
        <w:rPr>
          <w:lang w:val="ru-RU"/>
        </w:rPr>
        <w:t>₀</w:t>
      </w:r>
      <w:r w:rsidRPr="00D54346">
        <w:rPr>
          <w:lang w:val="ru-RU"/>
        </w:rPr>
        <w:t>_дв = 0.6 м²·°С/Вт.</w:t>
      </w:r>
    </w:p>
    <w:p w:rsidR="005C5B7C" w:rsidRPr="00D54346" w:rsidRDefault="00D54346">
      <w:pPr>
        <w:ind w:firstLine="709"/>
        <w:jc w:val="both"/>
        <w:rPr>
          <w:lang w:val="ru-RU"/>
        </w:rPr>
      </w:pPr>
      <w:r>
        <w:t>R</w:t>
      </w:r>
      <w:r w:rsidRPr="00D54346">
        <w:rPr>
          <w:lang w:val="ru-RU"/>
        </w:rPr>
        <w:t>₀</w:t>
      </w:r>
      <w:r w:rsidRPr="00D54346">
        <w:rPr>
          <w:lang w:val="ru-RU"/>
        </w:rPr>
        <w:t xml:space="preserve">_дв = 0.6 м²·°С/Вт &gt; </w:t>
      </w:r>
      <w:r>
        <w:t>R</w:t>
      </w:r>
      <w:r w:rsidRPr="00D54346">
        <w:rPr>
          <w:lang w:val="ru-RU"/>
        </w:rPr>
        <w:t>_</w:t>
      </w:r>
      <w:r>
        <w:t>req</w:t>
      </w:r>
      <w:r w:rsidRPr="00D54346">
        <w:rPr>
          <w:lang w:val="ru-RU"/>
        </w:rPr>
        <w:t xml:space="preserve"> = 0.52 </w:t>
      </w:r>
      <w:r w:rsidRPr="00D54346">
        <w:rPr>
          <w:lang w:val="ru-RU"/>
        </w:rPr>
        <w:t xml:space="preserve">м²·°С/Вт </w:t>
      </w:r>
      <w:bookmarkStart w:id="0" w:name="_GoBack"/>
      <w:bookmarkEnd w:id="0"/>
    </w:p>
    <w:p w:rsidR="005C5B7C" w:rsidRDefault="00D54346">
      <w:pPr>
        <w:pStyle w:val="21"/>
      </w:pPr>
      <w:r>
        <w:rPr>
          <w:rFonts w:ascii="Times New Roman" w:hAnsi="Times New Roman"/>
          <w:color w:val="000000"/>
        </w:rPr>
        <w:t>7.6. Сводная таблица сопротивлений теплопередаче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C5B7C">
        <w:trPr>
          <w:jc w:val="center"/>
        </w:trPr>
        <w:tc>
          <w:tcPr>
            <w:tcW w:w="2160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Конструкция</w:t>
            </w:r>
          </w:p>
        </w:tc>
        <w:tc>
          <w:tcPr>
            <w:tcW w:w="2160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R₀_факт, м²·°С/Вт</w:t>
            </w:r>
          </w:p>
        </w:tc>
        <w:tc>
          <w:tcPr>
            <w:tcW w:w="2160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R_req, м²·°С/Вт</w:t>
            </w:r>
          </w:p>
        </w:tc>
        <w:tc>
          <w:tcPr>
            <w:tcW w:w="2160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Соответствие</w:t>
            </w:r>
          </w:p>
        </w:tc>
      </w:tr>
      <w:tr w:rsidR="005C5B7C">
        <w:trPr>
          <w:jc w:val="center"/>
        </w:trPr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Наружная стена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4,61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3,13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✓</w:t>
            </w:r>
          </w:p>
        </w:tc>
      </w:tr>
      <w:tr w:rsidR="005C5B7C">
        <w:trPr>
          <w:jc w:val="center"/>
        </w:trPr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Перекрытие (потолок)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5,70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4,67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✓</w:t>
            </w:r>
          </w:p>
        </w:tc>
      </w:tr>
      <w:tr w:rsidR="005C5B7C">
        <w:trPr>
          <w:jc w:val="center"/>
        </w:trPr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Пол над улицей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5,77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4,12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✓</w:t>
            </w:r>
          </w:p>
        </w:tc>
      </w:tr>
      <w:tr w:rsidR="005C5B7C">
        <w:trPr>
          <w:jc w:val="center"/>
        </w:trPr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Окна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0,56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0,52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✓</w:t>
            </w:r>
          </w:p>
        </w:tc>
      </w:tr>
      <w:tr w:rsidR="005C5B7C">
        <w:trPr>
          <w:jc w:val="center"/>
        </w:trPr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lastRenderedPageBreak/>
              <w:t xml:space="preserve">Входная </w:t>
            </w:r>
            <w:r>
              <w:rPr>
                <w:sz w:val="22"/>
              </w:rPr>
              <w:t>дверь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0,6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0,52</w:t>
            </w:r>
          </w:p>
        </w:tc>
        <w:tc>
          <w:tcPr>
            <w:tcW w:w="216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✓</w:t>
            </w:r>
          </w:p>
        </w:tc>
      </w:tr>
    </w:tbl>
    <w:p w:rsidR="005C5B7C" w:rsidRDefault="005C5B7C"/>
    <w:p w:rsidR="005C5B7C" w:rsidRDefault="00D54346">
      <w:pPr>
        <w:pStyle w:val="1"/>
      </w:pPr>
      <w:r>
        <w:rPr>
          <w:rFonts w:ascii="Times New Roman" w:hAnsi="Times New Roman"/>
          <w:color w:val="000000"/>
        </w:rPr>
        <w:t>8. ПЛОЩАДИ ОГРАЖДАЮЩИХ КОНСТРУКЦИЙ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Площади ограждающих конструкций одного дома определяются по геометрическим параметрам здания (ГОСТ Р 56778-2015, п. 5.2):</w:t>
      </w:r>
    </w:p>
    <w:p w:rsidR="005C5B7C" w:rsidRPr="00D54346" w:rsidRDefault="00D54346">
      <w:pPr>
        <w:jc w:val="both"/>
        <w:rPr>
          <w:lang w:val="ru-RU"/>
        </w:rPr>
      </w:pPr>
      <w:r w:rsidRPr="00D54346">
        <w:rPr>
          <w:lang w:val="ru-RU"/>
        </w:rPr>
        <w:t xml:space="preserve">    Суммарная площадь стен (брутто</w:t>
      </w:r>
      <w:proofErr w:type="gramStart"/>
      <w:r w:rsidRPr="00D54346">
        <w:rPr>
          <w:lang w:val="ru-RU"/>
        </w:rPr>
        <w:t xml:space="preserve">):  </w:t>
      </w:r>
      <w:r>
        <w:t>A</w:t>
      </w:r>
      <w:proofErr w:type="gramEnd"/>
      <w:r w:rsidRPr="00D54346">
        <w:rPr>
          <w:lang w:val="ru-RU"/>
        </w:rPr>
        <w:t xml:space="preserve">_ст_бр = </w:t>
      </w:r>
      <w:r>
        <w:t>P</w:t>
      </w:r>
      <w:r w:rsidRPr="00D54346">
        <w:rPr>
          <w:lang w:val="ru-RU"/>
        </w:rPr>
        <w:t xml:space="preserve"> × </w:t>
      </w:r>
      <w:r>
        <w:t>H</w:t>
      </w:r>
      <w:r w:rsidRPr="00D54346">
        <w:rPr>
          <w:lang w:val="ru-RU"/>
        </w:rPr>
        <w:t xml:space="preserve"> = 18,0 × 3,0 = 54.0 м²</w:t>
      </w:r>
    </w:p>
    <w:p w:rsidR="005C5B7C" w:rsidRPr="00D54346" w:rsidRDefault="00D54346">
      <w:pPr>
        <w:jc w:val="both"/>
        <w:rPr>
          <w:lang w:val="ru-RU"/>
        </w:rPr>
      </w:pPr>
      <w:r w:rsidRPr="00D54346">
        <w:rPr>
          <w:lang w:val="ru-RU"/>
        </w:rPr>
        <w:t xml:space="preserve">   </w:t>
      </w:r>
      <w:r w:rsidRPr="00D54346">
        <w:rPr>
          <w:lang w:val="ru-RU"/>
        </w:rPr>
        <w:t xml:space="preserve"> Площадь </w:t>
      </w:r>
      <w:proofErr w:type="gramStart"/>
      <w:r w:rsidRPr="00D54346">
        <w:rPr>
          <w:lang w:val="ru-RU"/>
        </w:rPr>
        <w:t xml:space="preserve">окон:   </w:t>
      </w:r>
      <w:proofErr w:type="gramEnd"/>
      <w:r w:rsidRPr="00D54346">
        <w:rPr>
          <w:lang w:val="ru-RU"/>
        </w:rPr>
        <w:t xml:space="preserve">                  </w:t>
      </w:r>
      <w:r>
        <w:t>A</w:t>
      </w:r>
      <w:r w:rsidRPr="00D54346">
        <w:rPr>
          <w:lang w:val="ru-RU"/>
        </w:rPr>
        <w:t>_ок = 3 × 2,0 = 6.0 м²</w:t>
      </w:r>
    </w:p>
    <w:p w:rsidR="005C5B7C" w:rsidRPr="00D54346" w:rsidRDefault="00D54346">
      <w:pPr>
        <w:jc w:val="both"/>
        <w:rPr>
          <w:lang w:val="ru-RU"/>
        </w:rPr>
      </w:pPr>
      <w:r w:rsidRPr="00D54346">
        <w:rPr>
          <w:lang w:val="ru-RU"/>
        </w:rPr>
        <w:t xml:space="preserve">    Площадь </w:t>
      </w:r>
      <w:proofErr w:type="gramStart"/>
      <w:r w:rsidRPr="00D54346">
        <w:rPr>
          <w:lang w:val="ru-RU"/>
        </w:rPr>
        <w:t xml:space="preserve">дверей:   </w:t>
      </w:r>
      <w:proofErr w:type="gramEnd"/>
      <w:r w:rsidRPr="00D54346">
        <w:rPr>
          <w:lang w:val="ru-RU"/>
        </w:rPr>
        <w:t xml:space="preserve">                </w:t>
      </w:r>
      <w:r>
        <w:t>A</w:t>
      </w:r>
      <w:r w:rsidRPr="00D54346">
        <w:rPr>
          <w:lang w:val="ru-RU"/>
        </w:rPr>
        <w:t>_дв = 1 × 2,0 = 2.0 м²</w:t>
      </w:r>
    </w:p>
    <w:p w:rsidR="005C5B7C" w:rsidRPr="00D54346" w:rsidRDefault="00D54346">
      <w:pPr>
        <w:jc w:val="center"/>
        <w:rPr>
          <w:lang w:val="ru-RU"/>
        </w:rPr>
      </w:pPr>
      <w:r>
        <w:rPr>
          <w:i/>
        </w:rPr>
        <w:t>A</w:t>
      </w:r>
      <w:r w:rsidRPr="00D54346">
        <w:rPr>
          <w:i/>
          <w:lang w:val="ru-RU"/>
        </w:rPr>
        <w:t>_ст = 54.0 − 6.0 − 2.0 = 46.0 м</w:t>
      </w:r>
      <w:proofErr w:type="gramStart"/>
      <w:r w:rsidRPr="00D54346">
        <w:rPr>
          <w:i/>
          <w:lang w:val="ru-RU"/>
        </w:rPr>
        <w:t>²  (</w:t>
      </w:r>
      <w:proofErr w:type="gramEnd"/>
      <w:r w:rsidRPr="00D54346">
        <w:rPr>
          <w:i/>
          <w:lang w:val="ru-RU"/>
        </w:rPr>
        <w:t>чистая площадь стен)</w:t>
      </w:r>
    </w:p>
    <w:p w:rsidR="005C5B7C" w:rsidRPr="00D54346" w:rsidRDefault="00D54346">
      <w:pPr>
        <w:jc w:val="both"/>
        <w:rPr>
          <w:lang w:val="ru-RU"/>
        </w:rPr>
      </w:pPr>
      <w:r w:rsidRPr="00D54346">
        <w:rPr>
          <w:lang w:val="ru-RU"/>
        </w:rPr>
        <w:t xml:space="preserve">    Площадь </w:t>
      </w:r>
      <w:proofErr w:type="gramStart"/>
      <w:r w:rsidRPr="00D54346">
        <w:rPr>
          <w:lang w:val="ru-RU"/>
        </w:rPr>
        <w:t xml:space="preserve">потолка:   </w:t>
      </w:r>
      <w:proofErr w:type="gramEnd"/>
      <w:r w:rsidRPr="00D54346">
        <w:rPr>
          <w:lang w:val="ru-RU"/>
        </w:rPr>
        <w:t xml:space="preserve">               </w:t>
      </w:r>
      <w:r>
        <w:t>A</w:t>
      </w:r>
      <w:r w:rsidRPr="00D54346">
        <w:rPr>
          <w:lang w:val="ru-RU"/>
        </w:rPr>
        <w:t>_пт = 4,0 × 5,0 = 20.0 м²</w:t>
      </w:r>
    </w:p>
    <w:p w:rsidR="005C5B7C" w:rsidRPr="00D54346" w:rsidRDefault="00D54346">
      <w:pPr>
        <w:jc w:val="both"/>
        <w:rPr>
          <w:lang w:val="ru-RU"/>
        </w:rPr>
      </w:pPr>
      <w:r w:rsidRPr="00D54346">
        <w:rPr>
          <w:lang w:val="ru-RU"/>
        </w:rPr>
        <w:t xml:space="preserve">    Площадь </w:t>
      </w:r>
      <w:proofErr w:type="gramStart"/>
      <w:r w:rsidRPr="00D54346">
        <w:rPr>
          <w:lang w:val="ru-RU"/>
        </w:rPr>
        <w:t xml:space="preserve">пола:   </w:t>
      </w:r>
      <w:proofErr w:type="gramEnd"/>
      <w:r w:rsidRPr="00D54346">
        <w:rPr>
          <w:lang w:val="ru-RU"/>
        </w:rPr>
        <w:t xml:space="preserve">                  </w:t>
      </w:r>
      <w:r>
        <w:t>A</w:t>
      </w:r>
      <w:r w:rsidRPr="00D54346">
        <w:rPr>
          <w:lang w:val="ru-RU"/>
        </w:rPr>
        <w:t>_пол = 4,0 × 5,0 = 20.0 м²</w:t>
      </w:r>
    </w:p>
    <w:p w:rsidR="005C5B7C" w:rsidRPr="00D54346" w:rsidRDefault="00D54346">
      <w:pPr>
        <w:pStyle w:val="1"/>
        <w:rPr>
          <w:lang w:val="ru-RU"/>
        </w:rPr>
      </w:pPr>
      <w:r w:rsidRPr="00D54346">
        <w:rPr>
          <w:rFonts w:ascii="Times New Roman" w:hAnsi="Times New Roman"/>
          <w:color w:val="000000"/>
          <w:lang w:val="ru-RU"/>
        </w:rPr>
        <w:t>9. РАСЧЁТ ТРАНСМИССИОННЫХ ТЕПЛОПОТЕРЬ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Трансмиссионные теплопотери через ограждающие конструкции определяются по формуле ГОСТ Р 56778-2015, п. 5.3:</w:t>
      </w:r>
    </w:p>
    <w:p w:rsidR="005C5B7C" w:rsidRDefault="00D54346">
      <w:pPr>
        <w:jc w:val="center"/>
      </w:pPr>
      <w:r>
        <w:rPr>
          <w:i/>
        </w:rPr>
        <w:t xml:space="preserve">Q_тр = (A / R₀) × (t_int − t_ext) × </w:t>
      </w:r>
      <w:proofErr w:type="gramStart"/>
      <w:r>
        <w:rPr>
          <w:i/>
        </w:rPr>
        <w:t>n,  Вт</w:t>
      </w:r>
      <w:proofErr w:type="gramEnd"/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где:</w:t>
      </w:r>
    </w:p>
    <w:p w:rsidR="005C5B7C" w:rsidRPr="00D54346" w:rsidRDefault="00D54346">
      <w:pPr>
        <w:jc w:val="both"/>
        <w:rPr>
          <w:lang w:val="ru-RU"/>
        </w:rPr>
      </w:pPr>
      <w:r w:rsidRPr="00D54346">
        <w:rPr>
          <w:lang w:val="ru-RU"/>
        </w:rPr>
        <w:t xml:space="preserve">    </w:t>
      </w:r>
      <w:r>
        <w:t>A</w:t>
      </w:r>
      <w:r w:rsidRPr="00D54346">
        <w:rPr>
          <w:lang w:val="ru-RU"/>
        </w:rPr>
        <w:t xml:space="preserve">     — площадь ограждающей конструкции, м²;</w:t>
      </w:r>
    </w:p>
    <w:p w:rsidR="005C5B7C" w:rsidRPr="00D54346" w:rsidRDefault="00D54346">
      <w:pPr>
        <w:jc w:val="both"/>
        <w:rPr>
          <w:lang w:val="ru-RU"/>
        </w:rPr>
      </w:pPr>
      <w:r w:rsidRPr="00D54346">
        <w:rPr>
          <w:lang w:val="ru-RU"/>
        </w:rPr>
        <w:t xml:space="preserve">    </w:t>
      </w:r>
      <w:r>
        <w:t>R</w:t>
      </w:r>
      <w:r w:rsidRPr="00D54346">
        <w:rPr>
          <w:lang w:val="ru-RU"/>
        </w:rPr>
        <w:t>₀</w:t>
      </w:r>
      <w:r w:rsidRPr="00D54346">
        <w:rPr>
          <w:lang w:val="ru-RU"/>
        </w:rPr>
        <w:t xml:space="preserve">    — приведённое сопротивление теплопередаче, м²·°С/Вт;</w:t>
      </w:r>
    </w:p>
    <w:p w:rsidR="005C5B7C" w:rsidRPr="00D54346" w:rsidRDefault="00D54346">
      <w:pPr>
        <w:jc w:val="both"/>
        <w:rPr>
          <w:lang w:val="ru-RU"/>
        </w:rPr>
      </w:pPr>
      <w:r w:rsidRPr="00D54346">
        <w:rPr>
          <w:lang w:val="ru-RU"/>
        </w:rPr>
        <w:t xml:space="preserve">    </w:t>
      </w:r>
      <w:r>
        <w:t>t</w:t>
      </w:r>
      <w:r w:rsidRPr="00D54346">
        <w:rPr>
          <w:lang w:val="ru-RU"/>
        </w:rPr>
        <w:t>_</w:t>
      </w:r>
      <w:r>
        <w:t>int</w:t>
      </w:r>
      <w:r w:rsidRPr="00D54346">
        <w:rPr>
          <w:lang w:val="ru-RU"/>
        </w:rPr>
        <w:t xml:space="preserve"> = +20 °С — расчётная температура внутреннего воздуха (ГОСТ 30494-2011, таблица 1, жилые помещения);</w:t>
      </w:r>
    </w:p>
    <w:p w:rsidR="005C5B7C" w:rsidRPr="00D54346" w:rsidRDefault="00D54346">
      <w:pPr>
        <w:jc w:val="both"/>
        <w:rPr>
          <w:lang w:val="ru-RU"/>
        </w:rPr>
      </w:pPr>
      <w:r w:rsidRPr="00D54346">
        <w:rPr>
          <w:lang w:val="ru-RU"/>
        </w:rPr>
        <w:t xml:space="preserve">    </w:t>
      </w:r>
      <w:r>
        <w:t>t</w:t>
      </w:r>
      <w:r w:rsidRPr="00D54346">
        <w:rPr>
          <w:lang w:val="ru-RU"/>
        </w:rPr>
        <w:t>_</w:t>
      </w:r>
      <w:r>
        <w:t>ext</w:t>
      </w:r>
      <w:r w:rsidRPr="00D54346">
        <w:rPr>
          <w:lang w:val="ru-RU"/>
        </w:rPr>
        <w:t xml:space="preserve"> = −31 °С — расчётна</w:t>
      </w:r>
      <w:r w:rsidRPr="00D54346">
        <w:rPr>
          <w:lang w:val="ru-RU"/>
        </w:rPr>
        <w:t>я температура наружного воздуха (холодная пятидневка с обеспеченностью 0,92, СП 131.13330.2020);</w:t>
      </w:r>
    </w:p>
    <w:p w:rsidR="005C5B7C" w:rsidRPr="00D54346" w:rsidRDefault="00D54346">
      <w:pPr>
        <w:jc w:val="both"/>
        <w:rPr>
          <w:lang w:val="ru-RU"/>
        </w:rPr>
      </w:pPr>
      <w:r w:rsidRPr="00D54346">
        <w:rPr>
          <w:lang w:val="ru-RU"/>
        </w:rPr>
        <w:t xml:space="preserve">    </w:t>
      </w:r>
      <w:r>
        <w:t>n</w:t>
      </w:r>
      <w:r w:rsidRPr="00D54346">
        <w:rPr>
          <w:lang w:val="ru-RU"/>
        </w:rPr>
        <w:t xml:space="preserve">     — коэффициент, учитывающий положение наружной поверхности конструкции по отношению к наружному воздуху (СП 50.13330.2022, таблица 7).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Расчётный переп</w:t>
      </w:r>
      <w:r w:rsidRPr="00D54346">
        <w:rPr>
          <w:lang w:val="ru-RU"/>
        </w:rPr>
        <w:t xml:space="preserve">ад температур: </w:t>
      </w:r>
      <w:r>
        <w:t>Δt</w:t>
      </w:r>
      <w:r w:rsidRPr="00D54346">
        <w:rPr>
          <w:lang w:val="ru-RU"/>
        </w:rPr>
        <w:t xml:space="preserve"> = 20 − (-31) = 51 °С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 xml:space="preserve">Для всех конструкций, непосредственно контактирующих с наружным воздухом, коэффициент </w:t>
      </w:r>
      <w:r>
        <w:t>n</w:t>
      </w:r>
      <w:r w:rsidRPr="00D54346">
        <w:rPr>
          <w:lang w:val="ru-RU"/>
        </w:rPr>
        <w:t xml:space="preserve"> = 1,0 (пол над улицей рассматривается как открытое пространство).</w:t>
      </w:r>
    </w:p>
    <w:p w:rsidR="005C5B7C" w:rsidRPr="00D54346" w:rsidRDefault="00D54346">
      <w:pPr>
        <w:pStyle w:val="21"/>
        <w:rPr>
          <w:lang w:val="ru-RU"/>
        </w:rPr>
      </w:pPr>
      <w:r w:rsidRPr="00D54346">
        <w:rPr>
          <w:rFonts w:ascii="Times New Roman" w:hAnsi="Times New Roman"/>
          <w:color w:val="000000"/>
          <w:lang w:val="ru-RU"/>
        </w:rPr>
        <w:lastRenderedPageBreak/>
        <w:t>9.1. Расчёт по элементам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Наружные стены:</w:t>
      </w:r>
    </w:p>
    <w:p w:rsidR="005C5B7C" w:rsidRPr="00D54346" w:rsidRDefault="00D54346">
      <w:pPr>
        <w:jc w:val="center"/>
        <w:rPr>
          <w:lang w:val="ru-RU"/>
        </w:rPr>
      </w:pPr>
      <w:r>
        <w:rPr>
          <w:i/>
        </w:rPr>
        <w:t>Q</w:t>
      </w:r>
      <w:r w:rsidRPr="00D54346">
        <w:rPr>
          <w:i/>
          <w:lang w:val="ru-RU"/>
        </w:rPr>
        <w:t>_ст = (46.0 / 4.61) ×</w:t>
      </w:r>
      <w:r w:rsidRPr="00D54346">
        <w:rPr>
          <w:i/>
          <w:lang w:val="ru-RU"/>
        </w:rPr>
        <w:t xml:space="preserve"> 51 = 9.97 × 51 = 508 Вт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Потолок:</w:t>
      </w:r>
    </w:p>
    <w:p w:rsidR="005C5B7C" w:rsidRPr="00D54346" w:rsidRDefault="00D54346">
      <w:pPr>
        <w:jc w:val="center"/>
        <w:rPr>
          <w:lang w:val="ru-RU"/>
        </w:rPr>
      </w:pPr>
      <w:r>
        <w:rPr>
          <w:i/>
        </w:rPr>
        <w:t>Q</w:t>
      </w:r>
      <w:r w:rsidRPr="00D54346">
        <w:rPr>
          <w:i/>
          <w:lang w:val="ru-RU"/>
        </w:rPr>
        <w:t>_пт = (20.0 / 5.70) × 51 = 3.512 × 51 = 179 Вт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Пол над улицей:</w:t>
      </w:r>
    </w:p>
    <w:p w:rsidR="005C5B7C" w:rsidRPr="00D54346" w:rsidRDefault="00D54346">
      <w:pPr>
        <w:jc w:val="center"/>
        <w:rPr>
          <w:lang w:val="ru-RU"/>
        </w:rPr>
      </w:pPr>
      <w:r>
        <w:rPr>
          <w:i/>
        </w:rPr>
        <w:t>Q</w:t>
      </w:r>
      <w:r w:rsidRPr="00D54346">
        <w:rPr>
          <w:i/>
          <w:lang w:val="ru-RU"/>
        </w:rPr>
        <w:t>_пол = (20.0 / 5.77) × 51 = 3.469 × 51 = 177 Вт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Окна:</w:t>
      </w:r>
    </w:p>
    <w:p w:rsidR="005C5B7C" w:rsidRPr="00D54346" w:rsidRDefault="00D54346">
      <w:pPr>
        <w:jc w:val="center"/>
        <w:rPr>
          <w:lang w:val="ru-RU"/>
        </w:rPr>
      </w:pPr>
      <w:r>
        <w:rPr>
          <w:i/>
        </w:rPr>
        <w:t>Q</w:t>
      </w:r>
      <w:r w:rsidRPr="00D54346">
        <w:rPr>
          <w:i/>
          <w:lang w:val="ru-RU"/>
        </w:rPr>
        <w:t>_ок = (6.0 / 0.56) × 51 = 10.7143 × 51 = 546 Вт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Входная дверь:</w:t>
      </w:r>
    </w:p>
    <w:p w:rsidR="005C5B7C" w:rsidRPr="00D54346" w:rsidRDefault="00D54346">
      <w:pPr>
        <w:jc w:val="center"/>
        <w:rPr>
          <w:lang w:val="ru-RU"/>
        </w:rPr>
      </w:pPr>
      <w:r>
        <w:rPr>
          <w:i/>
        </w:rPr>
        <w:t>Q</w:t>
      </w:r>
      <w:r w:rsidRPr="00D54346">
        <w:rPr>
          <w:i/>
          <w:lang w:val="ru-RU"/>
        </w:rPr>
        <w:t>_дв = (2.0 / 0.6) × 51 = 3.3333 × 51 =</w:t>
      </w:r>
      <w:r w:rsidRPr="00D54346">
        <w:rPr>
          <w:i/>
          <w:lang w:val="ru-RU"/>
        </w:rPr>
        <w:t xml:space="preserve"> 170 Вт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Суммарные трансмиссионные теплопотери:</w:t>
      </w:r>
    </w:p>
    <w:p w:rsidR="005C5B7C" w:rsidRPr="00D54346" w:rsidRDefault="00D54346">
      <w:pPr>
        <w:jc w:val="center"/>
        <w:rPr>
          <w:lang w:val="ru-RU"/>
        </w:rPr>
      </w:pPr>
      <w:r>
        <w:rPr>
          <w:i/>
        </w:rPr>
        <w:t>Q</w:t>
      </w:r>
      <w:r w:rsidRPr="00D54346">
        <w:rPr>
          <w:i/>
          <w:lang w:val="ru-RU"/>
        </w:rPr>
        <w:t>_тр = 508 + 179 + 177 + 546 + 170 = 1581 Вт</w:t>
      </w:r>
    </w:p>
    <w:p w:rsidR="005C5B7C" w:rsidRPr="00D54346" w:rsidRDefault="00D54346">
      <w:pPr>
        <w:pStyle w:val="21"/>
        <w:rPr>
          <w:lang w:val="ru-RU"/>
        </w:rPr>
      </w:pPr>
      <w:r w:rsidRPr="00D54346">
        <w:rPr>
          <w:rFonts w:ascii="Times New Roman" w:hAnsi="Times New Roman"/>
          <w:color w:val="000000"/>
          <w:lang w:val="ru-RU"/>
        </w:rPr>
        <w:t>9.2. Поправочный коэффициент на инфильтрацию и ориентацию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 xml:space="preserve">В соответствии с ГОСТ Р 56778-2015 (п. 5.4) и рекомендациями СП 50.13330.2022 к трансмиссионным </w:t>
      </w:r>
      <w:r w:rsidRPr="00D54346">
        <w:rPr>
          <w:lang w:val="ru-RU"/>
        </w:rPr>
        <w:t xml:space="preserve">теплопотерям применяется поправочный коэффициент </w:t>
      </w:r>
      <w:r>
        <w:t>β</w:t>
      </w:r>
      <w:r w:rsidRPr="00D54346">
        <w:rPr>
          <w:lang w:val="ru-RU"/>
        </w:rPr>
        <w:t>_</w:t>
      </w:r>
      <w:r>
        <w:t>inf</w:t>
      </w:r>
      <w:r w:rsidRPr="00D54346">
        <w:rPr>
          <w:lang w:val="ru-RU"/>
        </w:rPr>
        <w:t xml:space="preserve">, учитывающий дополнительные потери на инфильтрацию через неплотности конструкций и воздействие ветрового давления. Для малоэтажных зданий с естественной вентиляцией принимается </w:t>
      </w:r>
      <w:r>
        <w:t>β</w:t>
      </w:r>
      <w:r w:rsidRPr="00D54346">
        <w:rPr>
          <w:lang w:val="ru-RU"/>
        </w:rPr>
        <w:t>_</w:t>
      </w:r>
      <w:r>
        <w:t>inf</w:t>
      </w:r>
      <w:r w:rsidRPr="00D54346">
        <w:rPr>
          <w:lang w:val="ru-RU"/>
        </w:rPr>
        <w:t xml:space="preserve"> = 0,10 (10 %).</w:t>
      </w:r>
    </w:p>
    <w:p w:rsidR="005C5B7C" w:rsidRPr="00D54346" w:rsidRDefault="00D54346">
      <w:pPr>
        <w:jc w:val="center"/>
        <w:rPr>
          <w:lang w:val="ru-RU"/>
        </w:rPr>
      </w:pPr>
      <w:r>
        <w:rPr>
          <w:i/>
        </w:rPr>
        <w:t>Q</w:t>
      </w:r>
      <w:r w:rsidRPr="00D54346">
        <w:rPr>
          <w:i/>
          <w:lang w:val="ru-RU"/>
        </w:rPr>
        <w:t>_т</w:t>
      </w:r>
      <w:r w:rsidRPr="00D54346">
        <w:rPr>
          <w:i/>
          <w:lang w:val="ru-RU"/>
        </w:rPr>
        <w:t xml:space="preserve">р_скорр = </w:t>
      </w:r>
      <w:r>
        <w:rPr>
          <w:i/>
        </w:rPr>
        <w:t>Q</w:t>
      </w:r>
      <w:r w:rsidRPr="00D54346">
        <w:rPr>
          <w:i/>
          <w:lang w:val="ru-RU"/>
        </w:rPr>
        <w:t xml:space="preserve">_тр × (1 + </w:t>
      </w:r>
      <w:r>
        <w:rPr>
          <w:i/>
        </w:rPr>
        <w:t>β</w:t>
      </w:r>
      <w:r w:rsidRPr="00D54346">
        <w:rPr>
          <w:i/>
          <w:lang w:val="ru-RU"/>
        </w:rPr>
        <w:t>_</w:t>
      </w:r>
      <w:r>
        <w:rPr>
          <w:i/>
        </w:rPr>
        <w:t>inf</w:t>
      </w:r>
      <w:r w:rsidRPr="00D54346">
        <w:rPr>
          <w:i/>
          <w:lang w:val="ru-RU"/>
        </w:rPr>
        <w:t>) = 1581 × 1,10 = 1739 Вт</w:t>
      </w:r>
    </w:p>
    <w:p w:rsidR="005C5B7C" w:rsidRPr="00D54346" w:rsidRDefault="00D54346">
      <w:pPr>
        <w:pStyle w:val="1"/>
        <w:rPr>
          <w:lang w:val="ru-RU"/>
        </w:rPr>
      </w:pPr>
      <w:r w:rsidRPr="00D54346">
        <w:rPr>
          <w:rFonts w:ascii="Times New Roman" w:hAnsi="Times New Roman"/>
          <w:color w:val="000000"/>
          <w:lang w:val="ru-RU"/>
        </w:rPr>
        <w:t>10. РАСЧЁТ ВЕНТИЛЯЦИОННЫХ ТЕПЛОПОТЕРЬ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Для жилых помещений с естественной вентиляцией расход вентиляционного воздуха принимается из условия обеспечения нормируемой кратности воздухообмена. По СП 60.13330.</w:t>
      </w:r>
      <w:r w:rsidRPr="00D54346">
        <w:rPr>
          <w:lang w:val="ru-RU"/>
        </w:rPr>
        <w:t xml:space="preserve">2020 (п. 8.3), для жилых помещений при естественной вентиляции минимальная кратность воздухообмена составляет </w:t>
      </w:r>
      <w:r>
        <w:t>n</w:t>
      </w:r>
      <w:r w:rsidRPr="00D54346">
        <w:rPr>
          <w:lang w:val="ru-RU"/>
        </w:rPr>
        <w:t>_</w:t>
      </w:r>
      <w:r>
        <w:t>v</w:t>
      </w:r>
      <w:r w:rsidRPr="00D54346">
        <w:rPr>
          <w:lang w:val="ru-RU"/>
        </w:rPr>
        <w:t xml:space="preserve"> = 0,35 ч⁻¹ (но не менее 30 м³/ч на одного человека).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 xml:space="preserve">Строительный объём одного дома: </w:t>
      </w:r>
      <w:r>
        <w:t>V</w:t>
      </w:r>
      <w:r w:rsidRPr="00D54346">
        <w:rPr>
          <w:lang w:val="ru-RU"/>
        </w:rPr>
        <w:t xml:space="preserve"> = 4,0 × 5,0 × 3,0 = 60 м³</w:t>
      </w:r>
    </w:p>
    <w:p w:rsidR="005C5B7C" w:rsidRPr="00D54346" w:rsidRDefault="00D54346">
      <w:pPr>
        <w:jc w:val="center"/>
        <w:rPr>
          <w:lang w:val="ru-RU"/>
        </w:rPr>
      </w:pPr>
      <w:r>
        <w:rPr>
          <w:i/>
        </w:rPr>
        <w:t>L</w:t>
      </w:r>
      <w:r w:rsidRPr="00D54346">
        <w:rPr>
          <w:i/>
          <w:lang w:val="ru-RU"/>
        </w:rPr>
        <w:t xml:space="preserve"> = </w:t>
      </w:r>
      <w:r>
        <w:rPr>
          <w:i/>
        </w:rPr>
        <w:t>n</w:t>
      </w:r>
      <w:r w:rsidRPr="00D54346">
        <w:rPr>
          <w:i/>
          <w:lang w:val="ru-RU"/>
        </w:rPr>
        <w:t>_</w:t>
      </w:r>
      <w:r>
        <w:rPr>
          <w:i/>
        </w:rPr>
        <w:t>v</w:t>
      </w:r>
      <w:r w:rsidRPr="00D54346">
        <w:rPr>
          <w:i/>
          <w:lang w:val="ru-RU"/>
        </w:rPr>
        <w:t xml:space="preserve"> × </w:t>
      </w:r>
      <w:r>
        <w:rPr>
          <w:i/>
        </w:rPr>
        <w:t>V</w:t>
      </w:r>
      <w:r w:rsidRPr="00D54346">
        <w:rPr>
          <w:i/>
          <w:lang w:val="ru-RU"/>
        </w:rPr>
        <w:t xml:space="preserve"> = 0.35 × 60 = 21.</w:t>
      </w:r>
      <w:r w:rsidRPr="00D54346">
        <w:rPr>
          <w:i/>
          <w:lang w:val="ru-RU"/>
        </w:rPr>
        <w:t>0 м³/ч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lastRenderedPageBreak/>
        <w:t>Вентиляционные теплопотери определяются по формуле СП 60.13330.2020 (п. 6.4.2):</w:t>
      </w:r>
    </w:p>
    <w:p w:rsidR="005C5B7C" w:rsidRPr="00D54346" w:rsidRDefault="00D54346">
      <w:pPr>
        <w:jc w:val="center"/>
        <w:rPr>
          <w:lang w:val="ru-RU"/>
        </w:rPr>
      </w:pPr>
      <w:r>
        <w:rPr>
          <w:i/>
        </w:rPr>
        <w:t>Q</w:t>
      </w:r>
      <w:r w:rsidRPr="00D54346">
        <w:rPr>
          <w:i/>
          <w:lang w:val="ru-RU"/>
        </w:rPr>
        <w:t xml:space="preserve">_в = </w:t>
      </w:r>
      <w:r>
        <w:rPr>
          <w:i/>
        </w:rPr>
        <w:t>ρ</w:t>
      </w:r>
      <w:r w:rsidRPr="00D54346">
        <w:rPr>
          <w:i/>
          <w:lang w:val="ru-RU"/>
        </w:rPr>
        <w:t xml:space="preserve">_в × </w:t>
      </w:r>
      <w:r>
        <w:rPr>
          <w:i/>
        </w:rPr>
        <w:t>c</w:t>
      </w:r>
      <w:r w:rsidRPr="00D54346">
        <w:rPr>
          <w:i/>
          <w:lang w:val="ru-RU"/>
        </w:rPr>
        <w:t xml:space="preserve">_в × </w:t>
      </w:r>
      <w:r>
        <w:rPr>
          <w:i/>
        </w:rPr>
        <w:t>L</w:t>
      </w:r>
      <w:r w:rsidRPr="00D54346">
        <w:rPr>
          <w:i/>
          <w:lang w:val="ru-RU"/>
        </w:rPr>
        <w:t xml:space="preserve"> × (</w:t>
      </w:r>
      <w:r>
        <w:rPr>
          <w:i/>
        </w:rPr>
        <w:t>t</w:t>
      </w:r>
      <w:r w:rsidRPr="00D54346">
        <w:rPr>
          <w:i/>
          <w:lang w:val="ru-RU"/>
        </w:rPr>
        <w:t>_</w:t>
      </w:r>
      <w:r>
        <w:rPr>
          <w:i/>
        </w:rPr>
        <w:t>int</w:t>
      </w:r>
      <w:r w:rsidRPr="00D54346">
        <w:rPr>
          <w:i/>
          <w:lang w:val="ru-RU"/>
        </w:rPr>
        <w:t xml:space="preserve"> − </w:t>
      </w:r>
      <w:r>
        <w:rPr>
          <w:i/>
        </w:rPr>
        <w:t>t</w:t>
      </w:r>
      <w:r w:rsidRPr="00D54346">
        <w:rPr>
          <w:i/>
          <w:lang w:val="ru-RU"/>
        </w:rPr>
        <w:t>_</w:t>
      </w:r>
      <w:r>
        <w:rPr>
          <w:i/>
        </w:rPr>
        <w:t>ext</w:t>
      </w:r>
      <w:r w:rsidRPr="00D54346">
        <w:rPr>
          <w:i/>
          <w:lang w:val="ru-RU"/>
        </w:rPr>
        <w:t xml:space="preserve">) / </w:t>
      </w:r>
      <w:proofErr w:type="gramStart"/>
      <w:r w:rsidRPr="00D54346">
        <w:rPr>
          <w:i/>
          <w:lang w:val="ru-RU"/>
        </w:rPr>
        <w:t>3600,  Вт</w:t>
      </w:r>
      <w:proofErr w:type="gramEnd"/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где:</w:t>
      </w:r>
    </w:p>
    <w:p w:rsidR="005C5B7C" w:rsidRPr="00D54346" w:rsidRDefault="00D54346">
      <w:pPr>
        <w:jc w:val="both"/>
        <w:rPr>
          <w:lang w:val="ru-RU"/>
        </w:rPr>
      </w:pPr>
      <w:r w:rsidRPr="00D54346">
        <w:rPr>
          <w:lang w:val="ru-RU"/>
        </w:rPr>
        <w:t xml:space="preserve">    </w:t>
      </w:r>
      <w:r>
        <w:t>ρ</w:t>
      </w:r>
      <w:r w:rsidRPr="00D54346">
        <w:rPr>
          <w:lang w:val="ru-RU"/>
        </w:rPr>
        <w:t>_в = 1,2 кг/м³   — плотность наружного воздуха при −31 °С;</w:t>
      </w:r>
    </w:p>
    <w:p w:rsidR="005C5B7C" w:rsidRPr="00D54346" w:rsidRDefault="00D54346">
      <w:pPr>
        <w:jc w:val="both"/>
        <w:rPr>
          <w:lang w:val="ru-RU"/>
        </w:rPr>
      </w:pPr>
      <w:r w:rsidRPr="00D54346">
        <w:rPr>
          <w:lang w:val="ru-RU"/>
        </w:rPr>
        <w:t xml:space="preserve">    </w:t>
      </w:r>
      <w:r>
        <w:t>c</w:t>
      </w:r>
      <w:r w:rsidRPr="00D54346">
        <w:rPr>
          <w:lang w:val="ru-RU"/>
        </w:rPr>
        <w:t>_в = 1006 Дж/(кг·К) — удельная теплоёмкость в</w:t>
      </w:r>
      <w:r w:rsidRPr="00D54346">
        <w:rPr>
          <w:lang w:val="ru-RU"/>
        </w:rPr>
        <w:t>оздуха.</w:t>
      </w:r>
    </w:p>
    <w:p w:rsidR="005C5B7C" w:rsidRPr="00D54346" w:rsidRDefault="00D54346">
      <w:pPr>
        <w:jc w:val="center"/>
        <w:rPr>
          <w:lang w:val="ru-RU"/>
        </w:rPr>
      </w:pPr>
      <w:r>
        <w:rPr>
          <w:i/>
        </w:rPr>
        <w:t>Q</w:t>
      </w:r>
      <w:r w:rsidRPr="00D54346">
        <w:rPr>
          <w:i/>
          <w:lang w:val="ru-RU"/>
        </w:rPr>
        <w:t>_в = 1,2 × 1006 × 21.0 × 51 / 3600 = 359 Вт</w:t>
      </w:r>
    </w:p>
    <w:p w:rsidR="005C5B7C" w:rsidRPr="00D54346" w:rsidRDefault="00D54346">
      <w:pPr>
        <w:pStyle w:val="1"/>
        <w:rPr>
          <w:lang w:val="ru-RU"/>
        </w:rPr>
      </w:pPr>
      <w:r w:rsidRPr="00D54346">
        <w:rPr>
          <w:rFonts w:ascii="Times New Roman" w:hAnsi="Times New Roman"/>
          <w:color w:val="000000"/>
          <w:lang w:val="ru-RU"/>
        </w:rPr>
        <w:t>11. ИТОГО ТЕПЛОПОТЕРИ ОДНОГО ДОМА</w:t>
      </w:r>
    </w:p>
    <w:p w:rsidR="005C5B7C" w:rsidRPr="00D54346" w:rsidRDefault="00D54346">
      <w:pPr>
        <w:jc w:val="center"/>
        <w:rPr>
          <w:lang w:val="ru-RU"/>
        </w:rPr>
      </w:pPr>
      <w:r>
        <w:rPr>
          <w:i/>
        </w:rPr>
        <w:t>Q</w:t>
      </w:r>
      <w:r w:rsidRPr="00D54346">
        <w:rPr>
          <w:i/>
          <w:lang w:val="ru-RU"/>
        </w:rPr>
        <w:t xml:space="preserve">_дом = </w:t>
      </w:r>
      <w:r>
        <w:rPr>
          <w:i/>
        </w:rPr>
        <w:t>Q</w:t>
      </w:r>
      <w:r w:rsidRPr="00D54346">
        <w:rPr>
          <w:i/>
          <w:lang w:val="ru-RU"/>
        </w:rPr>
        <w:t xml:space="preserve">_тр_скорр + </w:t>
      </w:r>
      <w:r>
        <w:rPr>
          <w:i/>
        </w:rPr>
        <w:t>Q</w:t>
      </w:r>
      <w:r w:rsidRPr="00D54346">
        <w:rPr>
          <w:i/>
          <w:lang w:val="ru-RU"/>
        </w:rPr>
        <w:t>_в = 1739 + 359 = 2098 Вт ≈ 2.10 кВт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Сводная таблица теплопотерь одного дома: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5B7C">
        <w:trPr>
          <w:jc w:val="center"/>
        </w:trPr>
        <w:tc>
          <w:tcPr>
            <w:tcW w:w="2880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Составляющая</w:t>
            </w:r>
          </w:p>
        </w:tc>
        <w:tc>
          <w:tcPr>
            <w:tcW w:w="2880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Теплопотери, Вт</w:t>
            </w:r>
          </w:p>
        </w:tc>
        <w:tc>
          <w:tcPr>
            <w:tcW w:w="2880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Доля, %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Стены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508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24,2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Потолок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179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8,5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Пол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177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8,4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Окна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546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26,0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Дверь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170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8,1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Инфильтрация (+10%)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158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7,5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Вентиляция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359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17,1</w:t>
            </w:r>
          </w:p>
        </w:tc>
      </w:tr>
      <w:tr w:rsidR="005C5B7C">
        <w:trPr>
          <w:jc w:val="center"/>
        </w:trPr>
        <w:tc>
          <w:tcPr>
            <w:tcW w:w="2880" w:type="dxa"/>
            <w:shd w:val="clear" w:color="auto" w:fill="FFF2CC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ИТОГО</w:t>
            </w:r>
          </w:p>
        </w:tc>
        <w:tc>
          <w:tcPr>
            <w:tcW w:w="2880" w:type="dxa"/>
            <w:shd w:val="clear" w:color="auto" w:fill="FFF2CC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2098</w:t>
            </w:r>
          </w:p>
        </w:tc>
        <w:tc>
          <w:tcPr>
            <w:tcW w:w="2880" w:type="dxa"/>
            <w:shd w:val="clear" w:color="auto" w:fill="FFF2CC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100</w:t>
            </w:r>
          </w:p>
        </w:tc>
      </w:tr>
    </w:tbl>
    <w:p w:rsidR="005C5B7C" w:rsidRDefault="005C5B7C"/>
    <w:p w:rsidR="005C5B7C" w:rsidRDefault="00D54346">
      <w:pPr>
        <w:pStyle w:val="1"/>
      </w:pPr>
      <w:r>
        <w:rPr>
          <w:rFonts w:ascii="Times New Roman" w:hAnsi="Times New Roman"/>
          <w:color w:val="000000"/>
        </w:rPr>
        <w:t>12. СУММАРНЫЕ ТЕПЛОПОТЕРИ 51 ДОМА</w:t>
      </w:r>
    </w:p>
    <w:p w:rsidR="005C5B7C" w:rsidRPr="00D54346" w:rsidRDefault="00D54346">
      <w:pPr>
        <w:jc w:val="center"/>
        <w:rPr>
          <w:lang w:val="ru-RU"/>
        </w:rPr>
      </w:pPr>
      <w:r>
        <w:rPr>
          <w:i/>
        </w:rPr>
        <w:t>Q</w:t>
      </w:r>
      <w:r w:rsidRPr="00D54346">
        <w:rPr>
          <w:i/>
          <w:lang w:val="ru-RU"/>
        </w:rPr>
        <w:t xml:space="preserve">_бр = </w:t>
      </w:r>
      <w:r>
        <w:rPr>
          <w:i/>
        </w:rPr>
        <w:t>N</w:t>
      </w:r>
      <w:r w:rsidRPr="00D54346">
        <w:rPr>
          <w:i/>
          <w:lang w:val="ru-RU"/>
        </w:rPr>
        <w:t xml:space="preserve"> × </w:t>
      </w:r>
      <w:r>
        <w:rPr>
          <w:i/>
        </w:rPr>
        <w:t>Q</w:t>
      </w:r>
      <w:r w:rsidRPr="00D54346">
        <w:rPr>
          <w:i/>
          <w:lang w:val="ru-RU"/>
        </w:rPr>
        <w:t>_дом = 51 × 2098 = 107001 Вт ≈ 107.0 кВт</w:t>
      </w:r>
    </w:p>
    <w:p w:rsidR="005C5B7C" w:rsidRPr="00D54346" w:rsidRDefault="00D54346">
      <w:pPr>
        <w:pStyle w:val="1"/>
        <w:rPr>
          <w:lang w:val="ru-RU"/>
        </w:rPr>
      </w:pPr>
      <w:r w:rsidRPr="00D54346">
        <w:rPr>
          <w:rFonts w:ascii="Times New Roman" w:hAnsi="Times New Roman"/>
          <w:color w:val="000000"/>
          <w:lang w:val="ru-RU"/>
        </w:rPr>
        <w:t>13. РАСЧЁТ ЭЛЕКТРИЧЕСКОЙ МОЩНОСТИ</w:t>
      </w:r>
    </w:p>
    <w:p w:rsidR="005C5B7C" w:rsidRPr="00D54346" w:rsidRDefault="00D54346">
      <w:pPr>
        <w:pStyle w:val="21"/>
        <w:rPr>
          <w:lang w:val="ru-RU"/>
        </w:rPr>
      </w:pPr>
      <w:r w:rsidRPr="00D54346">
        <w:rPr>
          <w:rFonts w:ascii="Times New Roman" w:hAnsi="Times New Roman"/>
          <w:color w:val="000000"/>
          <w:lang w:val="ru-RU"/>
        </w:rPr>
        <w:t xml:space="preserve">13.1. Мощность системы </w:t>
      </w:r>
      <w:r w:rsidRPr="00D54346">
        <w:rPr>
          <w:rFonts w:ascii="Times New Roman" w:hAnsi="Times New Roman"/>
          <w:color w:val="000000"/>
          <w:lang w:val="ru-RU"/>
        </w:rPr>
        <w:t>отопления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 xml:space="preserve">Для электрического отопления (инфракрасные нагреватели, конвекторы или тепловые насосы) устанавливаемая мощность определяется из теплового баланса с учётом запасного коэффициента надёжности </w:t>
      </w:r>
      <w:r>
        <w:t>k</w:t>
      </w:r>
      <w:r w:rsidRPr="00D54346">
        <w:rPr>
          <w:lang w:val="ru-RU"/>
        </w:rPr>
        <w:t>_з = 1,15 (15 %) на неучтённые теплопотери (тепловые мо</w:t>
      </w:r>
      <w:r w:rsidRPr="00D54346">
        <w:rPr>
          <w:lang w:val="ru-RU"/>
        </w:rPr>
        <w:t>сты, неплотности и пр.):</w:t>
      </w:r>
    </w:p>
    <w:p w:rsidR="005C5B7C" w:rsidRPr="00D54346" w:rsidRDefault="00D54346">
      <w:pPr>
        <w:jc w:val="center"/>
        <w:rPr>
          <w:lang w:val="ru-RU"/>
        </w:rPr>
      </w:pPr>
      <w:r>
        <w:rPr>
          <w:i/>
        </w:rPr>
        <w:t>P</w:t>
      </w:r>
      <w:r w:rsidRPr="00D54346">
        <w:rPr>
          <w:i/>
          <w:lang w:val="ru-RU"/>
        </w:rPr>
        <w:t xml:space="preserve">_от_дом = </w:t>
      </w:r>
      <w:r>
        <w:rPr>
          <w:i/>
        </w:rPr>
        <w:t>Q</w:t>
      </w:r>
      <w:r w:rsidRPr="00D54346">
        <w:rPr>
          <w:i/>
          <w:lang w:val="ru-RU"/>
        </w:rPr>
        <w:t xml:space="preserve">_дом × </w:t>
      </w:r>
      <w:r>
        <w:rPr>
          <w:i/>
        </w:rPr>
        <w:t>k</w:t>
      </w:r>
      <w:r w:rsidRPr="00D54346">
        <w:rPr>
          <w:i/>
          <w:lang w:val="ru-RU"/>
        </w:rPr>
        <w:t>_з = 2098 × 1.15 = 2413 Вт ≈ 2.41 кВт</w:t>
      </w:r>
    </w:p>
    <w:p w:rsidR="005C5B7C" w:rsidRPr="00D54346" w:rsidRDefault="00D54346">
      <w:pPr>
        <w:jc w:val="center"/>
        <w:rPr>
          <w:lang w:val="ru-RU"/>
        </w:rPr>
      </w:pPr>
      <w:r>
        <w:rPr>
          <w:i/>
        </w:rPr>
        <w:t>P</w:t>
      </w:r>
      <w:r w:rsidRPr="00D54346">
        <w:rPr>
          <w:i/>
          <w:lang w:val="ru-RU"/>
        </w:rPr>
        <w:t>_от = 51 × 2413 = 123051 Вт ≈ 123.1 кВт</w:t>
      </w:r>
    </w:p>
    <w:p w:rsidR="005C5B7C" w:rsidRPr="00D54346" w:rsidRDefault="00D54346">
      <w:pPr>
        <w:pStyle w:val="21"/>
        <w:rPr>
          <w:lang w:val="ru-RU"/>
        </w:rPr>
      </w:pPr>
      <w:r w:rsidRPr="00D54346">
        <w:rPr>
          <w:rFonts w:ascii="Times New Roman" w:hAnsi="Times New Roman"/>
          <w:color w:val="000000"/>
          <w:lang w:val="ru-RU"/>
        </w:rPr>
        <w:lastRenderedPageBreak/>
        <w:t>13.2. Прочие электрические нагрузки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Помимо отопления учитываются прочие электрические нагрузки на один дом: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5B7C">
        <w:trPr>
          <w:jc w:val="center"/>
        </w:trPr>
        <w:tc>
          <w:tcPr>
            <w:tcW w:w="2880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Нагрузка</w:t>
            </w:r>
          </w:p>
        </w:tc>
        <w:tc>
          <w:tcPr>
            <w:tcW w:w="2880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На 1 дом, Вт</w:t>
            </w:r>
          </w:p>
        </w:tc>
        <w:tc>
          <w:tcPr>
            <w:tcW w:w="2880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Но</w:t>
            </w:r>
            <w:r>
              <w:rPr>
                <w:b/>
                <w:sz w:val="22"/>
              </w:rPr>
              <w:t>рматив/ссылка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Освещение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200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10 Вт/м² × 20 м² (СП 52.13330.2016)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Электроводонагреватель (ГВС)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500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Средняя мощность нагрева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Розеточные нагрузки (бытовые)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300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ПУЭ, СП 256.1325800.2016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ИТОГО прочие нагрузки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1000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—</w:t>
            </w:r>
          </w:p>
        </w:tc>
      </w:tr>
    </w:tbl>
    <w:p w:rsidR="005C5B7C" w:rsidRDefault="005C5B7C"/>
    <w:p w:rsidR="005C5B7C" w:rsidRPr="00D54346" w:rsidRDefault="00D54346">
      <w:pPr>
        <w:pStyle w:val="21"/>
        <w:rPr>
          <w:lang w:val="ru-RU"/>
        </w:rPr>
      </w:pPr>
      <w:r w:rsidRPr="00D54346">
        <w:rPr>
          <w:rFonts w:ascii="Times New Roman" w:hAnsi="Times New Roman"/>
          <w:color w:val="000000"/>
          <w:lang w:val="ru-RU"/>
        </w:rPr>
        <w:t xml:space="preserve">13.3. Суммарная установленная </w:t>
      </w:r>
      <w:r w:rsidRPr="00D54346">
        <w:rPr>
          <w:rFonts w:ascii="Times New Roman" w:hAnsi="Times New Roman"/>
          <w:color w:val="000000"/>
          <w:lang w:val="ru-RU"/>
        </w:rPr>
        <w:t>электрическая мощность базы отдыха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Установленная мощность на один дом:</w:t>
      </w:r>
    </w:p>
    <w:p w:rsidR="005C5B7C" w:rsidRPr="00D54346" w:rsidRDefault="00D54346">
      <w:pPr>
        <w:jc w:val="center"/>
        <w:rPr>
          <w:lang w:val="ru-RU"/>
        </w:rPr>
      </w:pPr>
      <w:r>
        <w:rPr>
          <w:i/>
        </w:rPr>
        <w:t>P</w:t>
      </w:r>
      <w:r w:rsidRPr="00D54346">
        <w:rPr>
          <w:i/>
          <w:lang w:val="ru-RU"/>
        </w:rPr>
        <w:t xml:space="preserve">_уст_дом = </w:t>
      </w:r>
      <w:r>
        <w:rPr>
          <w:i/>
        </w:rPr>
        <w:t>P</w:t>
      </w:r>
      <w:r w:rsidRPr="00D54346">
        <w:rPr>
          <w:i/>
          <w:lang w:val="ru-RU"/>
        </w:rPr>
        <w:t xml:space="preserve">_от_дом + </w:t>
      </w:r>
      <w:r>
        <w:rPr>
          <w:i/>
        </w:rPr>
        <w:t>P</w:t>
      </w:r>
      <w:r w:rsidRPr="00D54346">
        <w:rPr>
          <w:i/>
          <w:lang w:val="ru-RU"/>
        </w:rPr>
        <w:t>_прочие = 2413 + 1000 = 3413 Вт ≈ 3.41 кВт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Суммарная установленная мощность 51 дома:</w:t>
      </w:r>
    </w:p>
    <w:p w:rsidR="005C5B7C" w:rsidRPr="00D54346" w:rsidRDefault="00D54346">
      <w:pPr>
        <w:jc w:val="center"/>
        <w:rPr>
          <w:lang w:val="ru-RU"/>
        </w:rPr>
      </w:pPr>
      <w:r>
        <w:rPr>
          <w:i/>
        </w:rPr>
        <w:t>P</w:t>
      </w:r>
      <w:r w:rsidRPr="00D54346">
        <w:rPr>
          <w:i/>
          <w:lang w:val="ru-RU"/>
        </w:rPr>
        <w:t>_уст_бр = 51 × 3413 = 174051 Вт ≈ 174.1 кВт</w:t>
      </w:r>
    </w:p>
    <w:p w:rsidR="005C5B7C" w:rsidRPr="00D54346" w:rsidRDefault="00D54346">
      <w:pPr>
        <w:pStyle w:val="21"/>
        <w:rPr>
          <w:lang w:val="ru-RU"/>
        </w:rPr>
      </w:pPr>
      <w:r w:rsidRPr="00D54346">
        <w:rPr>
          <w:rFonts w:ascii="Times New Roman" w:hAnsi="Times New Roman"/>
          <w:color w:val="000000"/>
          <w:lang w:val="ru-RU"/>
        </w:rPr>
        <w:t xml:space="preserve">13.4. Расчётная (договорная) </w:t>
      </w:r>
      <w:r w:rsidRPr="00D54346">
        <w:rPr>
          <w:rFonts w:ascii="Times New Roman" w:hAnsi="Times New Roman"/>
          <w:color w:val="000000"/>
          <w:lang w:val="ru-RU"/>
        </w:rPr>
        <w:t>мощность с учётом коэффициента одновременности</w:t>
      </w:r>
    </w:p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 xml:space="preserve">Для баз отдыха и кемпингов коэффициент одновременности нагрузок </w:t>
      </w:r>
      <w:r>
        <w:t>K</w:t>
      </w:r>
      <w:r w:rsidRPr="00D54346">
        <w:rPr>
          <w:lang w:val="ru-RU"/>
        </w:rPr>
        <w:t>_</w:t>
      </w:r>
      <w:r>
        <w:t>od</w:t>
      </w:r>
      <w:r w:rsidRPr="00D54346">
        <w:rPr>
          <w:lang w:val="ru-RU"/>
        </w:rPr>
        <w:t xml:space="preserve"> принимается по СП 256.1325800.2016 (приложение Б) в диапазоне 0,80–0,90. Принимается </w:t>
      </w:r>
      <w:r>
        <w:t>K</w:t>
      </w:r>
      <w:r w:rsidRPr="00D54346">
        <w:rPr>
          <w:lang w:val="ru-RU"/>
        </w:rPr>
        <w:t>_</w:t>
      </w:r>
      <w:r>
        <w:t>od</w:t>
      </w:r>
      <w:r w:rsidRPr="00D54346">
        <w:rPr>
          <w:lang w:val="ru-RU"/>
        </w:rPr>
        <w:t xml:space="preserve"> = 0,85.</w:t>
      </w:r>
    </w:p>
    <w:p w:rsidR="005C5B7C" w:rsidRPr="00D54346" w:rsidRDefault="00D54346">
      <w:pPr>
        <w:jc w:val="center"/>
        <w:rPr>
          <w:lang w:val="ru-RU"/>
        </w:rPr>
      </w:pPr>
      <w:r>
        <w:rPr>
          <w:i/>
        </w:rPr>
        <w:t>P</w:t>
      </w:r>
      <w:r w:rsidRPr="00D54346">
        <w:rPr>
          <w:i/>
          <w:lang w:val="ru-RU"/>
        </w:rPr>
        <w:t xml:space="preserve">_расч = </w:t>
      </w:r>
      <w:r>
        <w:rPr>
          <w:i/>
        </w:rPr>
        <w:t>P</w:t>
      </w:r>
      <w:r w:rsidRPr="00D54346">
        <w:rPr>
          <w:i/>
          <w:lang w:val="ru-RU"/>
        </w:rPr>
        <w:t xml:space="preserve">_уст_бр × </w:t>
      </w:r>
      <w:r>
        <w:rPr>
          <w:i/>
        </w:rPr>
        <w:t>K</w:t>
      </w:r>
      <w:r w:rsidRPr="00D54346">
        <w:rPr>
          <w:i/>
          <w:lang w:val="ru-RU"/>
        </w:rPr>
        <w:t>_</w:t>
      </w:r>
      <w:r>
        <w:rPr>
          <w:i/>
        </w:rPr>
        <w:t>od</w:t>
      </w:r>
      <w:r w:rsidRPr="00D54346">
        <w:rPr>
          <w:i/>
          <w:lang w:val="ru-RU"/>
        </w:rPr>
        <w:t xml:space="preserve"> = 174051 × 0.85 =</w:t>
      </w:r>
      <w:r w:rsidRPr="00D54346">
        <w:rPr>
          <w:i/>
          <w:lang w:val="ru-RU"/>
        </w:rPr>
        <w:t xml:space="preserve"> 147943 Вт ≈ 147.9 кВт</w:t>
      </w:r>
    </w:p>
    <w:p w:rsidR="005C5B7C" w:rsidRPr="00D54346" w:rsidRDefault="00D54346">
      <w:pPr>
        <w:rPr>
          <w:lang w:val="ru-RU"/>
        </w:rPr>
      </w:pPr>
      <w:r w:rsidRPr="00D54346">
        <w:rPr>
          <w:lang w:val="ru-RU"/>
        </w:rPr>
        <w:br w:type="page"/>
      </w:r>
    </w:p>
    <w:p w:rsidR="005C5B7C" w:rsidRDefault="00D54346">
      <w:pPr>
        <w:pStyle w:val="1"/>
      </w:pPr>
      <w:r>
        <w:rPr>
          <w:rFonts w:ascii="Times New Roman" w:hAnsi="Times New Roman"/>
          <w:color w:val="000000"/>
        </w:rPr>
        <w:lastRenderedPageBreak/>
        <w:t>14. СВОДНАЯ ТАБЛИЦА РЕЗУЛЬТАТОВ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5B7C">
        <w:trPr>
          <w:jc w:val="center"/>
        </w:trPr>
        <w:tc>
          <w:tcPr>
            <w:tcW w:w="2880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w="2880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Ед. изм.</w:t>
            </w:r>
          </w:p>
        </w:tc>
        <w:tc>
          <w:tcPr>
            <w:tcW w:w="2880" w:type="dxa"/>
            <w:shd w:val="clear" w:color="auto" w:fill="D9E2F3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Количество домов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шт.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51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Жилая площадь одного дома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м²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20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Расчётная температура наружного воздуха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°С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−</w:t>
            </w:r>
            <w:r>
              <w:rPr>
                <w:sz w:val="22"/>
              </w:rPr>
              <w:t>31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Расчётная температура внутреннего воздуха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°С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+20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ГСОП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°С·сут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4932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5C5B7C">
            <w:pPr>
              <w:jc w:val="center"/>
            </w:pPr>
          </w:p>
        </w:tc>
        <w:tc>
          <w:tcPr>
            <w:tcW w:w="2880" w:type="dxa"/>
          </w:tcPr>
          <w:p w:rsidR="005C5B7C" w:rsidRDefault="005C5B7C">
            <w:pPr>
              <w:jc w:val="center"/>
            </w:pPr>
          </w:p>
        </w:tc>
        <w:tc>
          <w:tcPr>
            <w:tcW w:w="2880" w:type="dxa"/>
          </w:tcPr>
          <w:p w:rsidR="005C5B7C" w:rsidRDefault="005C5B7C">
            <w:pPr>
              <w:jc w:val="center"/>
            </w:pPr>
          </w:p>
        </w:tc>
      </w:tr>
      <w:tr w:rsidR="005C5B7C">
        <w:trPr>
          <w:jc w:val="center"/>
        </w:trPr>
        <w:tc>
          <w:tcPr>
            <w:tcW w:w="2880" w:type="dxa"/>
            <w:shd w:val="clear" w:color="auto" w:fill="FFF2CC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— ОДИН ДОМ —</w:t>
            </w:r>
          </w:p>
        </w:tc>
        <w:tc>
          <w:tcPr>
            <w:tcW w:w="2880" w:type="dxa"/>
          </w:tcPr>
          <w:p w:rsidR="005C5B7C" w:rsidRDefault="005C5B7C">
            <w:pPr>
              <w:jc w:val="center"/>
            </w:pPr>
          </w:p>
        </w:tc>
        <w:tc>
          <w:tcPr>
            <w:tcW w:w="2880" w:type="dxa"/>
          </w:tcPr>
          <w:p w:rsidR="005C5B7C" w:rsidRDefault="005C5B7C">
            <w:pPr>
              <w:jc w:val="center"/>
            </w:pP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Трансмиссионные теплопотери (без поправки)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Вт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1581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Поправка на инфильтрацию (+10%)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Вт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158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Вентиляционные теплопотери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Вт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359</w:t>
            </w:r>
          </w:p>
        </w:tc>
      </w:tr>
      <w:tr w:rsidR="005C5B7C">
        <w:trPr>
          <w:jc w:val="center"/>
        </w:trPr>
        <w:tc>
          <w:tcPr>
            <w:tcW w:w="2880" w:type="dxa"/>
            <w:shd w:val="clear" w:color="auto" w:fill="FFF2CC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ИТОГО теплопотери 1 дома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Вт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2098</w:t>
            </w:r>
          </w:p>
        </w:tc>
      </w:tr>
      <w:tr w:rsidR="005C5B7C">
        <w:trPr>
          <w:jc w:val="center"/>
        </w:trPr>
        <w:tc>
          <w:tcPr>
            <w:tcW w:w="2880" w:type="dxa"/>
            <w:shd w:val="clear" w:color="auto" w:fill="FFF2CC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ИТОГО теплопотери 1 дома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кВт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2,10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5C5B7C">
            <w:pPr>
              <w:jc w:val="center"/>
            </w:pPr>
          </w:p>
        </w:tc>
        <w:tc>
          <w:tcPr>
            <w:tcW w:w="2880" w:type="dxa"/>
          </w:tcPr>
          <w:p w:rsidR="005C5B7C" w:rsidRDefault="005C5B7C">
            <w:pPr>
              <w:jc w:val="center"/>
            </w:pPr>
          </w:p>
        </w:tc>
        <w:tc>
          <w:tcPr>
            <w:tcW w:w="2880" w:type="dxa"/>
          </w:tcPr>
          <w:p w:rsidR="005C5B7C" w:rsidRDefault="005C5B7C">
            <w:pPr>
              <w:jc w:val="center"/>
            </w:pPr>
          </w:p>
        </w:tc>
      </w:tr>
      <w:tr w:rsidR="005C5B7C">
        <w:trPr>
          <w:jc w:val="center"/>
        </w:trPr>
        <w:tc>
          <w:tcPr>
            <w:tcW w:w="2880" w:type="dxa"/>
            <w:shd w:val="clear" w:color="auto" w:fill="FFF2CC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— 51 ДОМ —</w:t>
            </w:r>
          </w:p>
        </w:tc>
        <w:tc>
          <w:tcPr>
            <w:tcW w:w="2880" w:type="dxa"/>
          </w:tcPr>
          <w:p w:rsidR="005C5B7C" w:rsidRDefault="005C5B7C">
            <w:pPr>
              <w:jc w:val="center"/>
            </w:pPr>
          </w:p>
        </w:tc>
        <w:tc>
          <w:tcPr>
            <w:tcW w:w="2880" w:type="dxa"/>
          </w:tcPr>
          <w:p w:rsidR="005C5B7C" w:rsidRDefault="005C5B7C">
            <w:pPr>
              <w:jc w:val="center"/>
            </w:pP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 xml:space="preserve">Суммарные </w:t>
            </w:r>
            <w:r>
              <w:rPr>
                <w:sz w:val="22"/>
              </w:rPr>
              <w:t>теплопотери 51 дома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кВт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107,0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Мощность электроотопления 51 дома (k=1,15)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кВт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123,1</w:t>
            </w:r>
          </w:p>
        </w:tc>
      </w:tr>
      <w:tr w:rsidR="005C5B7C">
        <w:trPr>
          <w:jc w:val="center"/>
        </w:trPr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Прочие эл. нагрузки 51 дома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кВт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51,0</w:t>
            </w:r>
          </w:p>
        </w:tc>
      </w:tr>
      <w:tr w:rsidR="005C5B7C">
        <w:trPr>
          <w:jc w:val="center"/>
        </w:trPr>
        <w:tc>
          <w:tcPr>
            <w:tcW w:w="2880" w:type="dxa"/>
            <w:shd w:val="clear" w:color="auto" w:fill="FFF2CC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Суммарная установленная эл. мощность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кВт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174,1</w:t>
            </w:r>
          </w:p>
        </w:tc>
      </w:tr>
      <w:tr w:rsidR="005C5B7C">
        <w:trPr>
          <w:jc w:val="center"/>
        </w:trPr>
        <w:tc>
          <w:tcPr>
            <w:tcW w:w="2880" w:type="dxa"/>
            <w:shd w:val="clear" w:color="auto" w:fill="FFF2CC"/>
          </w:tcPr>
          <w:p w:rsidR="005C5B7C" w:rsidRDefault="00D54346">
            <w:pPr>
              <w:jc w:val="center"/>
            </w:pPr>
            <w:r>
              <w:rPr>
                <w:b/>
                <w:sz w:val="22"/>
              </w:rPr>
              <w:t>Расчётная мощность (K_od=0,85)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кВт</w:t>
            </w:r>
          </w:p>
        </w:tc>
        <w:tc>
          <w:tcPr>
            <w:tcW w:w="2880" w:type="dxa"/>
          </w:tcPr>
          <w:p w:rsidR="005C5B7C" w:rsidRDefault="00D54346">
            <w:pPr>
              <w:jc w:val="center"/>
            </w:pPr>
            <w:r>
              <w:rPr>
                <w:sz w:val="22"/>
              </w:rPr>
              <w:t>147,9</w:t>
            </w:r>
          </w:p>
        </w:tc>
      </w:tr>
    </w:tbl>
    <w:p w:rsidR="005C5B7C" w:rsidRDefault="005C5B7C"/>
    <w:p w:rsidR="005C5B7C" w:rsidRDefault="00D54346">
      <w:pPr>
        <w:pStyle w:val="1"/>
      </w:pPr>
      <w:r>
        <w:rPr>
          <w:rFonts w:ascii="Times New Roman" w:hAnsi="Times New Roman"/>
          <w:color w:val="000000"/>
        </w:rPr>
        <w:t>15. ВЫВОДЫ</w:t>
      </w:r>
    </w:p>
    <w:p w:rsidR="005C5B7C" w:rsidRPr="00D54346" w:rsidRDefault="00D54346">
      <w:pPr>
        <w:pStyle w:val="a"/>
        <w:rPr>
          <w:lang w:val="ru-RU"/>
        </w:rPr>
      </w:pPr>
      <w:r w:rsidRPr="00D54346">
        <w:rPr>
          <w:lang w:val="ru-RU"/>
        </w:rPr>
        <w:t>Расчёт теплопотерь выполнен для</w:t>
      </w:r>
      <w:r w:rsidRPr="00D54346">
        <w:rPr>
          <w:lang w:val="ru-RU"/>
        </w:rPr>
        <w:t xml:space="preserve"> 51 жилого дома базы отдыха, расположенной в г. Нижний Новгород, в соответствии с требованиями ГОСТ Р 56778-2015, ГОСТ Р 54851-2011, ГОСТ 30494-2011 и СП 50.13330.2022.</w:t>
      </w:r>
    </w:p>
    <w:p w:rsidR="005C5B7C" w:rsidRPr="00D54346" w:rsidRDefault="00D54346">
      <w:pPr>
        <w:pStyle w:val="a"/>
        <w:rPr>
          <w:lang w:val="ru-RU"/>
        </w:rPr>
      </w:pPr>
      <w:r w:rsidRPr="00D54346">
        <w:rPr>
          <w:lang w:val="ru-RU"/>
        </w:rPr>
        <w:t>Все ограждающие конструкции удовлетворяют нормируемым требованиям по сопротивлению тепл</w:t>
      </w:r>
      <w:r w:rsidRPr="00D54346">
        <w:rPr>
          <w:lang w:val="ru-RU"/>
        </w:rPr>
        <w:t>опередаче согласно СП 50.13330.2022 (таблица 3) для климатического района г. Нижний Новгород (ГСОП = 4932 °С·сут).</w:t>
      </w:r>
    </w:p>
    <w:p w:rsidR="005C5B7C" w:rsidRPr="00D54346" w:rsidRDefault="00D54346">
      <w:pPr>
        <w:pStyle w:val="a"/>
        <w:rPr>
          <w:lang w:val="ru-RU"/>
        </w:rPr>
      </w:pPr>
      <w:r w:rsidRPr="00D54346">
        <w:rPr>
          <w:lang w:val="ru-RU"/>
        </w:rPr>
        <w:lastRenderedPageBreak/>
        <w:t>Суммарные теплопотери одного жилого дома составляют 2098 Вт (2.10 кВт), в том числе: трансмиссионные — 1739 Вт, вентиляционные — 359 Вт.</w:t>
      </w:r>
    </w:p>
    <w:p w:rsidR="005C5B7C" w:rsidRPr="00D54346" w:rsidRDefault="00D54346">
      <w:pPr>
        <w:pStyle w:val="a"/>
        <w:rPr>
          <w:lang w:val="ru-RU"/>
        </w:rPr>
      </w:pPr>
      <w:r w:rsidRPr="00D54346">
        <w:rPr>
          <w:lang w:val="ru-RU"/>
        </w:rPr>
        <w:t>Сумм</w:t>
      </w:r>
      <w:r w:rsidRPr="00D54346">
        <w:rPr>
          <w:lang w:val="ru-RU"/>
        </w:rPr>
        <w:t>арные теплопотери базы отдыха (51 дом) составляют 107.0 кВт.</w:t>
      </w:r>
    </w:p>
    <w:p w:rsidR="005C5B7C" w:rsidRPr="00D54346" w:rsidRDefault="00D54346">
      <w:pPr>
        <w:pStyle w:val="a"/>
        <w:rPr>
          <w:lang w:val="ru-RU"/>
        </w:rPr>
      </w:pPr>
      <w:r w:rsidRPr="00D54346">
        <w:rPr>
          <w:lang w:val="ru-RU"/>
        </w:rPr>
        <w:t xml:space="preserve">Установленная электрическая мощность системы отопления с учётом запасного коэффициента </w:t>
      </w:r>
      <w:r>
        <w:t>k</w:t>
      </w:r>
      <w:r w:rsidRPr="00D54346">
        <w:rPr>
          <w:lang w:val="ru-RU"/>
        </w:rPr>
        <w:t>_з = 1,15 составляет 123.1 кВт.</w:t>
      </w:r>
    </w:p>
    <w:p w:rsidR="005C5B7C" w:rsidRPr="00D54346" w:rsidRDefault="00D54346">
      <w:pPr>
        <w:pStyle w:val="a"/>
        <w:rPr>
          <w:lang w:val="ru-RU"/>
        </w:rPr>
      </w:pPr>
      <w:r w:rsidRPr="00D54346">
        <w:rPr>
          <w:lang w:val="ru-RU"/>
        </w:rPr>
        <w:t>С учётом прочих электрических нагрузок (освещение, ГВС, розеточные нагрузки</w:t>
      </w:r>
      <w:r w:rsidRPr="00D54346">
        <w:rPr>
          <w:lang w:val="ru-RU"/>
        </w:rPr>
        <w:t>) суммарная установленная мощность базы отдыха составляет 174.1 кВт.</w:t>
      </w:r>
    </w:p>
    <w:p w:rsidR="005C5B7C" w:rsidRDefault="00D54346">
      <w:pPr>
        <w:pStyle w:val="a"/>
      </w:pPr>
      <w:r w:rsidRPr="00D54346">
        <w:rPr>
          <w:lang w:val="ru-RU"/>
        </w:rPr>
        <w:t xml:space="preserve">Расчётная (договорная) электрическая мощность базы отдыха с учётом коэффициента одновременности </w:t>
      </w:r>
      <w:r>
        <w:t>K</w:t>
      </w:r>
      <w:r w:rsidRPr="00D54346">
        <w:rPr>
          <w:lang w:val="ru-RU"/>
        </w:rPr>
        <w:t>_</w:t>
      </w:r>
      <w:r>
        <w:t>od</w:t>
      </w:r>
      <w:r w:rsidRPr="00D54346">
        <w:rPr>
          <w:lang w:val="ru-RU"/>
        </w:rPr>
        <w:t xml:space="preserve"> = 0,85 (СП 256.1325800.2016) составляет 147.9 кВт. </w:t>
      </w:r>
      <w:r>
        <w:t>Данная величина принимается для тех</w:t>
      </w:r>
      <w:r>
        <w:t>нологического присоединения к электрическим сетям.</w:t>
      </w:r>
    </w:p>
    <w:p w:rsidR="005C5B7C" w:rsidRDefault="005C5B7C"/>
    <w:p w:rsidR="005C5B7C" w:rsidRPr="00D54346" w:rsidRDefault="00D54346">
      <w:pPr>
        <w:ind w:firstLine="709"/>
        <w:jc w:val="both"/>
        <w:rPr>
          <w:lang w:val="ru-RU"/>
        </w:rPr>
      </w:pPr>
      <w:r w:rsidRPr="00D54346">
        <w:rPr>
          <w:lang w:val="ru-RU"/>
        </w:rPr>
        <w:t>Настоящий расчёт составлен в соответствии с действующими нормативными документами и может быть использован при разработке проектной документации на строительство базы отдыха.</w:t>
      </w:r>
    </w:p>
    <w:sectPr w:rsidR="005C5B7C" w:rsidRPr="00D543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5B7C"/>
    <w:rsid w:val="00AA1D8D"/>
    <w:rsid w:val="00B47730"/>
    <w:rsid w:val="00CB0664"/>
    <w:rsid w:val="00D543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C81EA8"/>
  <w14:defaultImageDpi w14:val="300"/>
  <w15:docId w15:val="{65075164-6B59-4C78-80F8-0FE0FF225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374A48-6617-4887-B05A-BA43B99AD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2062</Words>
  <Characters>11758</Characters>
  <Application>Microsoft Office Word</Application>
  <DocSecurity>0</DocSecurity>
  <Lines>97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Pavel</cp:lastModifiedBy>
  <cp:revision>3</cp:revision>
  <dcterms:created xsi:type="dcterms:W3CDTF">2013-12-23T23:15:00Z</dcterms:created>
  <dcterms:modified xsi:type="dcterms:W3CDTF">2026-03-05T10:30:00Z</dcterms:modified>
  <cp:category/>
</cp:coreProperties>
</file>