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90FDF" w14:textId="2BA21C8F" w:rsidR="00CA55F1" w:rsidRDefault="00E46063" w:rsidP="004B55E8">
      <w:pPr>
        <w:jc w:val="center"/>
        <w:rPr>
          <w:rFonts w:ascii="Arial" w:hAnsi="Arial" w:cs="Arial"/>
          <w:sz w:val="36"/>
          <w:szCs w:val="36"/>
        </w:rPr>
      </w:pPr>
      <w:r w:rsidRPr="004B55E8">
        <w:rPr>
          <w:rFonts w:ascii="Arial" w:hAnsi="Arial" w:cs="Arial"/>
          <w:sz w:val="36"/>
          <w:szCs w:val="36"/>
        </w:rPr>
        <w:t>Lesson10 What is Auto</w:t>
      </w:r>
      <w:r w:rsidR="004B55E8">
        <w:rPr>
          <w:rFonts w:ascii="Arial" w:hAnsi="Arial" w:cs="Arial"/>
          <w:sz w:val="36"/>
          <w:szCs w:val="36"/>
        </w:rPr>
        <w:t xml:space="preserve"> </w:t>
      </w:r>
      <w:r w:rsidRPr="004B55E8">
        <w:rPr>
          <w:rFonts w:ascii="Arial" w:hAnsi="Arial" w:cs="Arial"/>
          <w:sz w:val="36"/>
          <w:szCs w:val="36"/>
        </w:rPr>
        <w:t>Scaling</w:t>
      </w:r>
    </w:p>
    <w:p w14:paraId="052E5752" w14:textId="644353A8" w:rsidR="004B55E8" w:rsidRPr="00C63446" w:rsidRDefault="00C63446" w:rsidP="00C63446">
      <w:pPr>
        <w:rPr>
          <w:rFonts w:ascii="Arial" w:hAnsi="Arial" w:cs="Arial"/>
          <w:b/>
          <w:bCs/>
        </w:rPr>
      </w:pPr>
      <w:r w:rsidRPr="00C63446">
        <w:rPr>
          <w:rFonts w:ascii="Arial" w:hAnsi="Arial" w:cs="Arial"/>
          <w:b/>
          <w:bCs/>
        </w:rPr>
        <w:t>Notes: -</w:t>
      </w:r>
    </w:p>
    <w:p w14:paraId="5B7749BA" w14:textId="73A56B25" w:rsidR="004B55E8" w:rsidRDefault="004B55E8" w:rsidP="00C63446">
      <w:pPr>
        <w:rPr>
          <w:rFonts w:ascii="Arial" w:hAnsi="Arial" w:cs="Arial"/>
          <w:b/>
          <w:bCs/>
        </w:rPr>
      </w:pPr>
      <w:r w:rsidRPr="00C63446">
        <w:rPr>
          <w:rFonts w:ascii="Arial" w:hAnsi="Arial" w:cs="Arial"/>
          <w:b/>
          <w:bCs/>
        </w:rPr>
        <w:t>1-</w:t>
      </w:r>
      <w:r w:rsidR="00D5358A">
        <w:rPr>
          <w:rFonts w:ascii="Arial" w:hAnsi="Arial" w:cs="Arial"/>
          <w:b/>
          <w:bCs/>
        </w:rPr>
        <w:t>autoscaling is used to increase the resources such as CPU cores and memory by upgrade the app service plan to understand the heavy load</w:t>
      </w:r>
    </w:p>
    <w:p w14:paraId="2C0C59B6" w14:textId="08F4C4D4" w:rsidR="002040B7" w:rsidRDefault="002040B7" w:rsidP="00C6344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2-Baisc make autoscaling manually and up to 3 VM</w:t>
      </w:r>
    </w:p>
    <w:p w14:paraId="312FAB38" w14:textId="7FBB4AB2" w:rsidR="002040B7" w:rsidRDefault="002040B7" w:rsidP="00C6344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3-Standard make autoscaling automatically</w:t>
      </w:r>
      <w:r w:rsidR="003823FE">
        <w:rPr>
          <w:rFonts w:ascii="Arial" w:hAnsi="Arial" w:cs="Arial"/>
          <w:b/>
          <w:bCs/>
        </w:rPr>
        <w:t xml:space="preserve"> by set scale in conditions </w:t>
      </w:r>
      <w:r w:rsidR="00B965E9">
        <w:rPr>
          <w:rFonts w:ascii="Arial" w:hAnsi="Arial" w:cs="Arial"/>
          <w:b/>
          <w:bCs/>
        </w:rPr>
        <w:t xml:space="preserve">when load reach 80% create 3 VM for 3 hours </w:t>
      </w:r>
      <w:r w:rsidR="009F1D18">
        <w:rPr>
          <w:rFonts w:ascii="Arial" w:hAnsi="Arial" w:cs="Arial"/>
          <w:b/>
          <w:bCs/>
        </w:rPr>
        <w:t>and can handle 10 VM</w:t>
      </w:r>
    </w:p>
    <w:p w14:paraId="686160DF" w14:textId="5A852F3D" w:rsidR="00D70C00" w:rsidRDefault="00B965E9" w:rsidP="00C6344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4-AutoScaling happen on Standard service plan or higher</w:t>
      </w:r>
    </w:p>
    <w:p w14:paraId="52FDDEA2" w14:textId="43E21490" w:rsidR="00D70C00" w:rsidRDefault="00F042AF" w:rsidP="00C63446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533BBF30" wp14:editId="1A70D3BF">
            <wp:extent cx="5943600" cy="36252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5052" w14:textId="609123BE" w:rsidR="00D70C00" w:rsidRDefault="00D70C00" w:rsidP="00C63446">
      <w:pPr>
        <w:rPr>
          <w:rFonts w:ascii="Arial" w:hAnsi="Arial" w:cs="Arial"/>
          <w:b/>
          <w:bCs/>
        </w:rPr>
      </w:pPr>
    </w:p>
    <w:p w14:paraId="3B151494" w14:textId="32C34277" w:rsidR="00D70C00" w:rsidRDefault="00D70C00" w:rsidP="00C63446">
      <w:pPr>
        <w:rPr>
          <w:rFonts w:ascii="Arial" w:hAnsi="Arial" w:cs="Arial"/>
          <w:b/>
          <w:bCs/>
        </w:rPr>
      </w:pPr>
    </w:p>
    <w:p w14:paraId="07D99AC3" w14:textId="4212E1EA" w:rsidR="00D70C00" w:rsidRDefault="00D70C00" w:rsidP="00C63446">
      <w:pPr>
        <w:rPr>
          <w:rFonts w:ascii="Arial" w:hAnsi="Arial" w:cs="Arial"/>
          <w:b/>
          <w:bCs/>
        </w:rPr>
      </w:pPr>
    </w:p>
    <w:p w14:paraId="697194E3" w14:textId="4569C239" w:rsidR="00D70C00" w:rsidRDefault="00D70C00" w:rsidP="00C63446">
      <w:pPr>
        <w:rPr>
          <w:rFonts w:ascii="Arial" w:hAnsi="Arial" w:cs="Arial"/>
          <w:b/>
          <w:bCs/>
        </w:rPr>
      </w:pPr>
    </w:p>
    <w:p w14:paraId="054CE4EB" w14:textId="71F6C789" w:rsidR="00D70C00" w:rsidRDefault="00D70C00" w:rsidP="00C63446">
      <w:pPr>
        <w:rPr>
          <w:rFonts w:ascii="Arial" w:hAnsi="Arial" w:cs="Arial"/>
          <w:b/>
          <w:bCs/>
        </w:rPr>
      </w:pPr>
    </w:p>
    <w:p w14:paraId="2351CD81" w14:textId="144595B9" w:rsidR="00D70C00" w:rsidRDefault="00D70C00" w:rsidP="00C63446">
      <w:pPr>
        <w:rPr>
          <w:rFonts w:ascii="Arial" w:hAnsi="Arial" w:cs="Arial"/>
          <w:b/>
          <w:bCs/>
        </w:rPr>
      </w:pPr>
    </w:p>
    <w:p w14:paraId="4C8D951A" w14:textId="6E9DD771" w:rsidR="00D70C00" w:rsidRDefault="00D70C00" w:rsidP="00C63446">
      <w:pPr>
        <w:rPr>
          <w:rFonts w:ascii="Arial" w:hAnsi="Arial" w:cs="Arial"/>
          <w:b/>
          <w:bCs/>
        </w:rPr>
      </w:pPr>
    </w:p>
    <w:p w14:paraId="385EF174" w14:textId="2D61BC18" w:rsidR="00D70C00" w:rsidRDefault="00D70C00" w:rsidP="00C63446">
      <w:pPr>
        <w:rPr>
          <w:rFonts w:ascii="Arial" w:hAnsi="Arial" w:cs="Arial"/>
          <w:b/>
          <w:bCs/>
        </w:rPr>
      </w:pPr>
    </w:p>
    <w:p w14:paraId="1979AD1A" w14:textId="6BF283C0" w:rsidR="00D70C00" w:rsidRDefault="00D70C00" w:rsidP="00C63446">
      <w:pPr>
        <w:rPr>
          <w:rFonts w:ascii="Arial" w:hAnsi="Arial" w:cs="Arial"/>
          <w:b/>
          <w:bCs/>
        </w:rPr>
      </w:pPr>
    </w:p>
    <w:p w14:paraId="51B55DA0" w14:textId="5592B979" w:rsidR="00D70C00" w:rsidRPr="00AF7BD5" w:rsidRDefault="00AF7BD5" w:rsidP="00AF7BD5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AF7BD5">
        <w:rPr>
          <w:rFonts w:ascii="Arial" w:hAnsi="Arial" w:cs="Arial"/>
          <w:b/>
          <w:bCs/>
          <w:sz w:val="36"/>
          <w:szCs w:val="36"/>
        </w:rPr>
        <w:lastRenderedPageBreak/>
        <w:t>Implement Auto Scaling in Azure App Service</w:t>
      </w:r>
    </w:p>
    <w:p w14:paraId="61606577" w14:textId="21FA1186" w:rsidR="00D70C00" w:rsidRDefault="00D924E8" w:rsidP="00C6344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Notes: -</w:t>
      </w:r>
    </w:p>
    <w:p w14:paraId="0547714B" w14:textId="2970FC9C" w:rsidR="00AF7BD5" w:rsidRDefault="00AF7BD5" w:rsidP="00C6344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1-in basic service plan I can make manual autoscaling not automatic autoscaling</w:t>
      </w:r>
    </w:p>
    <w:p w14:paraId="01F2F03A" w14:textId="4275FB85" w:rsidR="00D70C00" w:rsidRDefault="00D924E8" w:rsidP="00C6344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And handle up to 3 VM</w:t>
      </w:r>
    </w:p>
    <w:p w14:paraId="433EF030" w14:textId="2B6DF1D4" w:rsidR="0000303D" w:rsidRPr="0066506D" w:rsidRDefault="0000303D" w:rsidP="00C63446">
      <w:pPr>
        <w:rPr>
          <w:rFonts w:ascii="Arial" w:hAnsi="Arial" w:cs="Arial"/>
          <w:b/>
          <w:bCs/>
          <w:color w:val="00B050"/>
        </w:rPr>
      </w:pPr>
      <w:r w:rsidRPr="0066506D">
        <w:rPr>
          <w:rFonts w:ascii="Arial" w:hAnsi="Arial" w:cs="Arial"/>
          <w:b/>
          <w:bCs/>
          <w:color w:val="00B050"/>
          <w:highlight w:val="yellow"/>
        </w:rPr>
        <w:t>Settings &gt; Scale out (App service plan)</w:t>
      </w:r>
    </w:p>
    <w:p w14:paraId="33E31634" w14:textId="002DB596" w:rsidR="0000303D" w:rsidRDefault="0000303D" w:rsidP="00C63446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749BF15D" wp14:editId="34B285FC">
            <wp:extent cx="5943600" cy="3070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7E80" w14:textId="101D7ADF" w:rsidR="00EE01B5" w:rsidRDefault="0066506D" w:rsidP="00E11C9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2-</w:t>
      </w:r>
      <w:r w:rsidR="00EE01B5">
        <w:rPr>
          <w:rFonts w:ascii="Arial" w:hAnsi="Arial" w:cs="Arial"/>
          <w:b/>
          <w:bCs/>
        </w:rPr>
        <w:t>by go on Settings &gt; Scale Up to standard &gt; we have ability now to scale up manually or with custom auto</w:t>
      </w:r>
      <w:r w:rsidR="00E11C93">
        <w:rPr>
          <w:rFonts w:ascii="Arial" w:hAnsi="Arial" w:cs="Arial"/>
          <w:b/>
          <w:bCs/>
        </w:rPr>
        <w:t xml:space="preserve"> </w:t>
      </w:r>
      <w:r w:rsidR="00EE01B5">
        <w:rPr>
          <w:rFonts w:ascii="Arial" w:hAnsi="Arial" w:cs="Arial"/>
          <w:b/>
          <w:bCs/>
        </w:rPr>
        <w:t>scale</w:t>
      </w:r>
    </w:p>
    <w:p w14:paraId="55FF7A3A" w14:textId="1B7CD145" w:rsidR="007F043C" w:rsidRPr="003B35AD" w:rsidRDefault="007F043C" w:rsidP="00E11C93">
      <w:pPr>
        <w:rPr>
          <w:rFonts w:ascii="Arial" w:hAnsi="Arial" w:cs="Arial"/>
          <w:b/>
          <w:bCs/>
          <w:color w:val="00B050"/>
        </w:rPr>
      </w:pPr>
      <w:r w:rsidRPr="003B35AD">
        <w:rPr>
          <w:rFonts w:ascii="Arial" w:hAnsi="Arial" w:cs="Arial"/>
          <w:b/>
          <w:bCs/>
          <w:color w:val="00B050"/>
        </w:rPr>
        <w:t>(</w:t>
      </w:r>
      <w:r w:rsidR="003B35AD" w:rsidRPr="003B35AD">
        <w:rPr>
          <w:rFonts w:ascii="Arial" w:hAnsi="Arial" w:cs="Arial"/>
          <w:b/>
          <w:bCs/>
          <w:color w:val="00B050"/>
        </w:rPr>
        <w:t>Can</w:t>
      </w:r>
      <w:r w:rsidRPr="003B35AD">
        <w:rPr>
          <w:rFonts w:ascii="Arial" w:hAnsi="Arial" w:cs="Arial"/>
          <w:b/>
          <w:bCs/>
          <w:color w:val="00B050"/>
        </w:rPr>
        <w:t xml:space="preserve"> create multiple scale conditions)</w:t>
      </w:r>
    </w:p>
    <w:p w14:paraId="7B2BF2A0" w14:textId="646E76E7" w:rsidR="00EE01B5" w:rsidRDefault="00EE01B5" w:rsidP="00C63446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7CD47AB1" wp14:editId="5BB03611">
            <wp:extent cx="5943600" cy="2659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5637" w14:textId="76A9D103" w:rsidR="00D70C00" w:rsidRDefault="002E2BD3" w:rsidP="0093201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4-on scale rule you can specify on the current resource or link with another azure resources</w:t>
      </w:r>
    </w:p>
    <w:p w14:paraId="1089B204" w14:textId="3D081826" w:rsidR="00D70C00" w:rsidRDefault="00A4733D" w:rsidP="00F45BC7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5C0DEEE4" wp14:editId="6116A6C1">
            <wp:extent cx="5943600" cy="2522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557A" w14:textId="5B1E1996" w:rsidR="00D70C00" w:rsidRDefault="00E6489E" w:rsidP="00C6344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7-you can see the history of scale out result on </w:t>
      </w:r>
      <w:proofErr w:type="spellStart"/>
      <w:r>
        <w:rPr>
          <w:rFonts w:ascii="Arial" w:hAnsi="Arial" w:cs="Arial"/>
          <w:b/>
          <w:bCs/>
        </w:rPr>
        <w:t>settngs</w:t>
      </w:r>
      <w:proofErr w:type="spellEnd"/>
      <w:r>
        <w:rPr>
          <w:rFonts w:ascii="Arial" w:hAnsi="Arial" w:cs="Arial"/>
          <w:b/>
          <w:bCs/>
        </w:rPr>
        <w:t xml:space="preserve"> &gt; scale out (App service plan)</w:t>
      </w:r>
    </w:p>
    <w:p w14:paraId="6F77458C" w14:textId="6BC44457" w:rsidR="00D70C00" w:rsidRDefault="00F45BC7" w:rsidP="00C63446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62D2227F" wp14:editId="1DEAF9E6">
            <wp:extent cx="5943600" cy="35198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BF4E" w14:textId="01E60F3D" w:rsidR="00932011" w:rsidRDefault="00932011" w:rsidP="00AE5D3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5</w:t>
      </w:r>
      <w:r>
        <w:rPr>
          <w:rFonts w:ascii="Arial" w:hAnsi="Arial" w:cs="Arial"/>
          <w:b/>
          <w:bCs/>
        </w:rPr>
        <w:t>-you can select the maximum instances (can create two or three under needed traffic) created under this scale rule</w:t>
      </w:r>
    </w:p>
    <w:p w14:paraId="0B62C00D" w14:textId="5C75389B" w:rsidR="00D70C00" w:rsidRDefault="00B87FA4" w:rsidP="00C63446">
      <w:pPr>
        <w:rPr>
          <w:rFonts w:ascii="Arial" w:hAnsi="Arial" w:cs="Arial"/>
          <w:b/>
          <w:bCs/>
          <w:color w:val="00B050"/>
        </w:rPr>
      </w:pPr>
      <w:r w:rsidRPr="00774FEE">
        <w:rPr>
          <w:rFonts w:ascii="Arial" w:hAnsi="Arial" w:cs="Arial"/>
          <w:b/>
          <w:bCs/>
          <w:color w:val="00B050"/>
        </w:rPr>
        <w:t>(</w:t>
      </w:r>
      <w:r w:rsidR="00774FEE" w:rsidRPr="00774FEE">
        <w:rPr>
          <w:rFonts w:ascii="Arial" w:hAnsi="Arial" w:cs="Arial"/>
          <w:b/>
          <w:bCs/>
          <w:color w:val="00B050"/>
        </w:rPr>
        <w:t>W</w:t>
      </w:r>
      <w:r w:rsidRPr="00774FEE">
        <w:rPr>
          <w:rFonts w:ascii="Arial" w:hAnsi="Arial" w:cs="Arial"/>
          <w:b/>
          <w:bCs/>
          <w:color w:val="00B050"/>
        </w:rPr>
        <w:t xml:space="preserve">e can add </w:t>
      </w:r>
      <w:r w:rsidR="00DC0AA8" w:rsidRPr="00774FEE">
        <w:rPr>
          <w:rFonts w:ascii="Arial" w:hAnsi="Arial" w:cs="Arial"/>
          <w:b/>
          <w:bCs/>
          <w:color w:val="00B050"/>
        </w:rPr>
        <w:t>rule</w:t>
      </w:r>
      <w:r w:rsidR="00475779">
        <w:rPr>
          <w:rFonts w:ascii="Arial" w:hAnsi="Arial" w:cs="Arial"/>
          <w:b/>
          <w:bCs/>
          <w:color w:val="00B050"/>
        </w:rPr>
        <w:t xml:space="preserve"> </w:t>
      </w:r>
      <w:r w:rsidRPr="00774FEE">
        <w:rPr>
          <w:rFonts w:ascii="Arial" w:hAnsi="Arial" w:cs="Arial"/>
          <w:b/>
          <w:bCs/>
          <w:color w:val="00B050"/>
        </w:rPr>
        <w:t xml:space="preserve">such if the CPU percentage to 70% </w:t>
      </w:r>
      <w:r w:rsidR="00475779">
        <w:rPr>
          <w:rFonts w:ascii="Arial" w:hAnsi="Arial" w:cs="Arial"/>
          <w:b/>
          <w:bCs/>
          <w:color w:val="00B050"/>
        </w:rPr>
        <w:t xml:space="preserve">for Duration 10 give him </w:t>
      </w:r>
      <w:proofErr w:type="gramStart"/>
      <w:r w:rsidR="00475779">
        <w:rPr>
          <w:rFonts w:ascii="Arial" w:hAnsi="Arial" w:cs="Arial"/>
          <w:b/>
          <w:bCs/>
          <w:color w:val="00B050"/>
        </w:rPr>
        <w:t>5 minute</w:t>
      </w:r>
      <w:proofErr w:type="gramEnd"/>
      <w:r w:rsidR="00475779">
        <w:rPr>
          <w:rFonts w:ascii="Arial" w:hAnsi="Arial" w:cs="Arial"/>
          <w:b/>
          <w:bCs/>
          <w:color w:val="00B050"/>
        </w:rPr>
        <w:t xml:space="preserve"> cool down time to create load balancer to balance the data traffic</w:t>
      </w:r>
      <w:r w:rsidRPr="00774FEE">
        <w:rPr>
          <w:rFonts w:ascii="Arial" w:hAnsi="Arial" w:cs="Arial"/>
          <w:b/>
          <w:bCs/>
          <w:color w:val="00B050"/>
        </w:rPr>
        <w:t>)</w:t>
      </w:r>
    </w:p>
    <w:p w14:paraId="18096A94" w14:textId="4D08ECBA" w:rsidR="005A1F60" w:rsidRPr="00774FEE" w:rsidRDefault="005A1F60" w:rsidP="00C63446">
      <w:pPr>
        <w:rPr>
          <w:rFonts w:ascii="Arial" w:hAnsi="Arial" w:cs="Arial"/>
          <w:b/>
          <w:bCs/>
          <w:color w:val="00B050"/>
        </w:rPr>
      </w:pPr>
      <w:r>
        <w:rPr>
          <w:rFonts w:ascii="Arial" w:hAnsi="Arial" w:cs="Arial"/>
          <w:b/>
          <w:bCs/>
          <w:color w:val="00B050"/>
        </w:rPr>
        <w:t>And create instance count number on that rule</w:t>
      </w:r>
    </w:p>
    <w:p w14:paraId="35089C0D" w14:textId="6F387AA5" w:rsidR="00D70C00" w:rsidRDefault="00D70C00" w:rsidP="00C63446">
      <w:pPr>
        <w:rPr>
          <w:rFonts w:ascii="Arial" w:hAnsi="Arial" w:cs="Arial"/>
          <w:b/>
          <w:bCs/>
        </w:rPr>
      </w:pPr>
    </w:p>
    <w:p w14:paraId="64C5EEEB" w14:textId="25AA610F" w:rsidR="00E72176" w:rsidRDefault="00E72176" w:rsidP="00E72176">
      <w:pPr>
        <w:rPr>
          <w:rFonts w:ascii="Arial" w:hAnsi="Arial" w:cs="Arial"/>
          <w:b/>
          <w:bCs/>
        </w:rPr>
      </w:pPr>
      <w:r w:rsidRPr="00505FED">
        <w:rPr>
          <w:rFonts w:ascii="Arial" w:hAnsi="Arial" w:cs="Arial"/>
          <w:b/>
          <w:bCs/>
          <w:highlight w:val="yellow"/>
        </w:rPr>
        <w:t xml:space="preserve">cool down </w:t>
      </w:r>
      <w:r w:rsidR="00A6149D" w:rsidRPr="00505FED">
        <w:rPr>
          <w:rFonts w:ascii="Arial" w:hAnsi="Arial" w:cs="Arial"/>
          <w:b/>
          <w:bCs/>
          <w:highlight w:val="yellow"/>
        </w:rPr>
        <w:t>period:</w:t>
      </w:r>
      <w:r w:rsidRPr="00505FED">
        <w:rPr>
          <w:rFonts w:ascii="Arial" w:hAnsi="Arial" w:cs="Arial"/>
          <w:b/>
          <w:bCs/>
          <w:highlight w:val="yellow"/>
        </w:rPr>
        <w:t xml:space="preserve"> the time needed to create new VM and make load balancer to balance traffic between two VM</w:t>
      </w:r>
    </w:p>
    <w:p w14:paraId="05FDCF60" w14:textId="03F55A3C" w:rsidR="00D70C00" w:rsidRDefault="00475779" w:rsidP="00C63446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769354CF" wp14:editId="6E4F31DA">
            <wp:extent cx="5145405" cy="7322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5405" cy="732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BAB2" w14:textId="39D9D639" w:rsidR="00D70C00" w:rsidRDefault="004743F2" w:rsidP="004743F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7-you can set </w:t>
      </w:r>
      <w:r w:rsidR="006877F4">
        <w:rPr>
          <w:rFonts w:ascii="Arial" w:hAnsi="Arial" w:cs="Arial"/>
          <w:b/>
          <w:bCs/>
        </w:rPr>
        <w:t xml:space="preserve">scale condition that set the start and end time that applied that override the instance count from all the rules inside it </w:t>
      </w:r>
    </w:p>
    <w:p w14:paraId="23A60EFD" w14:textId="1915BB7B" w:rsidR="00D70C00" w:rsidRDefault="004743F2" w:rsidP="004743F2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14FC9406" wp14:editId="06805B47">
            <wp:extent cx="5943600" cy="52076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61F7" w14:textId="1D357BC3" w:rsidR="00D70C00" w:rsidRDefault="004743F2" w:rsidP="00C6344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So not of these rules will reach over 3 instances of VM</w:t>
      </w:r>
      <w:r w:rsidR="007C2FE3">
        <w:rPr>
          <w:rFonts w:ascii="Arial" w:hAnsi="Arial" w:cs="Arial"/>
          <w:b/>
          <w:bCs/>
        </w:rPr>
        <w:t xml:space="preserve"> under these periods </w:t>
      </w:r>
    </w:p>
    <w:p w14:paraId="27D9BC49" w14:textId="7CBE0113" w:rsidR="007C2FE3" w:rsidRPr="0012255E" w:rsidRDefault="007C2FE3" w:rsidP="00C63446">
      <w:pPr>
        <w:rPr>
          <w:rFonts w:ascii="Arial" w:hAnsi="Arial" w:cs="Arial"/>
          <w:b/>
          <w:bCs/>
          <w:color w:val="00B050"/>
        </w:rPr>
      </w:pPr>
      <w:r w:rsidRPr="0012255E">
        <w:rPr>
          <w:rFonts w:ascii="Arial" w:hAnsi="Arial" w:cs="Arial"/>
          <w:b/>
          <w:bCs/>
          <w:color w:val="00B050"/>
        </w:rPr>
        <w:t>(</w:t>
      </w:r>
      <w:r w:rsidR="003807E4" w:rsidRPr="0012255E">
        <w:rPr>
          <w:rFonts w:ascii="Arial" w:hAnsi="Arial" w:cs="Arial"/>
          <w:b/>
          <w:bCs/>
          <w:color w:val="00B050"/>
        </w:rPr>
        <w:t>of course,</w:t>
      </w:r>
      <w:r w:rsidRPr="0012255E">
        <w:rPr>
          <w:rFonts w:ascii="Arial" w:hAnsi="Arial" w:cs="Arial"/>
          <w:b/>
          <w:bCs/>
          <w:color w:val="00B050"/>
        </w:rPr>
        <w:t xml:space="preserve"> you can add multiple scale conditions with multiple rules inside it)</w:t>
      </w:r>
    </w:p>
    <w:p w14:paraId="3322C868" w14:textId="586F09AF" w:rsidR="00D70C00" w:rsidRDefault="00D70C00" w:rsidP="00C63446">
      <w:pPr>
        <w:rPr>
          <w:rFonts w:ascii="Arial" w:hAnsi="Arial" w:cs="Arial"/>
          <w:b/>
          <w:bCs/>
        </w:rPr>
      </w:pPr>
    </w:p>
    <w:p w14:paraId="36D3587D" w14:textId="64F68C0C" w:rsidR="00D70C00" w:rsidRDefault="00D70C00" w:rsidP="00C63446">
      <w:pPr>
        <w:rPr>
          <w:rFonts w:ascii="Arial" w:hAnsi="Arial" w:cs="Arial"/>
          <w:b/>
          <w:bCs/>
        </w:rPr>
      </w:pPr>
    </w:p>
    <w:p w14:paraId="6167A3FD" w14:textId="600B15DF" w:rsidR="00D70C00" w:rsidRDefault="00D70C00" w:rsidP="00C63446">
      <w:pPr>
        <w:rPr>
          <w:rFonts w:ascii="Arial" w:hAnsi="Arial" w:cs="Arial"/>
          <w:b/>
          <w:bCs/>
        </w:rPr>
      </w:pPr>
    </w:p>
    <w:p w14:paraId="2452FA9C" w14:textId="1E64EA0C" w:rsidR="00D70C00" w:rsidRDefault="00D70C00" w:rsidP="00C63446">
      <w:pPr>
        <w:rPr>
          <w:rFonts w:ascii="Arial" w:hAnsi="Arial" w:cs="Arial"/>
          <w:b/>
          <w:bCs/>
        </w:rPr>
      </w:pPr>
    </w:p>
    <w:p w14:paraId="20738AC1" w14:textId="0B9ED107" w:rsidR="00D70C00" w:rsidRDefault="00D70C00" w:rsidP="00C63446">
      <w:pPr>
        <w:rPr>
          <w:rFonts w:ascii="Arial" w:hAnsi="Arial" w:cs="Arial"/>
          <w:b/>
          <w:bCs/>
        </w:rPr>
      </w:pPr>
    </w:p>
    <w:p w14:paraId="0626A532" w14:textId="77777777" w:rsidR="00D70C00" w:rsidRPr="00C63446" w:rsidRDefault="00D70C00" w:rsidP="00C63446">
      <w:pPr>
        <w:rPr>
          <w:rFonts w:ascii="Arial" w:hAnsi="Arial" w:cs="Arial"/>
          <w:b/>
          <w:bCs/>
        </w:rPr>
      </w:pPr>
    </w:p>
    <w:sectPr w:rsidR="00D70C00" w:rsidRPr="00C634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9E8"/>
    <w:rsid w:val="0000303D"/>
    <w:rsid w:val="00007DAD"/>
    <w:rsid w:val="0012255E"/>
    <w:rsid w:val="00161667"/>
    <w:rsid w:val="002040B7"/>
    <w:rsid w:val="002E2BD3"/>
    <w:rsid w:val="003807E4"/>
    <w:rsid w:val="003823FE"/>
    <w:rsid w:val="003B35AD"/>
    <w:rsid w:val="004743F2"/>
    <w:rsid w:val="00475779"/>
    <w:rsid w:val="004B55E8"/>
    <w:rsid w:val="00505FED"/>
    <w:rsid w:val="005A1F60"/>
    <w:rsid w:val="00615990"/>
    <w:rsid w:val="0066506D"/>
    <w:rsid w:val="006877F4"/>
    <w:rsid w:val="00774FEE"/>
    <w:rsid w:val="007C2FE3"/>
    <w:rsid w:val="007F043C"/>
    <w:rsid w:val="008229E8"/>
    <w:rsid w:val="008D2279"/>
    <w:rsid w:val="00932011"/>
    <w:rsid w:val="009F1D18"/>
    <w:rsid w:val="00A4733D"/>
    <w:rsid w:val="00A6149D"/>
    <w:rsid w:val="00AE5D32"/>
    <w:rsid w:val="00AF7BD5"/>
    <w:rsid w:val="00B87FA4"/>
    <w:rsid w:val="00B965E9"/>
    <w:rsid w:val="00C63446"/>
    <w:rsid w:val="00CA55F1"/>
    <w:rsid w:val="00D5358A"/>
    <w:rsid w:val="00D70C00"/>
    <w:rsid w:val="00D924E8"/>
    <w:rsid w:val="00DC0AA8"/>
    <w:rsid w:val="00E11C93"/>
    <w:rsid w:val="00E46063"/>
    <w:rsid w:val="00E6489E"/>
    <w:rsid w:val="00E72176"/>
    <w:rsid w:val="00E9403C"/>
    <w:rsid w:val="00EE01B5"/>
    <w:rsid w:val="00F042AF"/>
    <w:rsid w:val="00F45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4E8CC"/>
  <w15:chartTrackingRefBased/>
  <w15:docId w15:val="{F099804A-452D-4414-81E8-D1C18AE94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252</Words>
  <Characters>1440</Characters>
  <Application>Microsoft Office Word</Application>
  <DocSecurity>0</DocSecurity>
  <Lines>12</Lines>
  <Paragraphs>3</Paragraphs>
  <ScaleCrop>false</ScaleCrop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Enbah</dc:creator>
  <cp:keywords/>
  <dc:description/>
  <cp:lastModifiedBy>Mohammed Enbah</cp:lastModifiedBy>
  <cp:revision>47</cp:revision>
  <dcterms:created xsi:type="dcterms:W3CDTF">2021-06-14T23:02:00Z</dcterms:created>
  <dcterms:modified xsi:type="dcterms:W3CDTF">2021-06-14T23:30:00Z</dcterms:modified>
</cp:coreProperties>
</file>