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EF0716" w:rsidP="00BC268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F0716">
        <w:rPr>
          <w:rFonts w:asciiTheme="minorBidi" w:hAnsiTheme="minorBidi"/>
          <w:b/>
          <w:bCs/>
          <w:sz w:val="36"/>
          <w:szCs w:val="36"/>
        </w:rPr>
        <w:t xml:space="preserve">What is the </w:t>
      </w:r>
      <w:r w:rsidR="00BC2680" w:rsidRPr="00EF0716">
        <w:rPr>
          <w:rFonts w:asciiTheme="minorBidi" w:hAnsiTheme="minorBidi"/>
          <w:b/>
          <w:bCs/>
          <w:sz w:val="36"/>
          <w:szCs w:val="36"/>
        </w:rPr>
        <w:t>CQRS?</w:t>
      </w:r>
    </w:p>
    <w:p w:rsidR="00EF0716" w:rsidRPr="00BC2680" w:rsidRDefault="00EF0716">
      <w:pPr>
        <w:rPr>
          <w:rFonts w:asciiTheme="minorBidi" w:hAnsiTheme="minorBidi"/>
          <w:b/>
          <w:bCs/>
        </w:rPr>
      </w:pPr>
      <w:r w:rsidRPr="00BC2680">
        <w:rPr>
          <w:rFonts w:asciiTheme="minorBidi" w:hAnsiTheme="minorBidi"/>
          <w:b/>
          <w:bCs/>
        </w:rPr>
        <w:t>Notes:-</w:t>
      </w:r>
    </w:p>
    <w:p w:rsidR="00EF0716" w:rsidRDefault="00EF0716">
      <w:pPr>
        <w:rPr>
          <w:rFonts w:asciiTheme="minorBidi" w:hAnsiTheme="minorBidi"/>
          <w:b/>
          <w:bCs/>
        </w:rPr>
      </w:pPr>
      <w:r w:rsidRPr="00BC2680">
        <w:rPr>
          <w:rFonts w:asciiTheme="minorBidi" w:hAnsiTheme="minorBidi"/>
          <w:b/>
          <w:bCs/>
        </w:rPr>
        <w:t>1-</w:t>
      </w:r>
      <w:r w:rsidR="00BB551D">
        <w:rPr>
          <w:rFonts w:asciiTheme="minorBidi" w:hAnsiTheme="minorBidi"/>
          <w:b/>
          <w:bCs/>
        </w:rPr>
        <w:t xml:space="preserve">CQRS: command and query responsibility </w:t>
      </w:r>
      <w:proofErr w:type="gramStart"/>
      <w:r w:rsidR="00BB551D">
        <w:rPr>
          <w:rFonts w:asciiTheme="minorBidi" w:hAnsiTheme="minorBidi"/>
          <w:b/>
          <w:bCs/>
        </w:rPr>
        <w:t>segregation ,</w:t>
      </w:r>
      <w:proofErr w:type="gramEnd"/>
      <w:r w:rsidR="00BB551D">
        <w:rPr>
          <w:rFonts w:asciiTheme="minorBidi" w:hAnsiTheme="minorBidi"/>
          <w:b/>
          <w:bCs/>
        </w:rPr>
        <w:t xml:space="preserve"> which means that we separate each operation into separate class with splatted into query or command</w:t>
      </w:r>
    </w:p>
    <w:p w:rsidR="00BB551D" w:rsidRDefault="00EC272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20EB041" wp14:editId="7E1A7AFE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D" w:rsidRDefault="00C249F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FBD4EF4" wp14:editId="233D3A0A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D" w:rsidRDefault="009B74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We see that write is class and read is class into separate folders</w:t>
      </w:r>
    </w:p>
    <w:p w:rsidR="00BB551D" w:rsidRDefault="002600A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2-CQRS applied event sourcing in order to store events into event source that is taken one by one </w:t>
      </w:r>
      <w:proofErr w:type="spellStart"/>
      <w:r>
        <w:rPr>
          <w:rFonts w:asciiTheme="minorBidi" w:hAnsiTheme="minorBidi"/>
          <w:b/>
          <w:bCs/>
        </w:rPr>
        <w:t>async</w:t>
      </w:r>
      <w:proofErr w:type="spellEnd"/>
    </w:p>
    <w:p w:rsidR="00F721F8" w:rsidRDefault="00F721F8" w:rsidP="00296B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3-the important thing that in CQRS pat</w:t>
      </w:r>
      <w:r w:rsidR="00296B5D">
        <w:rPr>
          <w:rFonts w:asciiTheme="minorBidi" w:hAnsiTheme="minorBidi"/>
          <w:b/>
          <w:bCs/>
        </w:rPr>
        <w:t>tern the command service has separate context than the query service also so it handle the concrete transaction at the same time</w:t>
      </w:r>
    </w:p>
    <w:p w:rsidR="00C92A1D" w:rsidRDefault="009D484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EF12BFE" wp14:editId="4FA5E5BE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1D" w:rsidRDefault="009D48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There is an event store which like queue that store events and internally there is consumer that consume those event in order way </w:t>
      </w:r>
      <w:r w:rsidR="006B7C68">
        <w:rPr>
          <w:rFonts w:asciiTheme="minorBidi" w:hAnsiTheme="minorBidi"/>
          <w:b/>
          <w:bCs/>
        </w:rPr>
        <w:t>because</w:t>
      </w:r>
      <w:r>
        <w:rPr>
          <w:rFonts w:asciiTheme="minorBidi" w:hAnsiTheme="minorBidi"/>
          <w:b/>
          <w:bCs/>
        </w:rPr>
        <w:t xml:space="preserve"> each event is store with order </w:t>
      </w:r>
    </w:p>
    <w:p w:rsidR="00BB551D" w:rsidRDefault="005155E1" w:rsidP="00723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5D735B9" wp14:editId="537D7B7E">
            <wp:extent cx="594360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D" w:rsidRPr="00BC2680" w:rsidRDefault="00470B01" w:rsidP="00C15B48">
      <w:pPr>
        <w:rPr>
          <w:rFonts w:asciiTheme="minorBidi" w:hAnsiTheme="minorBidi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174B771C" wp14:editId="0902E0B5">
            <wp:extent cx="5943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51D" w:rsidRPr="00BC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FE"/>
    <w:rsid w:val="00007DAD"/>
    <w:rsid w:val="00074DFE"/>
    <w:rsid w:val="000D1F02"/>
    <w:rsid w:val="00113073"/>
    <w:rsid w:val="002600AC"/>
    <w:rsid w:val="00296B5D"/>
    <w:rsid w:val="00470B01"/>
    <w:rsid w:val="005155E1"/>
    <w:rsid w:val="006B7C68"/>
    <w:rsid w:val="0072363E"/>
    <w:rsid w:val="009B7454"/>
    <w:rsid w:val="009D484D"/>
    <w:rsid w:val="00BB551D"/>
    <w:rsid w:val="00BC2680"/>
    <w:rsid w:val="00C15B48"/>
    <w:rsid w:val="00C249F6"/>
    <w:rsid w:val="00C84FA8"/>
    <w:rsid w:val="00C92A1D"/>
    <w:rsid w:val="00CA55F1"/>
    <w:rsid w:val="00D66D61"/>
    <w:rsid w:val="00E73524"/>
    <w:rsid w:val="00EC2729"/>
    <w:rsid w:val="00EF0716"/>
    <w:rsid w:val="00F7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774F-4971-4CF9-8DCD-E575272E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33</cp:revision>
  <dcterms:created xsi:type="dcterms:W3CDTF">2021-01-02T18:03:00Z</dcterms:created>
  <dcterms:modified xsi:type="dcterms:W3CDTF">2021-01-02T18:20:00Z</dcterms:modified>
</cp:coreProperties>
</file>