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Приложение N </w:t>
      </w:r>
      <w:r>
        <w:rPr>
          <w:rFonts w:eastAsia="Times New Roman" w:cs="Times New Roman"/>
          <w:bCs/>
          <w:color w:val="22272F"/>
          <w:sz w:val="20"/>
          <w:szCs w:val="20"/>
          <w:lang w:eastAsia="ru-RU"/>
        </w:rPr>
        <w:t>4</w:t>
      </w:r>
      <w:r w:rsidRPr="00FF7733">
        <w:rPr>
          <w:rFonts w:ascii="PT Serif" w:eastAsia="Times New Roman" w:hAnsi="PT Serif" w:cs="Times New Roman"/>
          <w:bCs/>
          <w:color w:val="22272F"/>
          <w:sz w:val="20"/>
          <w:szCs w:val="20"/>
          <w:lang w:eastAsia="ru-RU"/>
        </w:rPr>
        <w:br/>
        <w:t>к </w:t>
      </w:r>
      <w:hyperlink r:id="rId5" w:anchor="/document/403461880/entry/0" w:history="1">
        <w:r w:rsidRPr="00FF7733">
          <w:rPr>
            <w:rFonts w:ascii="PT Serif" w:eastAsia="Times New Roman" w:hAnsi="PT Serif" w:cs="Times New Roman"/>
            <w:bCs/>
            <w:color w:val="3272C0"/>
            <w:sz w:val="20"/>
            <w:szCs w:val="20"/>
            <w:lang w:eastAsia="ru-RU"/>
          </w:rPr>
          <w:t>приказу</w:t>
        </w:r>
      </w:hyperlink>
      <w:r w:rsidRPr="00FF7733">
        <w:rPr>
          <w:rFonts w:ascii="PT Serif" w:eastAsia="Times New Roman" w:hAnsi="PT Serif" w:cs="Times New Roman"/>
          <w:bCs/>
          <w:color w:val="22272F"/>
          <w:sz w:val="20"/>
          <w:szCs w:val="20"/>
          <w:lang w:eastAsia="ru-RU"/>
        </w:rPr>
        <w:t> Министерства</w:t>
      </w:r>
      <w:r w:rsidRPr="00FF7733">
        <w:rPr>
          <w:rFonts w:ascii="PT Serif" w:eastAsia="Times New Roman" w:hAnsi="PT Serif" w:cs="Times New Roman"/>
          <w:bCs/>
          <w:color w:val="22272F"/>
          <w:sz w:val="20"/>
          <w:szCs w:val="20"/>
          <w:lang w:eastAsia="ru-RU"/>
        </w:rPr>
        <w:br/>
        <w:t>труда и социальной защиты</w:t>
      </w:r>
      <w:r w:rsidRPr="00FF7733">
        <w:rPr>
          <w:rFonts w:ascii="PT Serif" w:eastAsia="Times New Roman" w:hAnsi="PT Serif" w:cs="Times New Roman"/>
          <w:bCs/>
          <w:color w:val="22272F"/>
          <w:sz w:val="20"/>
          <w:szCs w:val="20"/>
          <w:lang w:eastAsia="ru-RU"/>
        </w:rPr>
        <w:br/>
        <w:t>Российской Федерации</w:t>
      </w:r>
      <w:r w:rsidRPr="00FF7733">
        <w:rPr>
          <w:rFonts w:ascii="PT Serif" w:eastAsia="Times New Roman" w:hAnsi="PT Serif" w:cs="Times New Roman"/>
          <w:bCs/>
          <w:color w:val="22272F"/>
          <w:sz w:val="20"/>
          <w:szCs w:val="20"/>
          <w:lang w:eastAsia="ru-RU"/>
        </w:rPr>
        <w:br/>
        <w:t>от 26 января 2022 г. N 24</w:t>
      </w:r>
      <w:r w:rsidRPr="00FF7733">
        <w:rPr>
          <w:rFonts w:ascii="PT Serif" w:eastAsia="Times New Roman" w:hAnsi="PT Serif" w:cs="Times New Roman"/>
          <w:bCs/>
          <w:color w:val="22272F"/>
          <w:sz w:val="20"/>
          <w:szCs w:val="20"/>
          <w:lang w:eastAsia="ru-RU"/>
        </w:rPr>
        <w:br/>
        <w:t>(с изменениями от 16 декабря 2022 г.)</w:t>
      </w:r>
    </w:p>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Форма</w:t>
      </w:r>
    </w:p>
    <w:p w:rsidR="00BA162E" w:rsidRPr="00BA162E" w:rsidRDefault="00BA162E" w:rsidP="00BA162E">
      <w:pPr>
        <w:shd w:val="clear" w:color="auto" w:fill="FFFFFF"/>
        <w:spacing w:before="100" w:beforeAutospacing="1" w:after="100" w:afterAutospacing="1" w:line="240" w:lineRule="auto"/>
        <w:jc w:val="center"/>
        <w:rPr>
          <w:rFonts w:ascii="PT Serif" w:eastAsia="Times New Roman" w:hAnsi="PT Serif" w:cs="Times New Roman"/>
          <w:color w:val="22272F"/>
          <w:sz w:val="34"/>
          <w:szCs w:val="34"/>
          <w:lang w:eastAsia="ru-RU"/>
        </w:rPr>
      </w:pPr>
      <w:r w:rsidRPr="00BA162E">
        <w:rPr>
          <w:rFonts w:ascii="PT Serif" w:eastAsia="Times New Roman" w:hAnsi="PT Serif" w:cs="Times New Roman"/>
          <w:color w:val="22272F"/>
          <w:sz w:val="34"/>
          <w:szCs w:val="34"/>
          <w:lang w:eastAsia="ru-RU"/>
        </w:rPr>
        <w:t>Отчет об организации дистанционной (удаленной) работы</w:t>
      </w:r>
    </w:p>
    <w:tbl>
      <w:tblPr>
        <w:tblW w:w="10470" w:type="dxa"/>
        <w:tblCellMar>
          <w:top w:w="15" w:type="dxa"/>
          <w:left w:w="15" w:type="dxa"/>
          <w:bottom w:w="15" w:type="dxa"/>
          <w:right w:w="15" w:type="dxa"/>
        </w:tblCellMar>
        <w:tblLook w:val="04A0" w:firstRow="1" w:lastRow="0" w:firstColumn="1" w:lastColumn="0" w:noHBand="0" w:noVBand="1"/>
      </w:tblPr>
      <w:tblGrid>
        <w:gridCol w:w="3068"/>
        <w:gridCol w:w="4047"/>
        <w:gridCol w:w="3355"/>
      </w:tblGrid>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34D0F">
              <w:rPr>
                <w:rFonts w:ascii="PT Serif" w:eastAsia="Times New Roman" w:hAnsi="PT Serif" w:cs="Times New Roman"/>
                <w:color w:val="22272F"/>
                <w:sz w:val="27"/>
                <w:szCs w:val="27"/>
                <w:lang w:eastAsia="ru-RU"/>
              </w:rPr>
              <w:t>"</w:t>
            </w:r>
            <w:r w:rsidRPr="00E34D0F">
              <w:rPr>
                <w:rFonts w:eastAsia="Times New Roman" w:cs="Times New Roman"/>
                <w:b/>
                <w:color w:val="17365D" w:themeColor="text2" w:themeShade="BF"/>
                <w:sz w:val="27"/>
                <w:szCs w:val="27"/>
                <w:u w:val="single"/>
                <w:lang w:eastAsia="ru-RU"/>
              </w:rPr>
              <w:t>16</w:t>
            </w:r>
            <w:r w:rsidRPr="00E34D0F">
              <w:rPr>
                <w:rFonts w:ascii="PT Serif" w:eastAsia="Times New Roman" w:hAnsi="PT Serif" w:cs="Times New Roman"/>
                <w:color w:val="22272F"/>
                <w:sz w:val="27"/>
                <w:szCs w:val="27"/>
                <w:lang w:eastAsia="ru-RU"/>
              </w:rPr>
              <w:t xml:space="preserve">" </w:t>
            </w:r>
            <w:r w:rsidRPr="00E34D0F">
              <w:rPr>
                <w:rFonts w:eastAsia="Times New Roman" w:cs="Times New Roman"/>
                <w:b/>
                <w:color w:val="17365D" w:themeColor="text2" w:themeShade="BF"/>
                <w:sz w:val="27"/>
                <w:szCs w:val="27"/>
                <w:u w:val="single"/>
                <w:lang w:eastAsia="ru-RU"/>
              </w:rPr>
              <w:t>января 2023</w:t>
            </w:r>
            <w:r w:rsidRPr="00E34D0F">
              <w:rPr>
                <w:rFonts w:ascii="PT Serif" w:eastAsia="Times New Roman" w:hAnsi="PT Serif" w:cs="Times New Roman"/>
                <w:color w:val="17365D" w:themeColor="text2" w:themeShade="BF"/>
                <w:sz w:val="27"/>
                <w:szCs w:val="27"/>
                <w:lang w:eastAsia="ru-RU"/>
              </w:rPr>
              <w:t xml:space="preserve"> </w:t>
            </w:r>
            <w:r w:rsidRPr="00E34D0F">
              <w:rPr>
                <w:rFonts w:ascii="PT Serif" w:eastAsia="Times New Roman" w:hAnsi="PT Serif" w:cs="Times New Roman"/>
                <w:color w:val="22272F"/>
                <w:sz w:val="27"/>
                <w:szCs w:val="27"/>
                <w:lang w:eastAsia="ru-RU"/>
              </w:rPr>
              <w:t>г.</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(дата представления отчета)</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xml:space="preserve">N </w:t>
            </w:r>
            <w:r w:rsidRPr="00EC3ECF">
              <w:rPr>
                <w:rFonts w:eastAsia="Times New Roman" w:cs="Times New Roman"/>
                <w:b/>
                <w:color w:val="17365D" w:themeColor="text2" w:themeShade="BF"/>
                <w:sz w:val="27"/>
                <w:szCs w:val="27"/>
                <w:u w:val="single"/>
                <w:lang w:eastAsia="ru-RU"/>
              </w:rPr>
              <w:t>1</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(номер, присвоенный отчету)</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bl>
    <w:p w:rsidR="009615B8" w:rsidRDefault="009615B8" w:rsidP="009615B8">
      <w:pPr>
        <w:spacing w:after="0" w:line="240" w:lineRule="auto"/>
        <w:jc w:val="both"/>
        <w:rPr>
          <w:rFonts w:eastAsia="Times New Roman" w:cs="Times New Roman"/>
          <w:color w:val="22272F"/>
          <w:sz w:val="27"/>
          <w:szCs w:val="27"/>
          <w:lang w:eastAsia="ru-RU"/>
        </w:rPr>
      </w:pPr>
      <w:r w:rsidRPr="00E01463">
        <w:rPr>
          <w:rFonts w:ascii="PT Serif" w:eastAsia="Times New Roman" w:hAnsi="PT Serif" w:cs="Times New Roman"/>
          <w:color w:val="22272F"/>
          <w:sz w:val="27"/>
          <w:szCs w:val="27"/>
          <w:lang w:eastAsia="ru-RU"/>
        </w:rPr>
        <w:t> </w:t>
      </w:r>
      <w:r w:rsidRPr="00E34D0F">
        <w:rPr>
          <w:rFonts w:ascii="PT Serif" w:eastAsia="Times New Roman" w:hAnsi="PT Serif" w:cs="Times New Roman"/>
          <w:color w:val="22272F"/>
          <w:sz w:val="27"/>
          <w:szCs w:val="27"/>
          <w:lang w:eastAsia="ru-RU"/>
        </w:rPr>
        <w:t>1. Полное наименование отчитывающейся организации/фамилия, имя, отчество (при наличии) индивидуального предпринимателя</w:t>
      </w:r>
    </w:p>
    <w:p w:rsidR="009615B8" w:rsidRPr="003970DD" w:rsidRDefault="009615B8" w:rsidP="009615B8">
      <w:pPr>
        <w:shd w:val="clear" w:color="auto" w:fill="FFFFFF"/>
        <w:spacing w:after="0" w:line="240" w:lineRule="auto"/>
        <w:jc w:val="both"/>
        <w:rPr>
          <w:rFonts w:eastAsia="Times New Roman" w:cs="Times New Roman"/>
          <w:b/>
          <w:color w:val="17365D" w:themeColor="text2" w:themeShade="BF"/>
          <w:sz w:val="27"/>
          <w:szCs w:val="27"/>
          <w:lang w:eastAsia="ru-RU"/>
        </w:rPr>
      </w:pPr>
      <w:r w:rsidRPr="003970DD">
        <w:rPr>
          <w:rFonts w:eastAsia="Times New Roman" w:cs="Times New Roman"/>
          <w:b/>
          <w:color w:val="17365D" w:themeColor="text2" w:themeShade="BF"/>
          <w:sz w:val="27"/>
          <w:szCs w:val="27"/>
          <w:lang w:eastAsia="ru-RU"/>
        </w:rPr>
        <w:t>Общество с ограниченной ответственностью «Луч»</w:t>
      </w:r>
    </w:p>
    <w:p w:rsidR="009615B8" w:rsidRPr="003970DD"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2. Отчет представлен (выбрать значение: юридическое лицо; филиал; представительство; обособленное структурное подразделение)</w:t>
      </w:r>
      <w:r>
        <w:rPr>
          <w:rFonts w:eastAsia="Times New Roman" w:cs="Times New Roman"/>
          <w:color w:val="22272F"/>
          <w:sz w:val="27"/>
          <w:szCs w:val="27"/>
          <w:lang w:eastAsia="ru-RU"/>
        </w:rPr>
        <w:t xml:space="preserve"> </w:t>
      </w:r>
      <w:r w:rsidRPr="003970DD">
        <w:rPr>
          <w:rFonts w:eastAsia="Times New Roman" w:cs="Times New Roman"/>
          <w:b/>
          <w:color w:val="17365D" w:themeColor="text2" w:themeShade="BF"/>
          <w:sz w:val="27"/>
          <w:szCs w:val="27"/>
          <w:lang w:eastAsia="ru-RU"/>
        </w:rPr>
        <w:t>юридическое лицо</w:t>
      </w:r>
    </w:p>
    <w:p w:rsidR="009615B8" w:rsidRPr="002E164D"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3. Организационно-правовая форма (по </w:t>
      </w:r>
      <w:hyperlink r:id="rId6" w:anchor="/document/70284934/entry/0" w:history="1">
        <w:r w:rsidRPr="00E34D0F">
          <w:rPr>
            <w:rFonts w:ascii="PT Serif" w:eastAsia="Times New Roman" w:hAnsi="PT Serif" w:cs="Times New Roman"/>
            <w:color w:val="3272C0"/>
            <w:sz w:val="27"/>
            <w:szCs w:val="27"/>
            <w:u w:val="single"/>
            <w:lang w:eastAsia="ru-RU"/>
          </w:rPr>
          <w:t>ОКОПФ</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hyperlink r:id="rId7" w:anchor="/document/70284934/entry/307" w:history="1">
        <w:r w:rsidRPr="00C0056C">
          <w:rPr>
            <w:rStyle w:val="a3"/>
            <w:rFonts w:ascii="PT Serif" w:hAnsi="PT Serif"/>
            <w:b/>
            <w:color w:val="17365D" w:themeColor="text2" w:themeShade="BF"/>
            <w:sz w:val="27"/>
            <w:szCs w:val="27"/>
            <w:u w:val="none"/>
            <w:shd w:val="clear" w:color="auto" w:fill="FFFFFF"/>
          </w:rPr>
          <w:t>1 23 00</w:t>
        </w:r>
      </w:hyperlink>
      <w:r w:rsidRPr="00E34D0F">
        <w:rPr>
          <w:rFonts w:ascii="PT Serif" w:eastAsia="Times New Roman" w:hAnsi="PT Serif" w:cs="Times New Roman"/>
          <w:color w:val="22272F"/>
          <w:sz w:val="27"/>
          <w:szCs w:val="27"/>
          <w:lang w:eastAsia="ru-RU"/>
        </w:rPr>
        <w:t xml:space="preserve"> </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4. Форма собственности (по </w:t>
      </w:r>
      <w:hyperlink r:id="rId8" w:anchor="/document/12117985/entry/0" w:history="1">
        <w:r w:rsidRPr="00E34D0F">
          <w:rPr>
            <w:rFonts w:ascii="PT Serif" w:eastAsia="Times New Roman" w:hAnsi="PT Serif" w:cs="Times New Roman"/>
            <w:color w:val="3272C0"/>
            <w:sz w:val="27"/>
            <w:szCs w:val="27"/>
            <w:u w:val="single"/>
            <w:lang w:eastAsia="ru-RU"/>
          </w:rPr>
          <w:t>ОКФС</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16</w:t>
      </w:r>
      <w:r>
        <w:rPr>
          <w:rFonts w:eastAsia="Times New Roman" w:cs="Times New Roman"/>
          <w:b/>
          <w:color w:val="17365D" w:themeColor="text2" w:themeShade="BF"/>
          <w:sz w:val="27"/>
          <w:szCs w:val="27"/>
          <w:lang w:eastAsia="ru-RU"/>
        </w:rPr>
        <w:t xml:space="preserve"> </w:t>
      </w:r>
    </w:p>
    <w:p w:rsidR="009615B8" w:rsidRPr="002E164D" w:rsidRDefault="009615B8" w:rsidP="009615B8">
      <w:pPr>
        <w:jc w:val="both"/>
        <w:rPr>
          <w:rFonts w:eastAsia="Times New Roman" w:cs="Times New Roman"/>
          <w:b/>
          <w:color w:val="17365D" w:themeColor="text2" w:themeShade="BF"/>
          <w:sz w:val="27"/>
          <w:szCs w:val="27"/>
          <w:lang w:eastAsia="ru-RU"/>
        </w:rPr>
      </w:pPr>
      <w:r>
        <w:rPr>
          <w:rFonts w:ascii="PT Serif" w:eastAsia="Times New Roman" w:hAnsi="PT Serif" w:cs="Times New Roman"/>
          <w:color w:val="22272F"/>
          <w:sz w:val="27"/>
          <w:szCs w:val="27"/>
          <w:lang w:eastAsia="ru-RU"/>
        </w:rPr>
        <w:t>5.</w:t>
      </w:r>
      <w:r w:rsidR="00D46E5E" w:rsidRPr="00D46E5E">
        <w:rPr>
          <w:rFonts w:ascii="PT Serif" w:eastAsia="Times New Roman" w:hAnsi="PT Serif" w:cs="Times New Roman"/>
          <w:color w:val="22272F"/>
          <w:sz w:val="27"/>
          <w:szCs w:val="27"/>
          <w:lang w:eastAsia="ru-RU"/>
        </w:rPr>
        <w:t xml:space="preserve"> </w:t>
      </w:r>
      <w:proofErr w:type="spellStart"/>
      <w:r w:rsidRPr="00E34D0F">
        <w:rPr>
          <w:rFonts w:ascii="PT Serif" w:eastAsia="Times New Roman" w:hAnsi="PT Serif" w:cs="Times New Roman"/>
          <w:color w:val="22272F"/>
          <w:sz w:val="27"/>
          <w:szCs w:val="27"/>
          <w:lang w:eastAsia="ru-RU"/>
        </w:rPr>
        <w:t>ОГРН</w:t>
      </w:r>
      <w:proofErr w:type="spellEnd"/>
      <w:r w:rsidRPr="00E34D0F">
        <w:rPr>
          <w:rFonts w:ascii="PT Serif" w:eastAsia="Times New Roman" w:hAnsi="PT Serif" w:cs="Times New Roman"/>
          <w:color w:val="22272F"/>
          <w:sz w:val="27"/>
          <w:szCs w:val="27"/>
          <w:lang w:eastAsia="ru-RU"/>
        </w:rPr>
        <w:t>/</w:t>
      </w:r>
      <w:proofErr w:type="spellStart"/>
      <w:r w:rsidRPr="00E34D0F">
        <w:rPr>
          <w:rFonts w:ascii="PT Serif" w:eastAsia="Times New Roman" w:hAnsi="PT Serif" w:cs="Times New Roman"/>
          <w:color w:val="22272F"/>
          <w:sz w:val="27"/>
          <w:szCs w:val="27"/>
          <w:lang w:eastAsia="ru-RU"/>
        </w:rPr>
        <w:t>ОГРНИП</w:t>
      </w:r>
      <w:proofErr w:type="spellEnd"/>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1146715007152</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6. ИНН</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2464331674</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7. КПП отчитывающейся организации</w:t>
      </w:r>
      <w:r>
        <w:rPr>
          <w:rFonts w:eastAsia="Times New Roman" w:cs="Times New Roman"/>
          <w:color w:val="22272F"/>
          <w:sz w:val="27"/>
          <w:szCs w:val="27"/>
          <w:lang w:eastAsia="ru-RU"/>
        </w:rPr>
        <w:t xml:space="preserve"> </w:t>
      </w:r>
      <w:r>
        <w:rPr>
          <w:rFonts w:eastAsia="Times New Roman" w:cs="Times New Roman"/>
          <w:b/>
          <w:color w:val="17365D" w:themeColor="text2" w:themeShade="BF"/>
          <w:sz w:val="27"/>
          <w:szCs w:val="27"/>
          <w:lang w:eastAsia="ru-RU"/>
        </w:rPr>
        <w:t xml:space="preserve"> </w:t>
      </w:r>
      <w:r w:rsidRPr="00C0056C">
        <w:rPr>
          <w:rFonts w:eastAsia="Times New Roman" w:cs="Times New Roman"/>
          <w:b/>
          <w:color w:val="17365D" w:themeColor="text2" w:themeShade="BF"/>
          <w:sz w:val="27"/>
          <w:szCs w:val="27"/>
          <w:lang w:eastAsia="ru-RU"/>
        </w:rPr>
        <w:t>246501001</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8. Основной вид экономической деятельности (по </w:t>
      </w:r>
      <w:hyperlink r:id="rId9" w:anchor="/document/70650726/entry/0" w:history="1">
        <w:r w:rsidRPr="00E34D0F">
          <w:rPr>
            <w:rFonts w:ascii="PT Serif" w:eastAsia="Times New Roman" w:hAnsi="PT Serif" w:cs="Times New Roman"/>
            <w:color w:val="3272C0"/>
            <w:sz w:val="27"/>
            <w:szCs w:val="27"/>
            <w:u w:val="single"/>
            <w:lang w:eastAsia="ru-RU"/>
          </w:rPr>
          <w:t>ОКВЭД</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71.11</w:t>
      </w:r>
    </w:p>
    <w:p w:rsidR="009615B8" w:rsidRPr="00E34D0F"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9. Списочная численность работников отчитывающейся организации в субъекте, всего чел.:</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105</w:t>
      </w:r>
    </w:p>
    <w:p w:rsidR="009615B8" w:rsidRPr="00E34D0F" w:rsidRDefault="009615B8" w:rsidP="009615B8">
      <w:pPr>
        <w:shd w:val="clear" w:color="auto" w:fill="FFFFFF"/>
        <w:jc w:val="both"/>
        <w:rPr>
          <w:rFonts w:ascii="PT Serif" w:eastAsia="Times New Roman" w:hAnsi="PT Serif" w:cs="Times New Roman"/>
          <w:color w:val="22272F"/>
          <w:sz w:val="27"/>
          <w:szCs w:val="27"/>
          <w:lang w:eastAsia="ru-RU"/>
        </w:rPr>
      </w:pPr>
      <w:r w:rsidRPr="00E34D0F">
        <w:rPr>
          <w:rFonts w:ascii="PT Serif" w:eastAsia="Times New Roman" w:hAnsi="PT Serif" w:cs="Times New Roman"/>
          <w:color w:val="22272F"/>
          <w:sz w:val="27"/>
          <w:szCs w:val="27"/>
          <w:lang w:eastAsia="ru-RU"/>
        </w:rPr>
        <w:t>Из них:</w:t>
      </w:r>
    </w:p>
    <w:p w:rsidR="009615B8" w:rsidRPr="00E34D0F" w:rsidRDefault="009615B8" w:rsidP="009615B8">
      <w:pPr>
        <w:shd w:val="clear" w:color="auto" w:fill="FFFFFF"/>
        <w:jc w:val="both"/>
        <w:rPr>
          <w:rFonts w:eastAsia="Times New Roman" w:cs="Times New Roman"/>
          <w:b/>
          <w:color w:val="22272F"/>
          <w:sz w:val="27"/>
          <w:szCs w:val="27"/>
          <w:u w:val="single"/>
          <w:lang w:eastAsia="ru-RU"/>
        </w:rPr>
      </w:pPr>
      <w:r w:rsidRPr="00E34D0F">
        <w:rPr>
          <w:rFonts w:ascii="PT Serif" w:eastAsia="Times New Roman" w:hAnsi="PT Serif" w:cs="Times New Roman"/>
          <w:color w:val="22272F"/>
          <w:sz w:val="27"/>
          <w:szCs w:val="27"/>
          <w:lang w:eastAsia="ru-RU"/>
        </w:rPr>
        <w:t>9.1. иностранных работников</w:t>
      </w:r>
      <w:r>
        <w:rPr>
          <w:rFonts w:eastAsia="Times New Roman" w:cs="Times New Roman"/>
          <w:color w:val="22272F"/>
          <w:sz w:val="27"/>
          <w:szCs w:val="27"/>
          <w:lang w:eastAsia="ru-RU"/>
        </w:rPr>
        <w:t xml:space="preserve"> </w:t>
      </w:r>
      <w:r w:rsidRPr="00C0056C">
        <w:rPr>
          <w:rFonts w:eastAsia="Times New Roman" w:cs="Times New Roman"/>
          <w:b/>
          <w:color w:val="22272F"/>
          <w:sz w:val="27"/>
          <w:szCs w:val="27"/>
          <w:lang w:eastAsia="ru-RU"/>
        </w:rPr>
        <w:t>0</w:t>
      </w:r>
    </w:p>
    <w:p w:rsidR="009615B8" w:rsidRPr="00E34D0F"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10. Контактный номер телефона ответственного лица</w:t>
      </w:r>
      <w:hyperlink r:id="rId10"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Pr="003970DD">
        <w:rPr>
          <w:rFonts w:eastAsia="Times New Roman" w:cs="Times New Roman"/>
          <w:b/>
          <w:color w:val="17365D" w:themeColor="text2" w:themeShade="BF"/>
          <w:sz w:val="27"/>
          <w:szCs w:val="27"/>
          <w:lang w:eastAsia="ru-RU"/>
        </w:rPr>
        <w:t>+7 846 232-71-93</w:t>
      </w:r>
    </w:p>
    <w:p w:rsidR="009615B8" w:rsidRPr="00DB08FA" w:rsidRDefault="009615B8" w:rsidP="009615B8">
      <w:pPr>
        <w:shd w:val="clear" w:color="auto" w:fill="FFFFFF"/>
        <w:spacing w:line="480" w:lineRule="auto"/>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11. Адрес электронной почты ответственного лица</w:t>
      </w:r>
      <w:hyperlink r:id="rId11"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Pr="00671548">
        <w:rPr>
          <w:rFonts w:eastAsia="Times New Roman" w:cs="Times New Roman"/>
          <w:color w:val="22272F"/>
          <w:sz w:val="27"/>
          <w:szCs w:val="27"/>
          <w:lang w:eastAsia="ru-RU"/>
        </w:rPr>
        <w:t xml:space="preserve"> </w:t>
      </w:r>
      <w:hyperlink r:id="rId12" w:history="1">
        <w:r w:rsidRPr="00DB08FA">
          <w:rPr>
            <w:b/>
            <w:color w:val="17365D" w:themeColor="text2" w:themeShade="BF"/>
          </w:rPr>
          <w:t>luch493515@mail.ru</w:t>
        </w:r>
      </w:hyperlink>
      <w:r w:rsidRPr="00DB08FA">
        <w:rPr>
          <w:rFonts w:eastAsia="Times New Roman" w:cs="Times New Roman"/>
          <w:b/>
          <w:color w:val="17365D" w:themeColor="text2" w:themeShade="BF"/>
          <w:sz w:val="27"/>
          <w:szCs w:val="27"/>
          <w:lang w:eastAsia="ru-RU"/>
        </w:rPr>
        <w:t xml:space="preserve"> </w:t>
      </w:r>
    </w:p>
    <w:p w:rsidR="009615B8" w:rsidRDefault="009615B8" w:rsidP="009615B8">
      <w:pPr>
        <w:autoSpaceDE w:val="0"/>
        <w:autoSpaceDN w:val="0"/>
        <w:adjustRightInd w:val="0"/>
        <w:spacing w:after="0"/>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 xml:space="preserve">12. Адрес фактического </w:t>
      </w:r>
      <w:proofErr w:type="gramStart"/>
      <w:r w:rsidRPr="00E34D0F">
        <w:rPr>
          <w:rFonts w:ascii="PT Serif" w:eastAsia="Times New Roman" w:hAnsi="PT Serif" w:cs="Times New Roman"/>
          <w:color w:val="22272F"/>
          <w:sz w:val="27"/>
          <w:szCs w:val="27"/>
          <w:lang w:eastAsia="ru-RU"/>
        </w:rPr>
        <w:t>нахождения отчитывающейся организации/места проживания индивидуального предпринимателя</w:t>
      </w:r>
      <w:proofErr w:type="gramEnd"/>
      <w:r w:rsidRPr="00CF23C5">
        <w:rPr>
          <w:rFonts w:ascii="PT Serif" w:eastAsia="Times New Roman" w:hAnsi="PT Serif" w:cs="Times New Roman"/>
          <w:color w:val="22272F"/>
          <w:sz w:val="27"/>
          <w:szCs w:val="27"/>
          <w:lang w:eastAsia="ru-RU"/>
        </w:rPr>
        <w:t xml:space="preserve"> </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 xml:space="preserve">660037, Красноярский край,  </w:t>
      </w:r>
    </w:p>
    <w:p w:rsidR="009615B8" w:rsidRPr="00C0056C" w:rsidRDefault="009615B8" w:rsidP="009615B8">
      <w:pPr>
        <w:autoSpaceDE w:val="0"/>
        <w:autoSpaceDN w:val="0"/>
        <w:adjustRightInd w:val="0"/>
        <w:spacing w:after="0"/>
        <w:rPr>
          <w:rFonts w:eastAsia="Times New Roman" w:cs="Times New Roman"/>
          <w:b/>
          <w:color w:val="17365D" w:themeColor="text2" w:themeShade="BF"/>
          <w:sz w:val="27"/>
          <w:szCs w:val="27"/>
          <w:lang w:eastAsia="ru-RU"/>
        </w:rPr>
      </w:pPr>
      <w:r w:rsidRPr="00C0056C">
        <w:rPr>
          <w:rFonts w:eastAsia="Times New Roman" w:cs="Times New Roman"/>
          <w:b/>
          <w:color w:val="17365D" w:themeColor="text2" w:themeShade="BF"/>
          <w:sz w:val="27"/>
          <w:szCs w:val="27"/>
          <w:lang w:eastAsia="ru-RU"/>
        </w:rPr>
        <w:t>г.  Красноярск, ул. Борисова, д. 52</w:t>
      </w:r>
    </w:p>
    <w:p w:rsidR="009615B8" w:rsidRPr="00C0056C" w:rsidRDefault="009615B8" w:rsidP="009615B8">
      <w:pPr>
        <w:pStyle w:val="1"/>
        <w:shd w:val="clear" w:color="auto" w:fill="FFFFFF"/>
        <w:rPr>
          <w:rFonts w:asciiTheme="minorHAnsi" w:eastAsia="Times New Roman" w:hAnsiTheme="minorHAnsi" w:cs="Times New Roman"/>
          <w:b w:val="0"/>
          <w:bCs w:val="0"/>
          <w:color w:val="17365D" w:themeColor="text2" w:themeShade="BF"/>
          <w:sz w:val="27"/>
          <w:szCs w:val="27"/>
          <w:u w:val="single"/>
          <w:lang w:val="ru-RU" w:eastAsia="ru-RU"/>
        </w:rPr>
      </w:pPr>
      <w:r w:rsidRPr="00C0056C">
        <w:rPr>
          <w:rFonts w:ascii="PT Serif" w:eastAsia="Times New Roman" w:hAnsi="PT Serif" w:cs="Times New Roman"/>
          <w:b w:val="0"/>
          <w:color w:val="22272F"/>
          <w:sz w:val="27"/>
          <w:szCs w:val="27"/>
          <w:lang w:val="ru-RU" w:eastAsia="ru-RU"/>
        </w:rPr>
        <w:lastRenderedPageBreak/>
        <w:t>13. Место представления отчета</w:t>
      </w:r>
      <w:hyperlink r:id="rId13" w:anchor="/document/403461880/entry/11" w:history="1">
        <w:r w:rsidRPr="00C0056C">
          <w:rPr>
            <w:rFonts w:ascii="PT Serif" w:eastAsia="Times New Roman" w:hAnsi="PT Serif" w:cs="Times New Roman"/>
            <w:b w:val="0"/>
            <w:color w:val="3272C0"/>
            <w:sz w:val="27"/>
            <w:szCs w:val="27"/>
            <w:u w:val="single"/>
            <w:lang w:val="ru-RU" w:eastAsia="ru-RU"/>
          </w:rPr>
          <w:t>*</w:t>
        </w:r>
      </w:hyperlink>
      <w:r w:rsidRPr="00C0056C">
        <w:rPr>
          <w:rFonts w:ascii="PT Serif" w:eastAsia="Times New Roman" w:hAnsi="PT Serif" w:cs="Times New Roman"/>
          <w:b w:val="0"/>
          <w:color w:val="22272F"/>
          <w:sz w:val="27"/>
          <w:szCs w:val="27"/>
          <w:lang w:val="ru-RU" w:eastAsia="ru-RU"/>
        </w:rPr>
        <w:t>:</w:t>
      </w:r>
      <w:r w:rsidRPr="00C0056C">
        <w:rPr>
          <w:rFonts w:asciiTheme="minorHAnsi" w:eastAsia="Times New Roman" w:hAnsiTheme="minorHAnsi" w:cs="Times New Roman"/>
          <w:b w:val="0"/>
          <w:color w:val="22272F"/>
          <w:sz w:val="27"/>
          <w:szCs w:val="27"/>
          <w:lang w:val="ru-RU" w:eastAsia="ru-RU"/>
        </w:rPr>
        <w:t xml:space="preserve"> </w:t>
      </w:r>
      <w:r w:rsidRPr="00C0056C">
        <w:rPr>
          <w:rFonts w:eastAsia="Times New Roman" w:cs="Times New Roman"/>
          <w:b w:val="0"/>
          <w:color w:val="22272F"/>
          <w:sz w:val="27"/>
          <w:szCs w:val="27"/>
          <w:lang w:val="ru-RU" w:eastAsia="ru-RU"/>
        </w:rPr>
        <w:t xml:space="preserve"> </w:t>
      </w:r>
    </w:p>
    <w:p w:rsidR="009615B8" w:rsidRPr="00E34D0F"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13.1. субъект Российской Федерации</w:t>
      </w:r>
      <w:r w:rsidRPr="00BE0C0C">
        <w:rPr>
          <w:rFonts w:ascii="PT Serif" w:eastAsia="Times New Roman" w:hAnsi="PT Serif"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г. Красноярск</w:t>
      </w:r>
    </w:p>
    <w:p w:rsidR="009615B8" w:rsidRDefault="009615B8" w:rsidP="009615B8">
      <w:pPr>
        <w:shd w:val="clear" w:color="auto" w:fill="FFFFFF"/>
        <w:spacing w:after="0"/>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13.2. наименование населенного пункта (по ГАР)</w:t>
      </w:r>
      <w:r>
        <w:rPr>
          <w:rFonts w:eastAsia="Times New Roman" w:cs="Times New Roman"/>
          <w:color w:val="22272F"/>
          <w:sz w:val="27"/>
          <w:szCs w:val="27"/>
          <w:lang w:eastAsia="ru-RU"/>
        </w:rPr>
        <w:t xml:space="preserve">        </w:t>
      </w:r>
      <w:r w:rsidRPr="00C0056C">
        <w:rPr>
          <w:rFonts w:eastAsia="Times New Roman" w:cs="Times New Roman"/>
          <w:b/>
          <w:color w:val="17365D" w:themeColor="text2" w:themeShade="BF"/>
          <w:sz w:val="27"/>
          <w:szCs w:val="27"/>
          <w:lang w:eastAsia="ru-RU"/>
        </w:rPr>
        <w:t xml:space="preserve">Красноярский край, </w:t>
      </w:r>
    </w:p>
    <w:p w:rsidR="009615B8" w:rsidRPr="003970DD" w:rsidRDefault="009615B8" w:rsidP="009615B8">
      <w:pPr>
        <w:shd w:val="clear" w:color="auto" w:fill="FFFFFF"/>
        <w:spacing w:after="0"/>
        <w:jc w:val="both"/>
        <w:rPr>
          <w:rFonts w:eastAsia="Times New Roman" w:cs="Times New Roman"/>
          <w:color w:val="22272F"/>
          <w:sz w:val="27"/>
          <w:szCs w:val="27"/>
          <w:lang w:eastAsia="ru-RU"/>
        </w:rPr>
      </w:pPr>
      <w:r w:rsidRPr="00C0056C">
        <w:rPr>
          <w:rFonts w:eastAsia="Times New Roman" w:cs="Times New Roman"/>
          <w:b/>
          <w:color w:val="17365D" w:themeColor="text2" w:themeShade="BF"/>
          <w:sz w:val="27"/>
          <w:szCs w:val="27"/>
          <w:lang w:eastAsia="ru-RU"/>
        </w:rPr>
        <w:t>г.</w:t>
      </w:r>
      <w:r>
        <w:rPr>
          <w:rFonts w:eastAsia="Times New Roman" w:cs="Times New Roman"/>
          <w:b/>
          <w:color w:val="17365D" w:themeColor="text2" w:themeShade="BF"/>
          <w:sz w:val="27"/>
          <w:szCs w:val="27"/>
          <w:lang w:eastAsia="ru-RU"/>
        </w:rPr>
        <w:t xml:space="preserve"> </w:t>
      </w:r>
      <w:r w:rsidRPr="00C0056C">
        <w:rPr>
          <w:rFonts w:eastAsia="Times New Roman" w:cs="Times New Roman"/>
          <w:b/>
          <w:color w:val="17365D" w:themeColor="text2" w:themeShade="BF"/>
          <w:sz w:val="27"/>
          <w:szCs w:val="27"/>
          <w:lang w:eastAsia="ru-RU"/>
        </w:rPr>
        <w:t>Красноярск</w:t>
      </w:r>
    </w:p>
    <w:p w:rsidR="009615B8" w:rsidRPr="00731B77" w:rsidRDefault="009615B8" w:rsidP="009615B8">
      <w:pPr>
        <w:shd w:val="clear" w:color="auto" w:fill="FFFFFF"/>
        <w:jc w:val="both"/>
        <w:rPr>
          <w:rFonts w:ascii="Calibri" w:eastAsia="Times New Roman" w:hAnsi="Calibri"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13.3. государственное учреждение службы занятости населения</w:t>
      </w:r>
      <w:r>
        <w:rPr>
          <w:rFonts w:eastAsia="Times New Roman" w:cs="Times New Roman"/>
          <w:color w:val="22272F"/>
          <w:sz w:val="27"/>
          <w:szCs w:val="27"/>
          <w:lang w:eastAsia="ru-RU"/>
        </w:rPr>
        <w:t xml:space="preserve">  </w:t>
      </w:r>
      <w:r w:rsidRPr="00BD7F6D">
        <w:rPr>
          <w:rFonts w:ascii="Calibri" w:eastAsia="Times New Roman" w:hAnsi="Calibri" w:cs="Times New Roman"/>
          <w:b/>
          <w:color w:val="17365D" w:themeColor="text2" w:themeShade="BF"/>
          <w:sz w:val="27"/>
          <w:szCs w:val="27"/>
          <w:lang w:eastAsia="ru-RU"/>
        </w:rPr>
        <w:t xml:space="preserve">ГКУ </w:t>
      </w:r>
      <w:r>
        <w:rPr>
          <w:rFonts w:ascii="Calibri" w:eastAsia="Times New Roman" w:hAnsi="Calibri" w:cs="Times New Roman"/>
          <w:b/>
          <w:color w:val="17365D" w:themeColor="text2" w:themeShade="BF"/>
          <w:sz w:val="27"/>
          <w:szCs w:val="27"/>
          <w:lang w:eastAsia="ru-RU"/>
        </w:rPr>
        <w:t>«</w:t>
      </w:r>
      <w:r w:rsidRPr="00BD7F6D">
        <w:rPr>
          <w:rFonts w:ascii="Calibri" w:eastAsia="Times New Roman" w:hAnsi="Calibri" w:cs="Times New Roman"/>
          <w:b/>
          <w:color w:val="17365D" w:themeColor="text2" w:themeShade="BF"/>
          <w:sz w:val="27"/>
          <w:szCs w:val="27"/>
          <w:lang w:eastAsia="ru-RU"/>
        </w:rPr>
        <w:t xml:space="preserve">Центр занятости населения </w:t>
      </w:r>
      <w:r w:rsidRPr="00731B77">
        <w:rPr>
          <w:rFonts w:ascii="Calibri" w:eastAsia="Times New Roman" w:hAnsi="Calibri" w:cs="Times New Roman"/>
          <w:b/>
          <w:color w:val="17365D" w:themeColor="text2" w:themeShade="BF"/>
          <w:sz w:val="27"/>
          <w:szCs w:val="27"/>
          <w:lang w:eastAsia="ru-RU"/>
        </w:rPr>
        <w:t>г. Красноярска</w:t>
      </w:r>
      <w:r>
        <w:rPr>
          <w:rFonts w:ascii="Calibri" w:eastAsia="Times New Roman" w:hAnsi="Calibri" w:cs="Times New Roman"/>
          <w:b/>
          <w:color w:val="17365D" w:themeColor="text2" w:themeShade="BF"/>
          <w:sz w:val="27"/>
          <w:szCs w:val="27"/>
          <w:lang w:eastAsia="ru-RU"/>
        </w:rPr>
        <w: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14. Численность работников, находящихся на дистанционной (удаленной) работе, всего чел.</w:t>
      </w:r>
      <w:hyperlink r:id="rId14" w:anchor="/document/403461880/entry/220" w:history="1">
        <w:r w:rsidRPr="00BA162E">
          <w:rPr>
            <w:rFonts w:ascii="PT Serif" w:eastAsia="Times New Roman" w:hAnsi="PT Serif" w:cs="Times New Roman"/>
            <w:color w:val="3272C0"/>
            <w:sz w:val="27"/>
            <w:szCs w:val="27"/>
            <w:lang w:eastAsia="ru-RU"/>
          </w:rPr>
          <w:t>**</w:t>
        </w:r>
      </w:hyperlink>
      <w:r w:rsidRPr="00BA162E">
        <w:rPr>
          <w:rFonts w:ascii="PT Serif" w:eastAsia="Times New Roman" w:hAnsi="PT Serif" w:cs="Times New Roman"/>
          <w:color w:val="22272F"/>
          <w:sz w:val="27"/>
          <w:szCs w:val="27"/>
          <w:lang w:eastAsia="ru-RU"/>
        </w:rPr>
        <w:t>:</w:t>
      </w:r>
      <w:r w:rsidR="009615B8">
        <w:rPr>
          <w:rFonts w:eastAsia="Times New Roman" w:cs="Times New Roman"/>
          <w:color w:val="22272F"/>
          <w:sz w:val="27"/>
          <w:szCs w:val="27"/>
          <w:lang w:eastAsia="ru-RU"/>
        </w:rPr>
        <w:t xml:space="preserve"> </w:t>
      </w:r>
      <w:r w:rsidR="009615B8" w:rsidRPr="009615B8">
        <w:rPr>
          <w:rFonts w:eastAsia="Times New Roman" w:cs="Times New Roman"/>
          <w:b/>
          <w:color w:val="17365D" w:themeColor="text2" w:themeShade="BF"/>
          <w:sz w:val="27"/>
          <w:szCs w:val="27"/>
          <w:lang w:eastAsia="ru-RU"/>
        </w:rPr>
        <w:t>17</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14.1. иностранных работников</w:t>
      </w:r>
      <w:r w:rsidR="009615B8">
        <w:rPr>
          <w:rFonts w:eastAsia="Times New Roman" w:cs="Times New Roman"/>
          <w:color w:val="22272F"/>
          <w:sz w:val="27"/>
          <w:szCs w:val="27"/>
          <w:lang w:eastAsia="ru-RU"/>
        </w:rPr>
        <w:t xml:space="preserve"> </w:t>
      </w:r>
      <w:r w:rsidR="009615B8" w:rsidRPr="009615B8">
        <w:rPr>
          <w:rFonts w:eastAsia="Times New Roman" w:cs="Times New Roman"/>
          <w:b/>
          <w:color w:val="17365D" w:themeColor="text2" w:themeShade="BF"/>
          <w:sz w:val="27"/>
          <w:szCs w:val="27"/>
          <w:lang w:eastAsia="ru-RU"/>
        </w:rPr>
        <w:t>0</w:t>
      </w:r>
    </w:p>
    <w:p w:rsidR="00BA162E" w:rsidRPr="00BA162E" w:rsidRDefault="00BA162E" w:rsidP="009615B8">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14.2. численность работников, переведенных на временную дистанционную (удаленную) работу по инициативе работодателя в исключительных случаях</w:t>
      </w:r>
      <w:hyperlink r:id="rId15" w:anchor="/document/403461880/entry/33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9615B8" w:rsidRPr="009615B8">
        <w:rPr>
          <w:rFonts w:eastAsia="Times New Roman" w:cs="Times New Roman"/>
          <w:b/>
          <w:color w:val="17365D" w:themeColor="text2" w:themeShade="BF"/>
          <w:sz w:val="27"/>
          <w:szCs w:val="27"/>
          <w:lang w:eastAsia="ru-RU"/>
        </w:rPr>
        <w:t>0</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14.2.1. иностранных работников</w:t>
      </w:r>
      <w:r w:rsidR="009615B8">
        <w:rPr>
          <w:rFonts w:eastAsia="Times New Roman" w:cs="Times New Roman"/>
          <w:color w:val="22272F"/>
          <w:sz w:val="27"/>
          <w:szCs w:val="27"/>
          <w:lang w:eastAsia="ru-RU"/>
        </w:rPr>
        <w:t xml:space="preserve"> </w:t>
      </w:r>
      <w:r w:rsidR="009615B8" w:rsidRPr="009615B8">
        <w:rPr>
          <w:rFonts w:eastAsia="Times New Roman" w:cs="Times New Roman"/>
          <w:b/>
          <w:color w:val="17365D" w:themeColor="text2" w:themeShade="BF"/>
          <w:sz w:val="27"/>
          <w:szCs w:val="27"/>
          <w:lang w:eastAsia="ru-RU"/>
        </w:rPr>
        <w:t>0</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15. Дата начала перевода на дистанционную (удаленную) работу</w:t>
      </w:r>
      <w:hyperlink r:id="rId16"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9615B8">
        <w:rPr>
          <w:rFonts w:ascii="Calibri" w:eastAsia="Times New Roman" w:hAnsi="Calibri" w:cs="Times New Roman"/>
          <w:b/>
          <w:color w:val="17365D" w:themeColor="text2" w:themeShade="BF"/>
          <w:sz w:val="27"/>
          <w:szCs w:val="27"/>
          <w:lang w:eastAsia="ru-RU"/>
        </w:rPr>
        <w:t>23.01.2023</w:t>
      </w:r>
    </w:p>
    <w:p w:rsidR="00BA162E" w:rsidRPr="00BA162E" w:rsidRDefault="00BA162E" w:rsidP="00BA162E">
      <w:pPr>
        <w:shd w:val="clear" w:color="auto" w:fill="FFFFFF"/>
        <w:spacing w:before="100" w:beforeAutospacing="1" w:after="100" w:afterAutospacing="1" w:line="240" w:lineRule="auto"/>
        <w:jc w:val="both"/>
        <w:rPr>
          <w:rFonts w:ascii="Calibri" w:eastAsia="Times New Roman" w:hAnsi="Calibri"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16. Дата окончания перевода на дистанционную (удаленную) работу</w:t>
      </w:r>
      <w:hyperlink r:id="rId17"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9615B8" w:rsidRPr="009615B8">
        <w:rPr>
          <w:rFonts w:ascii="Calibri" w:eastAsia="Times New Roman" w:hAnsi="Calibri" w:cs="Times New Roman"/>
          <w:b/>
          <w:color w:val="17365D" w:themeColor="text2" w:themeShade="BF"/>
          <w:sz w:val="27"/>
          <w:szCs w:val="27"/>
          <w:lang w:eastAsia="ru-RU"/>
        </w:rPr>
        <w:t>31.0</w:t>
      </w:r>
      <w:r w:rsidR="009615B8">
        <w:rPr>
          <w:rFonts w:ascii="Calibri" w:eastAsia="Times New Roman" w:hAnsi="Calibri" w:cs="Times New Roman"/>
          <w:b/>
          <w:color w:val="17365D" w:themeColor="text2" w:themeShade="BF"/>
          <w:sz w:val="27"/>
          <w:szCs w:val="27"/>
          <w:lang w:eastAsia="ru-RU"/>
        </w:rPr>
        <w:t>3</w:t>
      </w:r>
      <w:r w:rsidR="009615B8" w:rsidRPr="009615B8">
        <w:rPr>
          <w:rFonts w:ascii="Calibri" w:eastAsia="Times New Roman" w:hAnsi="Calibri" w:cs="Times New Roman"/>
          <w:b/>
          <w:color w:val="17365D" w:themeColor="text2" w:themeShade="BF"/>
          <w:sz w:val="27"/>
          <w:szCs w:val="27"/>
          <w:lang w:eastAsia="ru-RU"/>
        </w:rPr>
        <w:t>.2023</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17. Иные сведения**</w:t>
      </w:r>
    </w:p>
    <w:p w:rsidR="00BA162E" w:rsidRPr="00BA162E" w:rsidRDefault="00BA162E" w:rsidP="00BA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72F"/>
          <w:sz w:val="21"/>
          <w:szCs w:val="21"/>
          <w:lang w:eastAsia="ru-RU"/>
        </w:rPr>
      </w:pPr>
      <w:r w:rsidRPr="00BA162E">
        <w:rPr>
          <w:rFonts w:ascii="Courier New" w:eastAsia="Times New Roman" w:hAnsi="Courier New" w:cs="Courier New"/>
          <w:color w:val="22272F"/>
          <w:sz w:val="21"/>
          <w:szCs w:val="21"/>
          <w:lang w:eastAsia="ru-RU"/>
        </w:rPr>
        <w: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Отчет представляется в орган службы занятости населения субъекта, по месту фактического осуществления трудовой деятельности работниками.</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Допускается внесение изменений при подаче отчета, содержащего информацию об изменении размещенных на </w:t>
      </w:r>
      <w:hyperlink r:id="rId18"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Исключительными случаями являются: катастрофа природного или техногенного характера, производственная авария, несчастный случа</w:t>
      </w:r>
      <w:r w:rsidR="00D46E5E">
        <w:rPr>
          <w:rFonts w:ascii="PT Serif" w:eastAsia="Times New Roman" w:hAnsi="PT Serif" w:cs="Times New Roman"/>
          <w:color w:val="22272F"/>
          <w:sz w:val="21"/>
          <w:szCs w:val="21"/>
          <w:lang w:eastAsia="ru-RU"/>
        </w:rPr>
        <w:t>й</w:t>
      </w:r>
      <w:bookmarkStart w:id="0" w:name="_GoBack"/>
      <w:bookmarkEnd w:id="0"/>
      <w:r w:rsidRPr="00BA162E">
        <w:rPr>
          <w:rFonts w:ascii="PT Serif" w:eastAsia="Times New Roman" w:hAnsi="PT Serif" w:cs="Times New Roman"/>
          <w:color w:val="22272F"/>
          <w:sz w:val="21"/>
          <w:szCs w:val="21"/>
          <w:lang w:eastAsia="ru-RU"/>
        </w:rPr>
        <w:t xml:space="preserve"> на производстве, пожар, наводнение, землетрясение, эпидемия или эпизоотия, иные исключительные случаи, ставящие под угрозу жизнь или нормальные жизненные условия всего населения или его части. Допускается внесение изменений при подаче отчета, содержащего информацию об изменении размещенных на </w:t>
      </w:r>
      <w:hyperlink r:id="rId19"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95788A" w:rsidRDefault="0095788A"/>
    <w:sectPr w:rsidR="0095788A" w:rsidSect="009615B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PT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62E"/>
    <w:rsid w:val="00044963"/>
    <w:rsid w:val="00103BAB"/>
    <w:rsid w:val="001F4C3C"/>
    <w:rsid w:val="002C3267"/>
    <w:rsid w:val="003B7B0D"/>
    <w:rsid w:val="004A69EE"/>
    <w:rsid w:val="005B3EAE"/>
    <w:rsid w:val="007A3218"/>
    <w:rsid w:val="00803160"/>
    <w:rsid w:val="00882C72"/>
    <w:rsid w:val="0095788A"/>
    <w:rsid w:val="009615B8"/>
    <w:rsid w:val="00BA162E"/>
    <w:rsid w:val="00BA2CEC"/>
    <w:rsid w:val="00C0125F"/>
    <w:rsid w:val="00D46E5E"/>
    <w:rsid w:val="00D76C19"/>
    <w:rsid w:val="00DE7DC8"/>
    <w:rsid w:val="00F12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615B8"/>
    <w:pPr>
      <w:keepNext/>
      <w:keepLines/>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BA162E"/>
  </w:style>
  <w:style w:type="character" w:styleId="a3">
    <w:name w:val="Hyperlink"/>
    <w:basedOn w:val="a0"/>
    <w:uiPriority w:val="99"/>
    <w:semiHidden/>
    <w:unhideWhenUsed/>
    <w:rsid w:val="00BA162E"/>
    <w:rPr>
      <w:color w:val="0000FF"/>
      <w:u w:val="single"/>
    </w:rPr>
  </w:style>
  <w:style w:type="paragraph" w:customStyle="1" w:styleId="s3">
    <w:name w:val="s_3"/>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pty">
    <w:name w:val="empty"/>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A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162E"/>
    <w:rPr>
      <w:rFonts w:ascii="Courier New" w:eastAsia="Times New Roman" w:hAnsi="Courier New" w:cs="Courier New"/>
      <w:sz w:val="20"/>
      <w:szCs w:val="20"/>
      <w:lang w:eastAsia="ru-RU"/>
    </w:rPr>
  </w:style>
  <w:style w:type="paragraph" w:customStyle="1" w:styleId="s91">
    <w:name w:val="s_9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615B8"/>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615B8"/>
    <w:pPr>
      <w:keepNext/>
      <w:keepLines/>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BA162E"/>
  </w:style>
  <w:style w:type="character" w:styleId="a3">
    <w:name w:val="Hyperlink"/>
    <w:basedOn w:val="a0"/>
    <w:uiPriority w:val="99"/>
    <w:semiHidden/>
    <w:unhideWhenUsed/>
    <w:rsid w:val="00BA162E"/>
    <w:rPr>
      <w:color w:val="0000FF"/>
      <w:u w:val="single"/>
    </w:rPr>
  </w:style>
  <w:style w:type="paragraph" w:customStyle="1" w:styleId="s3">
    <w:name w:val="s_3"/>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pty">
    <w:name w:val="empty"/>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A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162E"/>
    <w:rPr>
      <w:rFonts w:ascii="Courier New" w:eastAsia="Times New Roman" w:hAnsi="Courier New" w:cs="Courier New"/>
      <w:sz w:val="20"/>
      <w:szCs w:val="20"/>
      <w:lang w:eastAsia="ru-RU"/>
    </w:rPr>
  </w:style>
  <w:style w:type="paragraph" w:customStyle="1" w:styleId="s91">
    <w:name w:val="s_9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615B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525910">
      <w:bodyDiv w:val="1"/>
      <w:marLeft w:val="0"/>
      <w:marRight w:val="0"/>
      <w:marTop w:val="0"/>
      <w:marBottom w:val="0"/>
      <w:divBdr>
        <w:top w:val="none" w:sz="0" w:space="0" w:color="auto"/>
        <w:left w:val="none" w:sz="0" w:space="0" w:color="auto"/>
        <w:bottom w:val="none" w:sz="0" w:space="0" w:color="auto"/>
        <w:right w:val="none" w:sz="0" w:space="0" w:color="auto"/>
      </w:divBdr>
      <w:divsChild>
        <w:div w:id="1570339500">
          <w:marLeft w:val="0"/>
          <w:marRight w:val="0"/>
          <w:marTop w:val="0"/>
          <w:marBottom w:val="0"/>
          <w:divBdr>
            <w:top w:val="none" w:sz="0" w:space="0" w:color="auto"/>
            <w:left w:val="none" w:sz="0" w:space="0" w:color="auto"/>
            <w:bottom w:val="none" w:sz="0" w:space="0" w:color="auto"/>
            <w:right w:val="none" w:sz="0" w:space="0" w:color="auto"/>
          </w:divBdr>
        </w:div>
        <w:div w:id="975380699">
          <w:marLeft w:val="0"/>
          <w:marRight w:val="0"/>
          <w:marTop w:val="0"/>
          <w:marBottom w:val="0"/>
          <w:divBdr>
            <w:top w:val="none" w:sz="0" w:space="0" w:color="auto"/>
            <w:left w:val="none" w:sz="0" w:space="0" w:color="auto"/>
            <w:bottom w:val="none" w:sz="0" w:space="0" w:color="auto"/>
            <w:right w:val="none" w:sz="0" w:space="0" w:color="auto"/>
          </w:divBdr>
        </w:div>
        <w:div w:id="77993091">
          <w:marLeft w:val="0"/>
          <w:marRight w:val="0"/>
          <w:marTop w:val="0"/>
          <w:marBottom w:val="0"/>
          <w:divBdr>
            <w:top w:val="none" w:sz="0" w:space="0" w:color="auto"/>
            <w:left w:val="none" w:sz="0" w:space="0" w:color="auto"/>
            <w:bottom w:val="none" w:sz="0" w:space="0" w:color="auto"/>
            <w:right w:val="none" w:sz="0" w:space="0" w:color="auto"/>
          </w:divBdr>
        </w:div>
        <w:div w:id="103811992">
          <w:marLeft w:val="0"/>
          <w:marRight w:val="0"/>
          <w:marTop w:val="0"/>
          <w:marBottom w:val="0"/>
          <w:divBdr>
            <w:top w:val="none" w:sz="0" w:space="0" w:color="auto"/>
            <w:left w:val="none" w:sz="0" w:space="0" w:color="auto"/>
            <w:bottom w:val="none" w:sz="0" w:space="0" w:color="auto"/>
            <w:right w:val="none" w:sz="0" w:space="0" w:color="auto"/>
          </w:divBdr>
        </w:div>
        <w:div w:id="1184592021">
          <w:marLeft w:val="0"/>
          <w:marRight w:val="0"/>
          <w:marTop w:val="0"/>
          <w:marBottom w:val="0"/>
          <w:divBdr>
            <w:top w:val="none" w:sz="0" w:space="0" w:color="auto"/>
            <w:left w:val="none" w:sz="0" w:space="0" w:color="auto"/>
            <w:bottom w:val="none" w:sz="0" w:space="0" w:color="auto"/>
            <w:right w:val="none" w:sz="0" w:space="0" w:color="auto"/>
          </w:divBdr>
        </w:div>
        <w:div w:id="795104955">
          <w:marLeft w:val="0"/>
          <w:marRight w:val="0"/>
          <w:marTop w:val="0"/>
          <w:marBottom w:val="0"/>
          <w:divBdr>
            <w:top w:val="none" w:sz="0" w:space="0" w:color="auto"/>
            <w:left w:val="none" w:sz="0" w:space="0" w:color="auto"/>
            <w:bottom w:val="none" w:sz="0" w:space="0" w:color="auto"/>
            <w:right w:val="none" w:sz="0" w:space="0" w:color="auto"/>
          </w:divBdr>
          <w:divsChild>
            <w:div w:id="74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13" Type="http://schemas.openxmlformats.org/officeDocument/2006/relationships/hyperlink" Target="https://internet.garant.ru/" TargetMode="External"/><Relationship Id="rId18" Type="http://schemas.openxmlformats.org/officeDocument/2006/relationships/hyperlink" Target="http://trudvsem.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ernet.garant.ru/" TargetMode="External"/><Relationship Id="rId12" Type="http://schemas.openxmlformats.org/officeDocument/2006/relationships/hyperlink" Target="mailto:luch493515@mail.ru" TargetMode="External"/><Relationship Id="rId17" Type="http://schemas.openxmlformats.org/officeDocument/2006/relationships/hyperlink" Target="https://internet.garant.ru/" TargetMode="External"/><Relationship Id="rId2" Type="http://schemas.microsoft.com/office/2007/relationships/stylesWithEffects" Target="stylesWithEffects.xml"/><Relationship Id="rId16" Type="http://schemas.openxmlformats.org/officeDocument/2006/relationships/hyperlink" Target="https://internet.garant.r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nternet.garant.ru/" TargetMode="External"/><Relationship Id="rId11" Type="http://schemas.openxmlformats.org/officeDocument/2006/relationships/hyperlink" Target="https://internet.garant.ru/" TargetMode="External"/><Relationship Id="rId5" Type="http://schemas.openxmlformats.org/officeDocument/2006/relationships/hyperlink" Target="https://internet.garant.ru/" TargetMode="External"/><Relationship Id="rId15" Type="http://schemas.openxmlformats.org/officeDocument/2006/relationships/hyperlink" Target="https://internet.garant.ru/" TargetMode="External"/><Relationship Id="rId10" Type="http://schemas.openxmlformats.org/officeDocument/2006/relationships/hyperlink" Target="https://internet.garant.ru/" TargetMode="External"/><Relationship Id="rId19" Type="http://schemas.openxmlformats.org/officeDocument/2006/relationships/hyperlink" Target="http://trudvsem.ru/" TargetMode="External"/><Relationship Id="rId4" Type="http://schemas.openxmlformats.org/officeDocument/2006/relationships/webSettings" Target="webSettings.xm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D6D6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Валентина Евсюкова</dc:creator>
  <cp:lastModifiedBy>Татьяна Кокшарова</cp:lastModifiedBy>
  <cp:revision>3</cp:revision>
  <dcterms:created xsi:type="dcterms:W3CDTF">2023-01-18T08:51:00Z</dcterms:created>
  <dcterms:modified xsi:type="dcterms:W3CDTF">2023-01-19T08:59:00Z</dcterms:modified>
</cp:coreProperties>
</file>