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Ермилов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 xml:space="preserve"> ПИн-121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>
      <w:pPr>
        <w:pStyle w:val="4"/>
        <w:ind w:firstLine="56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А)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17 августа 1610 года был заключён договор Семибоярщины с гетманом Жолкевским о передаче русского престола польскому королевичу Владиславу.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Бояре рассчитывали избавиться от польских интервентов и сохранить свою власть над страной, заставив Владислава делегировать ряд полномочий Боярской Думе и Земскому собору.</w:t>
      </w:r>
    </w:p>
    <w:p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 в сторону поддержки данного договора:</w:t>
      </w:r>
    </w:p>
    <w:p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«А христианские наши православные веры греческого закона ничем не рушати и не бесчестити и иных никаких вер не вводити, чтоб наша святая православная вера греческого закона имела свою целость и красоту по-прежнему» – отстаивание своих церковных интересов,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православное вероисповедание не притеснялось.</w:t>
      </w:r>
    </w:p>
    <w:p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«Боярам и дворянам, и приказным всяким людям у всяких государственных дел быти по-прежнему; а польским и литовским людям на Москве ни у каких дел и по городам в воеводах и в приказных людях не быти. Прежних обычаев и чинов не переменяти и московских княжеских и боярских родов приезжими иноземцы не понижати» – договор велел оставить все высокие должности за москвичами.</w:t>
      </w:r>
    </w:p>
    <w:p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 гетману со всем королевским войском от Москвы отойти» – обязывал очистить от польских войск русские города.</w:t>
      </w:r>
    </w:p>
    <w:p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Попытки Владислава стать русским царём продолжались до 1634 г., когда по Поляновскому мирному договору он вынужден был окончательно отказаться от своих притязаний в обмен на возврат Польше территорий, захваченных Россией в ходе Смоленской войны 1632-1634 гг.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</w:t>
      </w:r>
    </w:p>
    <w:p>
      <w:pPr>
        <w:pStyle w:val="4"/>
        <w:ind w:firstLine="56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А)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8"/>
          <w:szCs w:val="28"/>
        </w:rPr>
        <w:t xml:space="preserve">Новоторговый устав, 22 апреля 1667 г.,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составлен по указу царя Алексея Михайловича и Боярской думы под руководством А.Л. Ордина-Нащокина.</w:t>
      </w:r>
    </w:p>
    <w:p>
      <w:pPr>
        <w:pStyle w:val="4"/>
        <w:ind w:firstLine="567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Б)</w:t>
      </w:r>
    </w:p>
    <w:p>
      <w:pPr>
        <w:pStyle w:val="4"/>
        <w:ind w:firstLine="567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8"/>
        </w:rPr>
        <w:t>Политика протекционизма.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-Факты, которые свидетельствуют о том, что в российской экономике начинался процесс модернизации: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Развивается ярмарочная торговля, возникают имеющие всероссийское значение ярмарки. Ярмарки стали проявлением системы оптовой торговли.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Произошла хозяйственная специализация регионов.</w:t>
      </w:r>
    </w:p>
    <w:p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Начало формирования всероссийского рынка.</w:t>
      </w:r>
    </w:p>
    <w:p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 Россию приглашались иностранные специалисты.</w:t>
      </w:r>
    </w:p>
    <w:p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Появление мануфактурного производства.</w:t>
      </w:r>
    </w:p>
    <w:p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В)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Причины, которые препятствовали формированию капиталистического уклада в России в этот период: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Продолжение закрепощения крестьян.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Основу народного хозяйства продолжал составлять феодальный способ производства.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основу мануфактурного производства составлял не свободный труд, как на Западе, а труд крепостной.</w:t>
      </w:r>
    </w:p>
    <w:p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Русское купечество тоже было экономически малосостоятельным, основные прибыли приносила купцам торговля товарами, полученными от государственной казны и крупных феодалов. Купцы выступали как государственные агенты, осуществлявшие обналичивание натуральных податей, купеческие накопления не превращались в капитал, а расходовались на непроизводственные нужды.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9"/>
    <w:rsid w:val="00065F1E"/>
    <w:rsid w:val="00151FEB"/>
    <w:rsid w:val="001F4CB9"/>
    <w:rsid w:val="00304DC8"/>
    <w:rsid w:val="00526601"/>
    <w:rsid w:val="00710F78"/>
    <w:rsid w:val="00762E6A"/>
    <w:rsid w:val="0077523A"/>
    <w:rsid w:val="00785C1A"/>
    <w:rsid w:val="007A7A48"/>
    <w:rsid w:val="007B0BEF"/>
    <w:rsid w:val="00816F94"/>
    <w:rsid w:val="00884BA5"/>
    <w:rsid w:val="00A9010C"/>
    <w:rsid w:val="00B23B75"/>
    <w:rsid w:val="00B42FED"/>
    <w:rsid w:val="00ED3DF8"/>
    <w:rsid w:val="00F75CD3"/>
    <w:rsid w:val="00F76F3A"/>
    <w:rsid w:val="00F873F7"/>
    <w:rsid w:val="00FD1AD7"/>
    <w:rsid w:val="01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2320</Characters>
  <Lines>19</Lines>
  <Paragraphs>5</Paragraphs>
  <TotalTime>149</TotalTime>
  <ScaleCrop>false</ScaleCrop>
  <LinksUpToDate>false</LinksUpToDate>
  <CharactersWithSpaces>2722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2022-04-07T16:35:00Z</dcterms:created>
  <dc:creator>Owner</dc:creator>
  <cp:lastModifiedBy>Mina</cp:lastModifiedBy>
  <dcterms:modified xsi:type="dcterms:W3CDTF">2022-04-27T18:20:52Z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4BC8BF7F7178484AA7EF47773A856CAD</vt:lpwstr>
  </property>
</Properties>
</file>