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№1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52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ab/>
        <w:t>Цифровая обработка информации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sz w:val="32"/>
          <w:szCs w:val="3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53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 xml:space="preserve">Бинаризация изображений. Работа с </w:t>
      </w:r>
      <w:r>
        <w:rPr>
          <w:sz w:val="32"/>
          <w:szCs w:val="32"/>
          <w:lang w:val="en-US"/>
        </w:rPr>
        <w:t>OpenCV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Белякова А.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49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50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51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№1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бинаризация изображений. Работа с OpenCV.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 xml:space="preserve">Цели и задачи: получение навыков обработки изображений с помощью библиотеки </w:t>
      </w:r>
      <w:r>
        <w:rPr>
          <w:rFonts w:cs="Arial"/>
          <w:sz w:val="28"/>
          <w:szCs w:val="28"/>
          <w:lang w:val="en-US"/>
        </w:rPr>
        <w:t>OpenCV</w:t>
      </w:r>
      <w:r>
        <w:rPr>
          <w:rFonts w:cs="Arial"/>
          <w:sz w:val="28"/>
          <w:szCs w:val="28"/>
        </w:rPr>
        <w:t>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напишите программу на Python, реализующую бинаризацию изображений из тестовых наборов данных.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27370" cy="3736975"/>
            <wp:effectExtent l="0" t="0" r="0" b="0"/>
            <wp:docPr id="7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Пример изображения из тестового набора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Листинг кода 1 – программа для бинаризации изображений: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cv2 as cv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from pathlib import Path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def create_dir(path: Path):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(path.exists()):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print(f'dir \"{path}\" already exists')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print(f'creating dir \"{path}\"')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path.mkdir()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def handler_image(border,src_img: Path, dst_img: Path):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dst_img.exists():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print(f"img already exists {dst_img}")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img = cv.imread(src_img)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img = cv.cvtColor(img,cv.COLOR_BGR2GRAY)</w:t>
      </w:r>
    </w:p>
    <w:p>
      <w:pPr>
        <w:pStyle w:val="Normal"/>
        <w:ind w:left="284"/>
        <w:rPr>
          <w:rFonts w:cs="Arial"/>
          <w:bCs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ret, img = cv.threshold(img, border, 255, 0)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cs="Arial"/>
          <w:bCs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</w:t>
      </w:r>
    </w:p>
    <w:p>
      <w:pPr>
        <w:sectPr>
          <w:headerReference w:type="default" r:id="rId4"/>
          <w:headerReference w:type="first" r:id="rId5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425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print(f"creating {dst_img}")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cv.imwrite(dst_img, img)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def binarization(path: Path,min_border,max_border):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for border in range(min_border,max_border+1):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border_dir = Path.cwd()/f'{border}'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create_dir(Path(border_dir))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dest_dir = Path(border_dir/path.name)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create_dir(Path(dest_dir))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for img in path.iterdir():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handler_image(border,img,Path(dest_dir/img.name))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training_set_A = Path('D:/ucheba/coi/A. Segmentation/1. Original Images/a. Training Set')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testing_set_B = Path('D:/ucheba/coi/A. Segmentation/1. Original Images/b. Testing Set')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def main():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binarization(training_set_A,130,140)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binarization(testing_set_B,130,140)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__name__ == "__main__":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main()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597525" cy="3717925"/>
            <wp:effectExtent l="0" t="0" r="0" b="0"/>
            <wp:docPr id="33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2 – Результат при бинаризации изображения с порогом 130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21655" cy="3733800"/>
            <wp:effectExtent l="0" t="0" r="0" b="0"/>
            <wp:docPr id="34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3 – Результат при бинаризации изображения с порогом 135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47055" cy="3750945"/>
            <wp:effectExtent l="0" t="0" r="0" b="0"/>
            <wp:docPr id="35" name="Рисунок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7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4 – Результат при бинаризации изображения с порогом 140</w:t>
      </w:r>
    </w:p>
    <w:p>
      <w:pPr>
        <w:pStyle w:val="Normal"/>
        <w:spacing w:lineRule="auto" w:line="360"/>
        <w:ind w:firstLine="425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получили навыки </w:t>
      </w:r>
      <w:r>
        <w:rPr>
          <w:rFonts w:cs="Arial"/>
          <w:sz w:val="28"/>
          <w:szCs w:val="28"/>
        </w:rPr>
        <w:t xml:space="preserve">обработки изображений с помощью библиотеки </w:t>
      </w:r>
      <w:r>
        <w:rPr>
          <w:rFonts w:cs="Arial"/>
          <w:sz w:val="28"/>
          <w:szCs w:val="28"/>
          <w:lang w:val="en-US"/>
        </w:rPr>
        <w:t>OpenCV</w:t>
      </w:r>
      <w:r>
        <w:rPr>
          <w:rFonts w:cs="Arial"/>
          <w:sz w:val="28"/>
          <w:szCs w:val="28"/>
        </w:rPr>
        <w:t>.</w:t>
      </w:r>
    </w:p>
    <w:sectPr>
      <w:headerReference w:type="default" r:id="rId9"/>
      <w:headerReference w:type="first" r:id="rId10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6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7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9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8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9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0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1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Белякова А.C.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2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4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6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7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/>
                              <w:t>Бинаризация изображений. Работа с OpenCV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9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Белякова А.C.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/>
                        <w:t>Бинаризация изображений. Работа с OpenCV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40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6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7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8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535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19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0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19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0" w:customStyle="1">
    <w:name w:val="Пример Знак"/>
    <w:basedOn w:val="Style19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1BE3C-AE4A-4566-84B5-AAD9CD6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LibreOffice/7.6.7.2$Windows_X86_64 LibreOffice_project/dd47e4b30cb7dab30588d6c79c651f218165e3c5</Application>
  <AppVersion>15.0000</AppVersion>
  <Pages>4</Pages>
  <Words>292</Words>
  <Characters>2267</Characters>
  <CharactersWithSpaces>3293</CharactersWithSpaces>
  <Paragraphs>102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2024-09-19T09:09:00Z</cp:lastPrinted>
  <dcterms:modified xsi:type="dcterms:W3CDTF">2024-11-19T09:58:15Z</dcterms:modified>
  <cp:revision>320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