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44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pStyle w:val="Normal"/>
        <w:jc w:val="center"/>
        <w:rPr>
          <w:b/>
        </w:rPr>
      </w:pPr>
      <w:r>
        <w:rPr>
          <w:b/>
        </w:rPr>
        <w:t>(МИВлГУ)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  <w:tab/>
        <w:t>ИТР</w:t>
        <w:tab/>
        <w:tab/>
        <w:t>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  <w:tab/>
        <w:t xml:space="preserve">  </w:t>
      </w:r>
      <w:r>
        <w:rPr>
          <w:sz w:val="28"/>
          <w:u w:val="single"/>
        </w:rPr>
        <w:t xml:space="preserve">         </w:t>
        <w:tab/>
        <w:t>ПИн</w:t>
        <w:tab/>
        <w:tab/>
        <w:t>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sz w:val="28"/>
        </w:rPr>
      </w:pPr>
      <w:bookmarkStart w:id="0" w:name="_Hlk183334480"/>
      <w:r>
        <w:rPr>
          <w:sz w:val="60"/>
        </w:rPr>
        <w:t>Практическая работа №2</w:t>
      </w:r>
      <w:bookmarkEnd w:id="0"/>
    </w:p>
    <w:p>
      <w:pPr>
        <w:pStyle w:val="Normal"/>
        <w:widowControl w:val="false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>По</w:t>
      </w:r>
      <w:r>
        <w:rPr>
          <w:sz w:val="28"/>
          <w:u w:val="single"/>
        </w:rPr>
        <w:tab/>
        <w:t xml:space="preserve">      Разработке приложений для мобильных операционных систем</w:t>
        <w:tab/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  </w:t>
        <w:tab/>
        <w:t xml:space="preserve">        </w:t>
        <w:tab/>
        <w:tab/>
        <w:tab/>
      </w:r>
      <w:bookmarkStart w:id="1" w:name="_Hlk183334494"/>
      <w:r>
        <w:rPr>
          <w:sz w:val="28"/>
          <w:szCs w:val="28"/>
          <w:u w:val="single"/>
        </w:rPr>
        <w:t>Android EditText</w:t>
      </w:r>
      <w:bookmarkEnd w:id="1"/>
      <w:r>
        <w:rPr>
          <w:sz w:val="28"/>
          <w:szCs w:val="28"/>
          <w:u w:val="single"/>
        </w:rPr>
        <w:tab/>
        <w:tab/>
        <w:tab/>
        <w:tab/>
        <w:tab/>
        <w:tab/>
      </w:r>
    </w:p>
    <w:p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1"/>
        <w:widowControl w:val="false"/>
        <w:spacing w:lineRule="auto" w:line="360"/>
        <w:ind w:left="55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>Колпаков А.А.</w:t>
        <w:tab/>
        <w:t xml:space="preserve">    </w:t>
        <w:tab/>
        <w:tab/>
        <w:t xml:space="preserve">                  </w:t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2"/>
        </w:rPr>
        <w:t>(</w:t>
      </w:r>
      <w:r>
        <w:rPr>
          <w:rFonts w:cs="Times New Roman" w:ascii="Times New Roman" w:hAnsi="Times New Roman"/>
          <w:sz w:val="20"/>
        </w:rPr>
        <w:t>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ind w:left="558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pStyle w:val="Normal"/>
        <w:widowControl w:val="false"/>
        <w:spacing w:lineRule="auto" w:line="360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pStyle w:val="Normal"/>
        <w:widowControl w:val="false"/>
        <w:ind w:left="5580"/>
        <w:rPr>
          <w:sz w:val="26"/>
          <w:u w:val="single"/>
        </w:rPr>
      </w:pPr>
      <w:r>
        <w:rPr>
          <w:sz w:val="28"/>
          <w:u w:val="single"/>
        </w:rPr>
        <w:t>Ермилов М.В</w:t>
      </w:r>
      <w:r>
        <w:rPr>
          <w:sz w:val="28"/>
          <w:u w:val="single"/>
        </w:rPr>
        <w:t>.</w:t>
        <w:tab/>
        <w:tab/>
        <w:tab/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  <w:bookmarkStart w:id="2" w:name="_GoBack"/>
      <w:bookmarkStart w:id="3" w:name="_GoBack"/>
      <w:bookmarkEnd w:id="3"/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sectPr>
          <w:headerReference w:type="default" r:id="rId2"/>
          <w:type w:val="nextPage"/>
          <w:pgSz w:w="11906" w:h="16838"/>
          <w:pgMar w:left="1701" w:right="851" w:gutter="0" w:header="181" w:top="301" w:footer="0" w:bottom="539"/>
          <w:pgNumType w:fmt="decimal"/>
          <w:formProt w:val="false"/>
          <w:textDirection w:val="lrTb"/>
          <w:docGrid w:type="default" w:linePitch="360" w:charSpace="0"/>
        </w:sectPr>
        <w:pStyle w:val="BodyText21"/>
        <w:widowControl w:val="false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Муром 2024</w:t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№2</w:t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Android EditText.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bookmarkStart w:id="4" w:name="_Hlk160042379"/>
      <w:r>
        <w:rPr>
          <w:sz w:val="28"/>
          <w:szCs w:val="28"/>
        </w:rPr>
        <w:t xml:space="preserve"> </w:t>
      </w:r>
      <w:bookmarkStart w:id="5" w:name="_Hlk183334764"/>
      <w:r>
        <w:rPr>
          <w:sz w:val="28"/>
          <w:szCs w:val="28"/>
        </w:rPr>
        <w:t>получить практические навыки в работе с EditText</w:t>
      </w:r>
      <w:bookmarkEnd w:id="5"/>
      <w:r>
        <w:rPr>
          <w:sz w:val="28"/>
          <w:szCs w:val="28"/>
        </w:rPr>
        <w:t>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bookmarkEnd w:id="4"/>
    </w:p>
    <w:p>
      <w:pPr>
        <w:pStyle w:val="Default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259" w:right="850" w:gutter="0" w:header="181" w:top="357" w:footer="57" w:bottom="2977"/>
          <w:pgNumType w:fmt="decimal"/>
          <w:formProt w:val="false"/>
          <w:textDirection w:val="lrTb"/>
          <w:docGrid w:type="default" w:linePitch="360" w:charSpace="0"/>
        </w:sectPr>
        <w:pStyle w:val="Default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</w:p>
    <w:p>
      <w:pPr>
        <w:pStyle w:val="Default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847715" cy="316738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приложение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Android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EditText, MainActivity.kt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665470" cy="3068955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2 – </w:t>
      </w:r>
      <w:r>
        <w:rPr>
          <w:sz w:val="28"/>
          <w:szCs w:val="28"/>
        </w:rPr>
        <w:t>приложение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Android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EditText, activity_main.xml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5696585" cy="308610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редактирование текста при изменении </w:t>
      </w:r>
      <w:r>
        <w:rPr>
          <w:sz w:val="28"/>
          <w:szCs w:val="28"/>
          <w:lang w:val="en-US"/>
        </w:rPr>
        <w:t>EditText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39765" cy="3108960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редактирование текста при изменении </w:t>
      </w:r>
      <w:r>
        <w:rPr>
          <w:sz w:val="28"/>
          <w:szCs w:val="28"/>
          <w:lang w:val="en-US"/>
        </w:rPr>
        <w:t>EditText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MainActivity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kt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784850" cy="313372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плавающая метка в EditText,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11495" cy="3039745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плавающая метка в EditText, </w:t>
      </w:r>
      <w:r>
        <w:rPr>
          <w:sz w:val="28"/>
          <w:szCs w:val="28"/>
          <w:lang w:val="en-US"/>
        </w:rPr>
        <w:t>MainActivity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kt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66105" cy="3069590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клавиатура только с цифрами, </w:t>
      </w:r>
      <w:r>
        <w:rPr>
          <w:sz w:val="28"/>
          <w:szCs w:val="28"/>
          <w:lang w:val="en-US"/>
        </w:rPr>
        <w:t>activity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528310" cy="2994660"/>
            <wp:effectExtent l="0" t="0" r="0" b="0"/>
            <wp:docPr id="1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клавиатура только с цифрами, </w:t>
      </w:r>
      <w:r>
        <w:rPr>
          <w:sz w:val="28"/>
          <w:szCs w:val="28"/>
          <w:lang w:val="en-US"/>
        </w:rPr>
        <w:t>MainActivity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kt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/>
      </w:pPr>
      <w:r>
        <w:rPr>
          <w:sz w:val="28"/>
          <w:szCs w:val="28"/>
        </w:rPr>
        <w:t>Вывод: в ходе лабораторной работы получены практические навыки в работе с EditText.</w:t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1906" w:h="16838"/>
      <w:pgMar w:left="1259" w:right="567" w:gutter="0" w:header="181" w:top="568" w:footer="72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 CYR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80" w:type="dxa"/>
      <w:tblLayout w:type="fixed"/>
      <w:tblCellMar>
        <w:top w:w="0" w:type="dxa"/>
        <w:left w:w="0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399"/>
      <w:gridCol w:w="572"/>
      <w:gridCol w:w="1310"/>
      <w:gridCol w:w="855"/>
      <w:gridCol w:w="571"/>
      <w:gridCol w:w="3989"/>
      <w:gridCol w:w="285"/>
      <w:gridCol w:w="286"/>
      <w:gridCol w:w="285"/>
      <w:gridCol w:w="968"/>
      <w:gridCol w:w="969"/>
    </w:tblGrid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restart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color w:val="000000"/>
              <w:shd w:fill="FFFFFF" w:val="clear"/>
            </w:rPr>
          </w:pPr>
          <w:r>
            <w:rPr>
              <w:color w:val="000000"/>
              <w:shd w:fill="FFFFFF" w:val="clear"/>
            </w:rPr>
            <w:t>МИВУ.09.03.04-02</w:t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11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24"/>
            </w:rPr>
            <w:t>Изм.</w:t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Разраб.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11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Ермилов М.В</w:t>
          </w:r>
          <w:r>
            <w:rPr>
              <w:rFonts w:cs="Times New Roman" w:ascii="Times New Roman" w:hAnsi="Times New Roman"/>
              <w:sz w:val="18"/>
            </w:rPr>
            <w:t>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3989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>
          <w:pPr>
            <w:pStyle w:val="Default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Android EditText</w:t>
          </w:r>
        </w:p>
      </w:tc>
      <w:tc>
        <w:tcPr>
          <w:tcW w:w="85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Лит.</w:t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</w:t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Листов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Провер.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t>Колпаков А.А.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restart"/>
          <w:tcBorders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/>
            <w:t>МИ ВлГУ</w:t>
          </w:r>
        </w:p>
        <w:p>
          <w:pPr>
            <w:pStyle w:val="Normal"/>
            <w:jc w:val="center"/>
            <w:rPr/>
          </w:pPr>
          <w:r>
            <w:rPr/>
            <w:t>ПИн-121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Н.контр.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439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Утв.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71" w:type="dxa"/>
      <w:tblLayout w:type="fixed"/>
      <w:tblCellMar>
        <w:top w:w="0" w:type="dxa"/>
        <w:left w:w="7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427"/>
      <w:gridCol w:w="542"/>
      <w:gridCol w:w="1310"/>
      <w:gridCol w:w="857"/>
      <w:gridCol w:w="570"/>
      <w:gridCol w:w="6271"/>
      <w:gridCol w:w="512"/>
    </w:tblGrid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  <w:sz w:val="28"/>
            </w:rPr>
          </w:pPr>
          <w:r>
            <w:rPr>
              <w:color w:val="000000"/>
              <w:shd w:fill="FFFFFF" w:val="clear"/>
            </w:rPr>
            <w:t>МИВУ.09.03.04-02</w:t>
          </w:r>
        </w:p>
      </w:tc>
      <w:tc>
        <w:tcPr>
          <w:tcW w:w="512" w:type="dxa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b/>
              <w:i/>
              <w:i/>
            </w:rPr>
          </w:pPr>
          <w:r>
            <w:rPr/>
            <w:t>Лист</w:t>
          </w:r>
        </w:p>
      </w:tc>
    </w:tr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</w:rPr>
          </w:pPr>
          <w:r>
            <w:rPr>
              <w:rFonts w:cs="Times New Roman" w:ascii="Times New Roman" w:hAnsi="Times New Roman"/>
              <w:b/>
              <w:i/>
            </w:rPr>
          </w:r>
        </w:p>
      </w:tc>
      <w:tc>
        <w:tcPr>
          <w:tcW w:w="512" w:type="dxa"/>
          <w:vMerge w:val="restart"/>
          <w:tcBorders>
            <w:top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  <w:sz w:val="28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64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Изм.</w:t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12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</w:rPr>
          </w:pPr>
          <w:r>
            <w:rPr>
              <w:b/>
              <w:i/>
            </w:rPr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15240" distR="15240" simplePos="0" locked="0" layoutInCell="0" allowOverlap="1" relativeHeight="11" wp14:anchorId="2724743A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985" t="6350" r="5715" b="635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680" cy="102884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t" o:allowincell="f" style="position:absolute;margin-left:56.7pt;margin-top:14.95pt;width:523.3pt;height:810.05pt;mso-wrap-style:none;v-text-anchor:middle;mso-position-horizontal-relative:page;mso-position-vertical-relative:page" wp14:anchorId="2724743A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10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15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1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462e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d739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2318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006f23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5763b0"/>
    <w:pPr>
      <w:keepNext w:val="true"/>
      <w:jc w:val="center"/>
      <w:outlineLvl w:val="7"/>
    </w:pPr>
    <w:rPr>
      <w:rFonts w:ascii="Arial CYR" w:hAnsi="Arial CYR" w:cs="Arial CYR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5763b0"/>
    <w:rPr/>
  </w:style>
  <w:style w:type="character" w:styleId="Style10" w:customStyle="1">
    <w:name w:val="Текст выноски Знак"/>
    <w:link w:val="BalloonText"/>
    <w:qFormat/>
    <w:rsid w:val="00660a37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qFormat/>
    <w:rsid w:val="00006f23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006f23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d7396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semiHidden/>
    <w:qFormat/>
    <w:rsid w:val="0023188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qFormat/>
    <w:rsid w:val="005763b0"/>
    <w:pPr>
      <w:spacing w:lineRule="auto" w:line="300"/>
      <w:jc w:val="center"/>
    </w:pPr>
    <w:rPr>
      <w:rFonts w:ascii="Arial" w:hAnsi="Arial" w:cs="Arial"/>
      <w:sz w:val="32"/>
      <w:szCs w:val="32"/>
    </w:rPr>
  </w:style>
  <w:style w:type="paragraph" w:styleId="BodyText21" w:customStyle="1">
    <w:name w:val="Body Text 21"/>
    <w:basedOn w:val="Normal"/>
    <w:qFormat/>
    <w:rsid w:val="005763b0"/>
    <w:pPr/>
    <w:rPr>
      <w:rFonts w:ascii="Arial" w:hAnsi="Arial" w:cs="Arial"/>
      <w:sz w:val="28"/>
      <w:szCs w:val="28"/>
    </w:rPr>
  </w:style>
  <w:style w:type="paragraph" w:styleId="11" w:customStyle="1">
    <w:name w:val="Текст1"/>
    <w:basedOn w:val="Normal"/>
    <w:qFormat/>
    <w:rsid w:val="005763b0"/>
    <w:pPr/>
    <w:rPr>
      <w:rFonts w:ascii="Courier New" w:hAnsi="Courier New" w:cs="Courier New"/>
      <w:sz w:val="20"/>
      <w:szCs w:val="20"/>
    </w:rPr>
  </w:style>
  <w:style w:type="paragraph" w:styleId="Style14" w:customStyle="1">
    <w:name w:val="Середина"/>
    <w:basedOn w:val="Normal"/>
    <w:qFormat/>
    <w:rsid w:val="005763b0"/>
    <w:pPr>
      <w:spacing w:lineRule="auto" w:line="300"/>
      <w:jc w:val="center"/>
    </w:pPr>
    <w:rPr>
      <w:sz w:val="28"/>
      <w:szCs w:val="28"/>
    </w:rPr>
  </w:style>
  <w:style w:type="paragraph" w:styleId="BalloonText">
    <w:name w:val="Balloon Text"/>
    <w:basedOn w:val="Normal"/>
    <w:link w:val="Style10"/>
    <w:qFormat/>
    <w:rsid w:val="00660a37"/>
    <w:pPr/>
    <w:rPr>
      <w:rFonts w:ascii="Tahoma" w:hAnsi="Tahoma"/>
      <w:sz w:val="16"/>
      <w:szCs w:val="16"/>
      <w:lang w:val="x-none" w:eastAsia="x-none"/>
    </w:rPr>
  </w:style>
  <w:style w:type="paragraph" w:styleId="141" w:customStyle="1">
    <w:name w:val="Стиль 14 пт Первая строка:  1 см"/>
    <w:basedOn w:val="Normal"/>
    <w:qFormat/>
    <w:rsid w:val="00341490"/>
    <w:pPr>
      <w:ind w:firstLine="567"/>
      <w:jc w:val="both"/>
    </w:pPr>
    <w:rPr>
      <w:sz w:val="28"/>
      <w:szCs w:val="20"/>
    </w:rPr>
  </w:style>
  <w:style w:type="paragraph" w:styleId="Default" w:customStyle="1">
    <w:name w:val="Default"/>
    <w:qFormat/>
    <w:rsid w:val="00096dd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a0422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78646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ef48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e21cb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E6B2E-6474-445E-81C5-811BCA0C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LibreOffice/7.6.7.2$Windows_X86_64 LibreOffice_project/dd47e4b30cb7dab30588d6c79c651f218165e3c5</Application>
  <AppVersion>15.0000</AppVersion>
  <Pages>6</Pages>
  <Words>185</Words>
  <Characters>1300</Characters>
  <CharactersWithSpaces>1556</CharactersWithSpaces>
  <Paragraphs>72</Paragraphs>
  <Company>mivlgu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2023-02-28T11:30:00Z</dcterms:created>
  <dc:creator>student</dc:creator>
  <dc:description/>
  <dc:language>ru-RU</dc:language>
  <cp:lastModifiedBy/>
  <cp:lastPrinted>2024-11-24T07:18:00Z</cp:lastPrinted>
  <dcterms:modified xsi:type="dcterms:W3CDTF">2024-12-21T20:57:43Z</dcterms:modified>
  <cp:revision>28</cp:revision>
  <dc:subject/>
  <dc:title>Министерство образования РФ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