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044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pStyle w:val="Normal"/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pStyle w:val="Normal"/>
        <w:jc w:val="center"/>
        <w:rPr>
          <w:b/>
        </w:rPr>
      </w:pPr>
      <w:r>
        <w:rPr>
          <w:b/>
        </w:rPr>
        <w:t>(МИВлГУ)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  <w:tab/>
        <w:t>ИТР</w:t>
        <w:tab/>
        <w:tab/>
        <w:t> 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  <w:tab/>
        <w:t xml:space="preserve">  </w:t>
      </w:r>
      <w:r>
        <w:rPr>
          <w:sz w:val="28"/>
          <w:u w:val="single"/>
        </w:rPr>
        <w:t xml:space="preserve">         </w:t>
        <w:tab/>
        <w:t>ПИн</w:t>
        <w:tab/>
        <w:tab/>
        <w:t> </w:t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widowControl w:val="false"/>
        <w:jc w:val="center"/>
        <w:rPr>
          <w:sz w:val="28"/>
        </w:rPr>
      </w:pPr>
      <w:bookmarkStart w:id="0" w:name="_Hlk183334480"/>
      <w:r>
        <w:rPr>
          <w:sz w:val="60"/>
        </w:rPr>
        <w:t>Практическая работа №3</w:t>
      </w:r>
      <w:bookmarkEnd w:id="0"/>
    </w:p>
    <w:p>
      <w:pPr>
        <w:pStyle w:val="Normal"/>
        <w:widowControl w:val="false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8"/>
        </w:rPr>
      </w:pPr>
      <w:r>
        <w:rPr>
          <w:sz w:val="28"/>
        </w:rPr>
        <w:t>По</w:t>
      </w:r>
      <w:r>
        <w:rPr>
          <w:sz w:val="28"/>
          <w:u w:val="single"/>
        </w:rPr>
        <w:tab/>
        <w:t xml:space="preserve">      Разработке приложений для мобильных операционных систем</w:t>
        <w:tab/>
      </w:r>
    </w:p>
    <w:p>
      <w:pPr>
        <w:pStyle w:val="Normal"/>
        <w:spacing w:lineRule="auto" w:line="360"/>
        <w:rPr>
          <w:sz w:val="28"/>
          <w:szCs w:val="28"/>
          <w:u w:val="single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  </w:t>
        <w:tab/>
        <w:t xml:space="preserve">        </w:t>
      </w:r>
      <w:r>
        <w:rPr>
          <w:sz w:val="28"/>
          <w:szCs w:val="28"/>
          <w:u w:val="single"/>
        </w:rPr>
        <w:t>Панель поиска Android. Переход к другому действию.</w:t>
        <w:tab/>
        <w:tab/>
      </w:r>
    </w:p>
    <w:p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Title"/>
        <w:widowControl w:val="false"/>
        <w:jc w:val="left"/>
        <w:rPr>
          <w:rFonts w:ascii="Times New Roman" w:hAnsi="Times New Roman" w:cs="Times New Roman"/>
          <w:sz w:val="28"/>
          <w:u w:val="single"/>
        </w:rPr>
      </w:pPr>
      <w:r>
        <w:rPr>
          <w:rFonts w:cs="Times New Roman" w:ascii="Times New Roman" w:hAnsi="Times New Roman"/>
          <w:sz w:val="28"/>
          <w:u w:val="single"/>
        </w:rPr>
      </w:r>
    </w:p>
    <w:p>
      <w:pPr>
        <w:pStyle w:val="BodyText21"/>
        <w:widowControl w:val="false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21"/>
        <w:widowControl w:val="false"/>
        <w:spacing w:lineRule="auto" w:line="360"/>
        <w:ind w:left="558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Руководитель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>Колпаков А.А.</w:t>
        <w:tab/>
        <w:t xml:space="preserve">    </w:t>
        <w:tab/>
        <w:tab/>
        <w:t xml:space="preserve">                  </w:t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2"/>
        </w:rPr>
        <w:t>(</w:t>
      </w:r>
      <w:r>
        <w:rPr>
          <w:rFonts w:cs="Times New Roman" w:ascii="Times New Roman" w:hAnsi="Times New Roman"/>
          <w:sz w:val="20"/>
        </w:rPr>
        <w:t>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ind w:left="5580"/>
        <w:rPr>
          <w:sz w:val="28"/>
        </w:rPr>
      </w:pPr>
      <w:r>
        <w:rPr>
          <w:sz w:val="28"/>
        </w:rPr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pStyle w:val="Normal"/>
        <w:widowControl w:val="false"/>
        <w:spacing w:lineRule="auto" w:line="360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pStyle w:val="Normal"/>
        <w:widowControl w:val="false"/>
        <w:ind w:left="5580"/>
        <w:rPr>
          <w:sz w:val="26"/>
          <w:u w:val="single"/>
        </w:rPr>
      </w:pPr>
      <w:r>
        <w:rPr>
          <w:sz w:val="28"/>
          <w:u w:val="single"/>
        </w:rPr>
        <w:t>Ермилов М.В</w:t>
      </w:r>
      <w:r>
        <w:rPr>
          <w:sz w:val="28"/>
          <w:u w:val="single"/>
        </w:rPr>
        <w:t>.</w:t>
        <w:tab/>
        <w:tab/>
        <w:tab/>
      </w:r>
    </w:p>
    <w:p>
      <w:pPr>
        <w:pStyle w:val="BodyText21"/>
        <w:widowControl w:val="false"/>
        <w:spacing w:lineRule="auto" w:line="360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cs="Times New Roman" w:ascii="Times New Roman" w:hAnsi="Times New Roman"/>
          <w:sz w:val="22"/>
        </w:rPr>
        <w:t>(фамилия, инициалы)</w:t>
      </w:r>
    </w:p>
    <w:p>
      <w:pPr>
        <w:pStyle w:val="Normal"/>
        <w:widowControl w:val="false"/>
        <w:ind w:left="5580"/>
        <w:rPr>
          <w:sz w:val="28"/>
          <w:u w:val="single"/>
        </w:rPr>
      </w:pPr>
      <w:r>
        <w:rPr>
          <w:sz w:val="28"/>
          <w:u w:val="single"/>
        </w:rPr>
        <w:tab/>
        <w:tab/>
        <w:tab/>
        <w:tab/>
        <w:tab/>
        <w:tab/>
      </w:r>
    </w:p>
    <w:p>
      <w:pPr>
        <w:pStyle w:val="Normal"/>
        <w:widowControl w:val="false"/>
        <w:ind w:left="5580"/>
        <w:rPr>
          <w:sz w:val="22"/>
        </w:rPr>
      </w:pPr>
      <w:r>
        <w:rPr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pStyle w:val="BodyText21"/>
        <w:widowControl w:val="false"/>
        <w:jc w:val="both"/>
        <w:rPr>
          <w:rFonts w:ascii="Times New Roman" w:hAnsi="Times New Roman" w:cs="Times New Roman"/>
          <w:sz w:val="26"/>
        </w:rPr>
      </w:pPr>
      <w:r>
        <w:rPr>
          <w:rFonts w:cs="Times New Roman" w:ascii="Times New Roman" w:hAnsi="Times New Roman"/>
          <w:sz w:val="26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181" w:top="301" w:footer="0" w:bottom="539"/>
          <w:pgNumType w:fmt="decimal"/>
          <w:formProt w:val="false"/>
          <w:textDirection w:val="lrTb"/>
          <w:docGrid w:type="default" w:linePitch="360" w:charSpace="0"/>
        </w:sectPr>
        <w:pStyle w:val="BodyText21"/>
        <w:widowControl w:val="false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Муром 2024</w:t>
      </w:r>
    </w:p>
    <w:p>
      <w:pPr>
        <w:pStyle w:val="Normal"/>
        <w:widowControl w:val="false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 работа №2</w:t>
      </w:r>
    </w:p>
    <w:p>
      <w:pPr>
        <w:pStyle w:val="Normal"/>
        <w:widowControl w:val="false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Тема: Панель поиска Android. Переход к другому действию.</w:t>
      </w:r>
    </w:p>
    <w:p>
      <w:pPr>
        <w:pStyle w:val="Default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>
      <w:pPr>
        <w:pStyle w:val="Default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1. Панель поиска Android.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android.widget.SeekBar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android.widget.SeekBar.OnSeekBarChangeListener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  <w:t>import com.test.pr2_mob.databinding.ActivityMainBinding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AppCompatActivity(), OnSeekBarChangeListener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private lateinit var binding: ActivityMainBinding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 = ActivityMainBinding.inflate(layoutInflater)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setContentView(binding.root)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binding.seekbar.setOnSeekBarChangeListener(this)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onProgressChanged(seekBar: SeekBar, progress: Int, fromUser: Boolean)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binding.progress.text = progress.toString()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binding.seekbarStatus.text = "Tracking Touch"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onStartTrackingTouch(seekBar: SeekBar)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binding.seekbarStatus.text = "Started Tracking Touch"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onStopTrackingTouch(seekBar: SeekBar)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binding.seekbarStatus.text = "Stopped Tracking Touch"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Default"/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sectPr>
          <w:headerReference w:type="default" r:id="rId3"/>
          <w:headerReference w:type="first" r:id="rId4"/>
          <w:footerReference w:type="default" r:id="rId5"/>
          <w:type w:val="nextPage"/>
          <w:pgSz w:w="11906" w:h="16838"/>
          <w:pgMar w:left="1259" w:right="850" w:gutter="0" w:header="181" w:top="357" w:footer="57" w:bottom="2977"/>
          <w:pgNumType w:fmt="decimal"/>
          <w:formProt w:val="false"/>
          <w:textDirection w:val="lrTb"/>
          <w:docGrid w:type="default" w:linePitch="360" w:charSpace="0"/>
        </w:sectPr>
        <w:pStyle w:val="Default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&lt;androidx.constraintlayout.widget.ConstraintLayout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android:gravity="center"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android:orientation="vertical"&gt;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android:id="@+id/progress"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android:text="- -"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android:padding="20dp"/&gt;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android:id="@+id/seekbarStatus"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android:text="- -"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android:padding="20dp"/&gt;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&lt;SeekBar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android:id="@+id/seekbar"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android:padding="15dp"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&lt;/LinearLayout&gt;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&lt;/androidx.constraintlayout.widget.ConstraintLayout&gt;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600960" cy="3764280"/>
            <wp:effectExtent l="0" t="0" r="0" b="0"/>
            <wp:docPr id="3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506980" cy="3761105"/>
            <wp:effectExtent l="0" t="0" r="0" b="0"/>
            <wp:docPr id="4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7251" t="5898" r="3292" b="15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работа приложения</w:t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2. Переход к другому действию.</w:t>
      </w:r>
    </w:p>
    <w:p>
      <w:pPr>
        <w:pStyle w:val="Default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Листинг:</w:t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android.content.Intent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  <w:t>import android.widget.Button</w:t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MainActivity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setContentView(R.layout.activity_main)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val button = findViewById&lt;Button&gt;(R.id.btnStartAnotherActivity)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button.setOnClickListener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val intent = Intent(this, AnotherActivity::class.java)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startActivity(intent)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package com.test.pr2_mob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import androidx.appcompat.app.AppCompatActivity</w:t>
      </w:r>
    </w:p>
    <w:p>
      <w:pPr>
        <w:pStyle w:val="Normal"/>
        <w:rPr>
          <w:lang w:val="en-US"/>
        </w:rPr>
      </w:pPr>
      <w:r>
        <w:rPr>
          <w:lang w:val="en-US"/>
        </w:rPr>
        <w:t>import android.os.Bundle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class AnotherActivity : AppCompatActivity() {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override fun onCreate(savedInstanceState: Bundle?)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super.onCreate(savedInstanceState)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setContentView(R.layout.activity_another)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android:gravity="center"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android:padding="16dp"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tools:context=".MainActivity"&gt;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android:id="@+id/tvMain"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android:text="This is the first Activity"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android:textSize="25sp"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android:layout_marginBottom="16dp" /&gt;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&lt;Button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android:id="@+id/btnStartAnotherActivity"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android:text="Start Another Activity"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android:textColor="#FFF"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android:padding="20sp"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android:background="#397bb2"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rPr>
          <w:lang w:val="en-US"/>
        </w:rPr>
      </w:pPr>
      <w:r>
        <w:rPr>
          <w:lang w:val="en-US"/>
        </w:rPr>
        <w:t>&lt;/LinearLayout&gt;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&lt;?xml version="1.0" encoding="utf-8"?&gt;</w:t>
      </w:r>
    </w:p>
    <w:p>
      <w:pPr>
        <w:pStyle w:val="Normal"/>
        <w:rPr>
          <w:lang w:val="en-US"/>
        </w:rPr>
      </w:pPr>
      <w:r>
        <w:rPr>
          <w:lang w:val="en-US"/>
        </w:rPr>
        <w:t>&lt;LinearLayout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xmlns:android="http://schemas.android.com/apk/res/android"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xmlns:tools="http://schemas.android.com/tools"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android:layout_width="match_parent"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android:layout_height="match_parent"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android:orientation="vertical"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tools:ignore="ExtraText"&gt;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tools:context=".AnotherActivity"&gt;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&lt;TextView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android:text="This is another Activity"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android:textSize="25sp"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android:padding="20sp"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android:layout_width="wrap_content"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android:layout_height="wrap_content" /&gt;</w:t>
      </w:r>
    </w:p>
    <w:p>
      <w:pPr>
        <w:pStyle w:val="Normal"/>
        <w:rPr/>
      </w:pPr>
      <w:r>
        <w:rPr/>
        <w:t>&lt;/LinearLayout&gt;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2604770" cy="3599815"/>
            <wp:effectExtent l="0" t="0" r="0" b="0"/>
            <wp:docPr id="5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737485" cy="3599815"/>
            <wp:effectExtent l="0" t="0" r="0" b="0"/>
            <wp:docPr id="6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приложения</w:t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реализованы панель поиска Android и переход к другому действию.</w:t>
      </w:r>
    </w:p>
    <w:p>
      <w:pPr>
        <w:pStyle w:val="Default"/>
        <w:spacing w:lineRule="auto" w:line="360"/>
        <w:ind w:firstLine="709"/>
        <w:jc w:val="both"/>
        <w:rPr>
          <w:lang w:val="en-US"/>
        </w:rPr>
      </w:pPr>
      <w:r>
        <w:rPr>
          <w:lang w:val="en-US"/>
        </w:rPr>
      </w:r>
      <w:bookmarkStart w:id="1" w:name="_GoBack"/>
      <w:bookmarkStart w:id="2" w:name="_GoBack"/>
      <w:bookmarkEnd w:id="2"/>
    </w:p>
    <w:sectPr>
      <w:headerReference w:type="default" r:id="rId10"/>
      <w:headerReference w:type="first" r:id="rId11"/>
      <w:footerReference w:type="default" r:id="rId12"/>
      <w:footerReference w:type="first" r:id="rId13"/>
      <w:type w:val="nextPage"/>
      <w:pgSz w:w="11906" w:h="16838"/>
      <w:pgMar w:left="1259" w:right="567" w:gutter="0" w:header="181" w:top="568" w:footer="72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 CYR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80" w:type="dxa"/>
      <w:tblLayout w:type="fixed"/>
      <w:tblCellMar>
        <w:top w:w="0" w:type="dxa"/>
        <w:left w:w="0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399"/>
      <w:gridCol w:w="572"/>
      <w:gridCol w:w="1310"/>
      <w:gridCol w:w="855"/>
      <w:gridCol w:w="571"/>
      <w:gridCol w:w="3989"/>
      <w:gridCol w:w="285"/>
      <w:gridCol w:w="286"/>
      <w:gridCol w:w="285"/>
      <w:gridCol w:w="968"/>
      <w:gridCol w:w="969"/>
    </w:tblGrid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restart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color w:val="000000"/>
              <w:shd w:fill="FFFFFF" w:val="clear"/>
            </w:rPr>
          </w:pPr>
          <w:r>
            <w:rPr>
              <w:color w:val="000000"/>
              <w:shd w:fill="FFFFFF" w:val="clear"/>
            </w:rPr>
            <w:t>МИВУ.09.03.04-03</w:t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399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11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24"/>
            </w:rPr>
            <w:t>Изм.</w:t>
          </w:r>
        </w:p>
      </w:tc>
      <w:tc>
        <w:tcPr>
          <w:tcW w:w="57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782" w:type="dxa"/>
          <w:gridSpan w:val="6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Разраб.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11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cs="Times New Roman" w:ascii="Times New Roman" w:hAnsi="Times New Roman"/>
              <w:sz w:val="16"/>
              <w:szCs w:val="16"/>
            </w:rPr>
            <w:t>Ермилов М.В</w:t>
          </w:r>
          <w:r>
            <w:rPr>
              <w:rFonts w:cs="Times New Roman" w:ascii="Times New Roman" w:hAnsi="Times New Roman"/>
              <w:sz w:val="18"/>
            </w:rPr>
            <w:t>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3989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</w:tcPr>
        <w:p>
          <w:pPr>
            <w:pStyle w:val="Default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Панель поиска Android. Переход к другому действию.</w:t>
          </w:r>
        </w:p>
      </w:tc>
      <w:tc>
        <w:tcPr>
          <w:tcW w:w="85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Лит.</w:t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</w:t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Листов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22"/>
              <w:szCs w:val="22"/>
            </w:rPr>
          </w:pPr>
          <w:r>
            <w:rPr>
              <w:sz w:val="22"/>
              <w:szCs w:val="22"/>
            </w:rPr>
            <w:t>Провер.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</w:t>
          </w:r>
          <w:r>
            <w:rPr>
              <w:sz w:val="16"/>
              <w:szCs w:val="16"/>
            </w:rPr>
            <w:t>Колпаков А.А.</w:t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8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96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>
              <w:sz w:val="20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96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restart"/>
          <w:tcBorders>
            <w:left w:val="single" w:sz="6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/>
            <w:t>МИ ВлГУ</w:t>
          </w:r>
        </w:p>
        <w:p>
          <w:pPr>
            <w:pStyle w:val="Normal"/>
            <w:jc w:val="center"/>
            <w:rPr/>
          </w:pPr>
          <w:r>
            <w:rPr/>
            <w:t>ПИн-121</w:t>
          </w:r>
        </w:p>
      </w:tc>
    </w:tr>
    <w:tr>
      <w:trPr>
        <w:trHeight w:val="290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Н.контр.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</w:r>
        </w:p>
      </w:tc>
    </w:tr>
    <w:tr>
      <w:trPr>
        <w:trHeight w:val="439" w:hRule="exact"/>
        <w:cantSplit w:val="true"/>
      </w:trPr>
      <w:tc>
        <w:tcPr>
          <w:tcW w:w="971" w:type="dxa"/>
          <w:gridSpan w:val="2"/>
          <w:tcBorders>
            <w:top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Утв.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</w:r>
        </w:p>
      </w:tc>
      <w:tc>
        <w:tcPr>
          <w:tcW w:w="855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571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  <w:tc>
        <w:tcPr>
          <w:tcW w:w="3989" w:type="dxa"/>
          <w:vMerge w:val="continue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sz w:val="22"/>
            </w:rPr>
          </w:pPr>
          <w:r>
            <w:rPr>
              <w:sz w:val="22"/>
            </w:rPr>
          </w:r>
        </w:p>
      </w:tc>
      <w:tc>
        <w:tcPr>
          <w:tcW w:w="2793" w:type="dxa"/>
          <w:gridSpan w:val="5"/>
          <w:vMerge w:val="continue"/>
          <w:tcBorders>
            <w:top w:val="single" w:sz="6" w:space="0" w:color="000000"/>
            <w:left w:val="single" w:sz="6" w:space="0" w:color="000000"/>
          </w:tcBorders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90" w:type="dxa"/>
      <w:jc w:val="left"/>
      <w:tblInd w:w="-171" w:type="dxa"/>
      <w:tblLayout w:type="fixed"/>
      <w:tblCellMar>
        <w:top w:w="0" w:type="dxa"/>
        <w:left w:w="7" w:type="dxa"/>
        <w:bottom w:w="0" w:type="dxa"/>
        <w:right w:w="7" w:type="dxa"/>
      </w:tblCellMar>
      <w:tblLook w:firstRow="0" w:noVBand="0" w:lastRow="0" w:firstColumn="0" w:lastColumn="0" w:noHBand="0" w:val="0000"/>
    </w:tblPr>
    <w:tblGrid>
      <w:gridCol w:w="427"/>
      <w:gridCol w:w="542"/>
      <w:gridCol w:w="1310"/>
      <w:gridCol w:w="857"/>
      <w:gridCol w:w="570"/>
      <w:gridCol w:w="6271"/>
      <w:gridCol w:w="512"/>
    </w:tblGrid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restar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  <w:sz w:val="28"/>
            </w:rPr>
          </w:pPr>
          <w:r>
            <w:rPr>
              <w:color w:val="000000"/>
              <w:shd w:fill="FFFFFF" w:val="clear"/>
            </w:rPr>
            <w:t>МИВУ.09.03.04-03</w:t>
          </w:r>
        </w:p>
      </w:tc>
      <w:tc>
        <w:tcPr>
          <w:tcW w:w="512" w:type="dxa"/>
          <w:tcBorders>
            <w:top w:val="single" w:sz="6" w:space="0" w:color="000000"/>
            <w:left w:val="single" w:sz="6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b/>
              <w:i/>
              <w:i/>
            </w:rPr>
          </w:pPr>
          <w:r>
            <w:rPr/>
            <w:t>Лист</w:t>
          </w:r>
        </w:p>
      </w:tc>
    </w:tr>
    <w:tr>
      <w:trPr>
        <w:trHeight w:val="290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Heading8"/>
            <w:rPr>
              <w:rFonts w:ascii="Times New Roman" w:hAnsi="Times New Roman" w:cs="Times New Roman"/>
              <w:b/>
              <w:i/>
              <w:i/>
            </w:rPr>
          </w:pPr>
          <w:r>
            <w:rPr>
              <w:rFonts w:cs="Times New Roman" w:ascii="Times New Roman" w:hAnsi="Times New Roman"/>
              <w:b/>
              <w:i/>
            </w:rPr>
          </w:r>
        </w:p>
      </w:tc>
      <w:tc>
        <w:tcPr>
          <w:tcW w:w="512" w:type="dxa"/>
          <w:vMerge w:val="restart"/>
          <w:tcBorders>
            <w:top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  <w:sz w:val="28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264" w:hRule="exact"/>
        <w:cantSplit w:val="true"/>
      </w:trPr>
      <w:tc>
        <w:tcPr>
          <w:tcW w:w="42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jc w:val="center"/>
            <w:rPr/>
          </w:pPr>
          <w:r>
            <w:rPr/>
            <w:t>Изм.</w:t>
          </w:r>
        </w:p>
      </w:tc>
      <w:tc>
        <w:tcPr>
          <w:tcW w:w="54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/>
            <w:t>Лист</w:t>
          </w:r>
        </w:p>
      </w:tc>
      <w:tc>
        <w:tcPr>
          <w:tcW w:w="131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 xml:space="preserve">№ </w:t>
          </w:r>
          <w:r>
            <w:rPr/>
            <w:t>докум.</w:t>
          </w:r>
        </w:p>
      </w:tc>
      <w:tc>
        <w:tcPr>
          <w:tcW w:w="857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Подп.</w:t>
          </w:r>
        </w:p>
      </w:tc>
      <w:tc>
        <w:tcPr>
          <w:tcW w:w="5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ind w:left="57"/>
            <w:rPr/>
          </w:pPr>
          <w:r>
            <w:rPr/>
            <w:t>Дата</w:t>
          </w:r>
        </w:p>
      </w:tc>
      <w:tc>
        <w:tcPr>
          <w:tcW w:w="6271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b/>
              <w:i/>
              <w:i/>
            </w:rPr>
          </w:pPr>
          <w:r>
            <w:rPr>
              <w:b/>
              <w:i/>
            </w:rPr>
          </w:r>
        </w:p>
      </w:tc>
      <w:tc>
        <w:tcPr>
          <w:tcW w:w="512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vAlign w:val="center"/>
        </w:tcPr>
        <w:p>
          <w:pPr>
            <w:pStyle w:val="Normal"/>
            <w:jc w:val="center"/>
            <w:rPr>
              <w:b/>
              <w:i/>
              <w:i/>
            </w:rPr>
          </w:pPr>
          <w:r>
            <w:rPr>
              <w:b/>
              <w:i/>
            </w:rPr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15240" distR="15240" simplePos="0" locked="0" layoutInCell="0" allowOverlap="1" relativeHeight="7" wp14:anchorId="2724743A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985" t="6350" r="5715" b="6350"/>
              <wp:wrapNone/>
              <wp:docPr id="1" name="Rectangl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680" cy="102884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2" path="m0,0l-2147483645,0l-2147483645,-2147483646l0,-2147483646xe" stroked="t" o:allowincell="f" style="position:absolute;margin-left:56.7pt;margin-top:14.95pt;width:523.3pt;height:810.05pt;mso-wrap-style:none;v-text-anchor:middle;mso-position-horizontal-relative:page;mso-position-vertical-relative:page" wp14:anchorId="2724743A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6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2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1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8890" distB="8890" distL="7620" distR="9525" simplePos="0" locked="0" layoutInCell="0" allowOverlap="1" relativeHeight="11" wp14:anchorId="53DF080B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985" r="6350" b="5715"/>
              <wp:wrapNone/>
              <wp:docPr id="7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5964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path="m0,0l-2147483645,0l-2147483645,-2147483646l0,-2147483646xe" stroked="t" o:allowincell="f" style="position:absolute;margin-left:53.85pt;margin-top:16.45pt;width:524.35pt;height:807.8pt;mso-wrap-style:none;v-text-anchor:middle;mso-position-horizontal-relative:page;mso-position-vertical-relative:page" wp14:anchorId="53DF080B">
              <v:fill o:detectmouseclick="t" on="false"/>
              <v:stroke color="black" weight="12600" joinstyle="miter" endcap="flat"/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d4157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d7396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23188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006f23"/>
    <w:pPr>
      <w:keepNext w:val="true"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8">
    <w:name w:val="Heading 8"/>
    <w:basedOn w:val="Normal"/>
    <w:next w:val="Normal"/>
    <w:qFormat/>
    <w:rsid w:val="005763b0"/>
    <w:pPr>
      <w:keepNext w:val="true"/>
      <w:jc w:val="center"/>
      <w:outlineLvl w:val="7"/>
    </w:pPr>
    <w:rPr>
      <w:rFonts w:ascii="Arial CYR" w:hAnsi="Arial CYR" w:cs="Arial CY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63b0"/>
    <w:rPr/>
  </w:style>
  <w:style w:type="character" w:styleId="Style10" w:customStyle="1">
    <w:name w:val="Текст выноски Знак"/>
    <w:link w:val="BalloonText"/>
    <w:qFormat/>
    <w:rsid w:val="00660a37"/>
    <w:rPr>
      <w:rFonts w:ascii="Tahoma" w:hAnsi="Tahoma" w:cs="Tahoma"/>
      <w:sz w:val="16"/>
      <w:szCs w:val="16"/>
    </w:rPr>
  </w:style>
  <w:style w:type="character" w:styleId="3" w:customStyle="1">
    <w:name w:val="Заголовок 3 Знак"/>
    <w:qFormat/>
    <w:rsid w:val="00006f23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006f23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d7396f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2" w:customStyle="1">
    <w:name w:val="Заголовок 2 Знак"/>
    <w:basedOn w:val="DefaultParagraphFont"/>
    <w:semiHidden/>
    <w:qFormat/>
    <w:rsid w:val="00231888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rsid w:val="005763b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tle">
    <w:name w:val="Title"/>
    <w:basedOn w:val="Normal"/>
    <w:qFormat/>
    <w:rsid w:val="005763b0"/>
    <w:pPr>
      <w:spacing w:lineRule="auto" w:line="300"/>
      <w:jc w:val="center"/>
    </w:pPr>
    <w:rPr>
      <w:rFonts w:ascii="Arial" w:hAnsi="Arial" w:cs="Arial"/>
      <w:sz w:val="32"/>
      <w:szCs w:val="32"/>
    </w:rPr>
  </w:style>
  <w:style w:type="paragraph" w:styleId="BodyText21" w:customStyle="1">
    <w:name w:val="Body Text 21"/>
    <w:basedOn w:val="Normal"/>
    <w:qFormat/>
    <w:rsid w:val="005763b0"/>
    <w:pPr/>
    <w:rPr>
      <w:rFonts w:ascii="Arial" w:hAnsi="Arial" w:cs="Arial"/>
      <w:sz w:val="28"/>
      <w:szCs w:val="28"/>
    </w:rPr>
  </w:style>
  <w:style w:type="paragraph" w:styleId="11" w:customStyle="1">
    <w:name w:val="Текст1"/>
    <w:basedOn w:val="Normal"/>
    <w:qFormat/>
    <w:rsid w:val="005763b0"/>
    <w:pPr/>
    <w:rPr>
      <w:rFonts w:ascii="Courier New" w:hAnsi="Courier New" w:cs="Courier New"/>
      <w:sz w:val="20"/>
      <w:szCs w:val="20"/>
    </w:rPr>
  </w:style>
  <w:style w:type="paragraph" w:styleId="Style14" w:customStyle="1">
    <w:name w:val="Середина"/>
    <w:basedOn w:val="Normal"/>
    <w:qFormat/>
    <w:rsid w:val="005763b0"/>
    <w:pPr>
      <w:spacing w:lineRule="auto" w:line="300"/>
      <w:jc w:val="center"/>
    </w:pPr>
    <w:rPr>
      <w:sz w:val="28"/>
      <w:szCs w:val="28"/>
    </w:rPr>
  </w:style>
  <w:style w:type="paragraph" w:styleId="BalloonText">
    <w:name w:val="Balloon Text"/>
    <w:basedOn w:val="Normal"/>
    <w:link w:val="Style10"/>
    <w:qFormat/>
    <w:rsid w:val="00660a37"/>
    <w:pPr/>
    <w:rPr>
      <w:rFonts w:ascii="Tahoma" w:hAnsi="Tahoma"/>
      <w:sz w:val="16"/>
      <w:szCs w:val="16"/>
      <w:lang w:val="x-none" w:eastAsia="x-none"/>
    </w:rPr>
  </w:style>
  <w:style w:type="paragraph" w:styleId="141" w:customStyle="1">
    <w:name w:val="Стиль 14 пт Первая строка:  1 см"/>
    <w:basedOn w:val="Normal"/>
    <w:qFormat/>
    <w:rsid w:val="00341490"/>
    <w:pPr>
      <w:ind w:firstLine="567"/>
      <w:jc w:val="both"/>
    </w:pPr>
    <w:rPr>
      <w:sz w:val="28"/>
      <w:szCs w:val="20"/>
    </w:rPr>
  </w:style>
  <w:style w:type="paragraph" w:styleId="Default" w:customStyle="1">
    <w:name w:val="Default"/>
    <w:qFormat/>
    <w:rsid w:val="00096dd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9a0422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qFormat/>
    <w:rsid w:val="0078646b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rsid w:val="00ef48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de21cb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1A5B7-6ECE-4E3D-9E05-5B570311E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LibreOffice/7.6.7.2$Windows_X86_64 LibreOffice_project/dd47e4b30cb7dab30588d6c79c651f218165e3c5</Application>
  <AppVersion>15.0000</AppVersion>
  <Pages>6</Pages>
  <Words>379</Words>
  <Characters>4837</Characters>
  <CharactersWithSpaces>5752</CharactersWithSpaces>
  <Paragraphs>186</Paragraphs>
  <Company>mivlgu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2023-02-28T11:30:00Z</dcterms:created>
  <dc:creator>student</dc:creator>
  <dc:description/>
  <dc:language>ru-RU</dc:language>
  <cp:lastModifiedBy/>
  <cp:lastPrinted>2024-11-24T08:22:00Z</cp:lastPrinted>
  <dcterms:modified xsi:type="dcterms:W3CDTF">2024-12-21T20:58:51Z</dcterms:modified>
  <cp:revision>33</cp:revision>
  <dc:subject/>
  <dc:title>Министерство образования РФ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