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t>AutoTest AI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3D4B"/>
          <w:sz w:val="40"/>
        </w:rPr>
        <w:t>AI API 自动化测试平台</w:t>
      </w:r>
    </w:p>
    <w:p>
      <w:pPr>
        <w:spacing w:before="240"/>
        <w:jc w:val="center"/>
      </w:pPr>
      <w:r>
        <w:t>项目任务书 V1.2 · Java 17 / 硅基流动版</w:t>
      </w:r>
    </w:p>
    <w:p>
      <w:pPr>
        <w:spacing w:before="1500"/>
        <w:jc w:val="center"/>
      </w:pPr>
      <w:r>
        <w:t>项目定位：基于 Java 17 / Spring Boot 与硅基流动大模型的 API 自动化测试与智能故障分析平台</w:t>
      </w:r>
    </w:p>
    <w:p>
      <w:pPr>
        <w:jc w:val="center"/>
      </w:pPr>
      <w:r>
        <w:rPr>
          <w:rFonts w:ascii="Noto Sans CJK SC" w:hAnsi="Noto Sans CJK SC" w:eastAsia="Noto Sans CJK SC"/>
          <w:color w:val="5A646E"/>
          <w:sz w:val="20"/>
        </w:rPr>
        <w:t>用途：简历项目 / GitHub 开源展示 / Codex 开发任务书</w:t>
      </w:r>
    </w:p>
    <w:p>
      <w:pPr>
        <w:jc w:val="center"/>
      </w:pPr>
      <w:r>
        <w:t>版本日期：2026-08 · Java 17 / 硅基流动版</w:t>
      </w:r>
    </w:p>
    <w:p>
      <w:r>
        <w:br w:type="page"/>
      </w:r>
    </w:p>
    <w:p>
      <w:pPr>
        <w:pStyle w:val="Heading1"/>
        <w:keepNext/>
        <w:keepLines/>
      </w:pPr>
      <w:r>
        <w:t>一、项目定位</w:t>
      </w:r>
    </w:p>
    <w:p>
      <w:pPr>
        <w:pStyle w:val="Heading2"/>
        <w:keepNext/>
        <w:keepLines/>
      </w:pPr>
      <w:r>
        <w:t>1. 项目名称</w:t>
      </w:r>
    </w:p>
    <w:p>
      <w:r>
        <w:t>AutoTest AI</w:t>
      </w:r>
    </w:p>
    <w:p>
      <w:r>
        <w:t>副标题：基于 Java 17 / Spring Boot + Spring AI + 硅基流动的 API 自动化测试与智能故障分析平台</w:t>
      </w:r>
    </w:p>
    <w:p>
      <w:pPr>
        <w:pStyle w:val="Heading2"/>
        <w:keepNext/>
        <w:keepLines/>
      </w:pPr>
      <w:r>
        <w:t>2. 项目目标</w:t>
      </w:r>
    </w:p>
    <w:p>
      <w:r>
        <w:t>开发一个面向后端开发人员和测试人员的 Web 平台。后端以 Java 17 + Spring Boot 为核心，用户可导入 Swagger / OpenAPI 文档，系统自动识别 API 接口、参数、请求体和响应结构，并通过 Spring AI 的 OpenAI 兼容客户端接入硅基流动生成测试用例；随后由 Java 测试执行引擎真实发送 HTTP 请求、执行断言、保存结果，并在失败时利用 AI 分析可能原因，最终形成测试报告。</w:t>
      </w:r>
    </w:p>
    <w:p>
      <w:pPr>
        <w:pStyle w:val="Heading2"/>
        <w:keepNext/>
        <w:keepLines/>
      </w:pPr>
      <w:r>
        <w:t>3. 核心价值</w:t>
      </w:r>
    </w:p>
    <w:p>
      <w:r>
        <w:rPr>
          <w:rFonts w:ascii="Noto Sans CJK SC" w:hAnsi="Noto Sans CJK SC" w:eastAsia="Noto Sans CJK SC"/>
        </w:rPr>
        <w:t>传统 API 测试往往需要人工阅读文档、构造参数、编写用例与断言、处理接口依赖、执行测试、定位失败原因并整理报告。AutoTest AI 的目标是把这些步骤尽可能标准化和自动化。</w:t>
      </w:r>
    </w:p>
    <w:p>
      <w:pPr>
        <w:pStyle w:val="Heading1"/>
        <w:keepNext/>
        <w:keepLines/>
      </w:pPr>
      <w:r>
        <w:t>二、核心业务流程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创建测试项目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配置测试环境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导入 OpenAPI / Swagger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解析 API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展示接口列表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AI 生成测试用例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人工查看 / 修改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执行测试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执行断言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记录测试结果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AI 分析失败原因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生成测试报告</w:t>
      </w:r>
    </w:p>
    <w:p>
      <w:pPr>
        <w:pStyle w:val="Heading1"/>
        <w:keepNext/>
        <w:keepLines/>
      </w:pPr>
      <w:r>
        <w:t>三、V1 功能范围：用户系统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用户注册</w:t>
      </w:r>
    </w:p>
    <w:p>
      <w:pPr>
        <w:pStyle w:val="ListBullet"/>
      </w:pPr>
      <w:r>
        <w:rPr>
          <w:rFonts w:ascii="Noto Sans CJK SC" w:hAnsi="Noto Sans CJK SC" w:eastAsia="Noto Sans CJK SC"/>
        </w:rPr>
        <w:t>用户登录</w:t>
      </w:r>
    </w:p>
    <w:p>
      <w:pPr>
        <w:pStyle w:val="ListBullet"/>
      </w:pPr>
      <w:r>
        <w:rPr>
          <w:rFonts w:ascii="Noto Sans CJK SC" w:hAnsi="Noto Sans CJK SC" w:eastAsia="Noto Sans CJK SC"/>
        </w:rPr>
        <w:t>JWT 身份认证</w:t>
      </w:r>
    </w:p>
    <w:p>
      <w:pPr>
        <w:pStyle w:val="ListBullet"/>
      </w:pPr>
      <w:r>
        <w:rPr>
          <w:rFonts w:ascii="Noto Sans CJK SC" w:hAnsi="Noto Sans CJK SC" w:eastAsia="Noto Sans CJK SC"/>
        </w:rPr>
        <w:t>获取当前用户信息</w:t>
      </w:r>
    </w:p>
    <w:p>
      <w:pPr>
        <w:pStyle w:val="ListBullet"/>
      </w:pPr>
      <w:r>
        <w:rPr>
          <w:rFonts w:ascii="Noto Sans CJK SC" w:hAnsi="Noto Sans CJK SC" w:eastAsia="Noto Sans CJK SC"/>
        </w:rPr>
        <w:t>修改基础信息</w:t>
      </w:r>
    </w:p>
    <w:p>
      <w:r>
        <w:t>数据库核心表：users。认证采用 Spring Security + JWT；V1 只实现用户级数据隔离，不引入复杂 RBAC。</w:t>
      </w:r>
    </w:p>
    <w:p>
      <w:pPr>
        <w:pStyle w:val="Heading1"/>
        <w:keepNext/>
        <w:keepLines/>
      </w:pPr>
      <w:r>
        <w:t>四、项目管理</w:t>
      </w:r>
    </w:p>
    <w:p>
      <w:r>
        <w:rPr>
          <w:rFonts w:ascii="Noto Sans CJK SC" w:hAnsi="Noto Sans CJK SC" w:eastAsia="Noto Sans CJK SC"/>
        </w:rPr>
        <w:t>用户登录后可以创建多个 API 测试项目，例如电商系统、博客系统、RAG 知识库或用户管理系统。</w:t>
      </w:r>
    </w:p>
    <w:p>
      <w:pPr>
        <w:pStyle w:val="ListBullet"/>
      </w:pPr>
      <w:r>
        <w:rPr>
          <w:rFonts w:ascii="Noto Sans CJK SC" w:hAnsi="Noto Sans CJK SC" w:eastAsia="Noto Sans CJK SC"/>
        </w:rPr>
        <w:t>项目名称</w:t>
      </w:r>
    </w:p>
    <w:p>
      <w:pPr>
        <w:pStyle w:val="ListBullet"/>
      </w:pPr>
      <w:r>
        <w:rPr>
          <w:rFonts w:ascii="Noto Sans CJK SC" w:hAnsi="Noto Sans CJK SC" w:eastAsia="Noto Sans CJK SC"/>
        </w:rPr>
        <w:t>项目描述</w:t>
      </w:r>
    </w:p>
    <w:p>
      <w:pPr>
        <w:pStyle w:val="ListBullet"/>
      </w:pPr>
      <w:r>
        <w:rPr>
          <w:rFonts w:ascii="Noto Sans CJK SC" w:hAnsi="Noto Sans CJK SC" w:eastAsia="Noto Sans CJK SC"/>
        </w:rPr>
        <w:t>Base URL</w:t>
      </w:r>
    </w:p>
    <w:p>
      <w:pPr>
        <w:pStyle w:val="ListBullet"/>
      </w:pPr>
      <w:r>
        <w:rPr>
          <w:rFonts w:ascii="Noto Sans CJK SC" w:hAnsi="Noto Sans CJK SC" w:eastAsia="Noto Sans CJK SC"/>
        </w:rPr>
        <w:t>创建时间</w:t>
      </w:r>
    </w:p>
    <w:p>
      <w:pPr>
        <w:pStyle w:val="ListBullet"/>
      </w:pPr>
      <w:r>
        <w:rPr>
          <w:rFonts w:ascii="Noto Sans CJK SC" w:hAnsi="Noto Sans CJK SC" w:eastAsia="Noto Sans CJK SC"/>
        </w:rPr>
        <w:t>更新时间</w:t>
      </w:r>
    </w:p>
    <w:p>
      <w:pPr>
        <w:pStyle w:val="ListBullet"/>
      </w:pPr>
      <w:r>
        <w:rPr>
          <w:rFonts w:ascii="Noto Sans CJK SC" w:hAnsi="Noto Sans CJK SC" w:eastAsia="Noto Sans CJK SC"/>
        </w:rPr>
        <w:t>所属用户</w:t>
      </w:r>
    </w:p>
    <w:p>
      <w:r>
        <w:rPr>
          <w:rFonts w:ascii="Noto Sans CJK SC" w:hAnsi="Noto Sans CJK SC" w:eastAsia="Noto Sans CJK SC"/>
        </w:rPr>
        <w:t>支持创建、修改、删除、查询项目列表与项目详情。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>项目：RAG Knowledge Base</w:t>
        <w:br/>
        <w:t>开发环境：http://localhost:8081</w:t>
        <w:br/>
        <w:t>测试环境：https://test.example.com</w:t>
      </w:r>
    </w:p>
    <w:p>
      <w:pPr>
        <w:pStyle w:val="Heading1"/>
        <w:keepNext/>
        <w:keepLines/>
      </w:pPr>
      <w:r>
        <w:t>五、测试环境管理</w:t>
      </w:r>
    </w:p>
    <w:p>
      <w:r>
        <w:rPr>
          <w:rFonts w:ascii="Noto Sans CJK SC" w:hAnsi="Noto Sans CJK SC" w:eastAsia="Noto Sans CJK SC"/>
        </w:rPr>
        <w:t>一个项目可以拥有 Development、Testing、Production 等多个环境。环境包含 base_url、headers、variables。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>{</w:t>
        <w:br/>
        <w:t xml:space="preserve">  "base_url": "http://localhost:8081",</w:t>
        <w:br/>
        <w:t xml:space="preserve">  "headers": {</w:t>
        <w:br/>
        <w:t xml:space="preserve">    "Content-Type": "application/json"</w:t>
        <w:br/>
        <w:t xml:space="preserve">  }</w:t>
        <w:br/>
        <w:t>}</w:t>
      </w:r>
    </w:p>
    <w:p>
      <w:r>
        <w:rPr>
          <w:rFonts w:ascii="Noto Sans CJK SC" w:hAnsi="Noto Sans CJK SC" w:eastAsia="Noto Sans CJK SC"/>
        </w:rPr>
        <w:t>支持动态环境变量，例如 {{token}}、{{user_id}}、{{order_id}}，后续接口可引用前序接口产生的数据。</w:t>
      </w:r>
    </w:p>
    <w:p>
      <w:pPr>
        <w:pStyle w:val="Heading1"/>
        <w:keepNext/>
        <w:keepLines/>
      </w:pPr>
      <w:r>
        <w:t>六、OpenAPI / Swagger 导入</w:t>
      </w:r>
    </w:p>
    <w:p>
      <w:r>
        <w:rPr>
          <w:rFonts w:ascii="Noto Sans CJK SC" w:hAnsi="Noto Sans CJK SC" w:eastAsia="Noto Sans CJK SC"/>
        </w:rPr>
        <w:t>这是整个项目第一个核心模块。</w:t>
      </w:r>
    </w:p>
    <w:p>
      <w:pPr>
        <w:pStyle w:val="Heading2"/>
        <w:keepNext/>
        <w:keepLines/>
      </w:pPr>
      <w:r>
        <w:t>1. URL 导入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>http://localhost:8081/v3/api-docs</w:t>
      </w:r>
    </w:p>
    <w:p>
      <w:pPr>
        <w:pStyle w:val="Heading2"/>
        <w:keepNext/>
        <w:keepLines/>
      </w:pPr>
      <w:r>
        <w:t>2. 文件导入</w:t>
      </w:r>
    </w:p>
    <w:p>
      <w:r>
        <w:t>支持 JSON、YAML、YML。Java 后端使用 Swagger Parser 将 OpenAPI 定义解析为 Java 对象，并统一转换为平台内部 API 模型。</w:t>
      </w:r>
    </w:p>
    <w:p>
      <w:pPr>
        <w:pStyle w:val="Heading2"/>
        <w:keepNext/>
        <w:keepLines/>
      </w:pPr>
      <w:r>
        <w:t>3. 解析字段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paths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methods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parameters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requestBody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responses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security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tags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summary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description</w:t>
      </w:r>
    </w:p>
    <w:p>
      <w:pPr>
        <w:pStyle w:val="Heading1"/>
        <w:keepNext/>
        <w:keepLines/>
      </w:pPr>
      <w:r>
        <w:t>七、接口管理</w:t>
      </w:r>
    </w:p>
    <w:p>
      <w:r>
        <w:rPr>
          <w:rFonts w:ascii="Noto Sans CJK SC" w:hAnsi="Noto Sans CJK SC" w:eastAsia="Noto Sans CJK SC"/>
        </w:rPr>
        <w:t>导入后自动生成接口列表，并按 Tag 分类展示。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User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/users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/users/{id}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PUT /users/{id}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DELETE /users/{id}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Auth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/login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/register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Orders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/orders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/orders/{id}</w:t>
      </w:r>
    </w:p>
    <w:p>
      <w:r>
        <w:rPr>
          <w:rFonts w:ascii="Noto Sans CJK SC" w:hAnsi="Noto Sans CJK SC" w:eastAsia="Noto Sans CJK SC"/>
        </w:rPr>
        <w:t>每个 API 保存 method、path、summary、description、tags、parameters、request_schema、response_schema、security 等信息。</w:t>
      </w:r>
    </w:p>
    <w:p>
      <w:pPr>
        <w:pStyle w:val="Heading1"/>
        <w:keepNext/>
        <w:keepLines/>
      </w:pPr>
      <w:r>
        <w:t>八、测试用例系统</w:t>
      </w:r>
    </w:p>
    <w:p>
      <w:r>
        <w:rPr>
          <w:rFonts w:ascii="Noto Sans CJK SC" w:hAnsi="Noto Sans CJK SC" w:eastAsia="Noto Sans CJK SC"/>
        </w:rPr>
        <w:t>每个 API 可以拥有多个 Test Case，并持久化到数据库，而不是每次临时由 AI 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154"/>
            <w:vAlign w:val="center"/>
            <w:shd w:fill="19527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示例用例</w:t>
            </w:r>
          </w:p>
        </w:tc>
        <w:tc>
          <w:tcPr>
            <w:tcW w:type="dxa" w:w="4365"/>
            <w:vAlign w:val="center"/>
            <w:shd w:fill="19527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输入/场景</w:t>
            </w:r>
          </w:p>
        </w:tc>
        <w:tc>
          <w:tcPr>
            <w:tcW w:type="dxa" w:w="1984"/>
            <w:vAlign w:val="center"/>
            <w:shd w:fill="19527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正常登录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正常用户名 + 正常密码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用户不存在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不存在的用户名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401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密码错误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错误密码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401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缺少参数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password 缺失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422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边界场景</w:t>
            </w:r>
          </w:p>
        </w:tc>
        <w:tc>
          <w:tcPr>
            <w:tcW w:type="dxa" w:w="436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username 超长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400 / 422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九、AI 测试用例生成</w:t>
      </w:r>
    </w:p>
    <w:p>
      <w:r>
        <w:t>输入给 AI 的信息包括 HTTP Method、Path、接口描述、参数、Request Body Schema、Response Schema 与已有测试用例。AI 层通过 Spring AI ChatClient 和 OpenAI 兼容接口统一调用硅基流动模型，并使用 Structured Output 将模型结果映射为 Java DTO / Record，禁止业务层直接解析不受约束的自然语言。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"name": "用户名不存在",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"type": "negative",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"request": {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"username": "not_exist_user",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"password": "123456"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},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"assertions": [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{"type": "status_code", "expected": 401}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]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}</w:t>
      </w:r>
    </w:p>
    <w:p>
      <w:r>
        <w:rPr>
          <w:rFonts w:ascii="Noto Sans CJK SC" w:hAnsi="Noto Sans CJK SC" w:eastAsia="Noto Sans CJK SC"/>
        </w:rPr>
        <w:t>测试类型至少包含：normal、boundary、negative、missing_parameter、invalid_type、authentication。</w:t>
      </w:r>
    </w:p>
    <w:p>
      <w:r>
        <w:rPr>
          <w:rFonts w:ascii="Noto Sans CJK SC" w:hAnsi="Noto Sans CJK SC" w:eastAsia="Noto Sans CJK SC"/>
        </w:rPr>
        <w:t>重要原则：AI 只负责生成测试方案；真实 HTTP 请求、断言和 PASS/FAIL 判断必须由程序代码执行。</w:t>
      </w:r>
    </w:p>
    <w:p>
      <w:pPr>
        <w:pStyle w:val="Heading1"/>
        <w:keepNext/>
        <w:keepLines/>
      </w:pPr>
      <w:r>
        <w:t>十、测试执行引擎</w:t>
      </w:r>
    </w:p>
    <w:p>
      <w:r>
        <w:t>这是最重要的工程模块之一。后端使用 Spring RestClient 构造并发送真实 HTTP 请求；Test Suite 作为后台任务交由自定义 ThreadPoolTaskExecutor 执行，避免长时间测试阻塞 Web 请求线程，并为后续任务状态、超时、取消和并发控制预留扩展点。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>读取 Test Case</w:t>
        <w:br/>
        <w:t xml:space="preserve">      ↓</w:t>
        <w:br/>
        <w:t>读取 Environment</w:t>
        <w:br/>
        <w:t xml:space="preserve">      ↓</w:t>
        <w:br/>
        <w:t>替换变量</w:t>
        <w:br/>
        <w:t xml:space="preserve">      ↓</w:t>
        <w:br/>
        <w:t>构造 HTTP Request（RestClient）</w:t>
        <w:br/>
        <w:t xml:space="preserve">      ↓</w:t>
        <w:br/>
        <w:t>线程池执行 / 超时控制</w:t>
        <w:br/>
        <w:t xml:space="preserve">      ↓</w:t>
        <w:br/>
        <w:t>获取 Response</w:t>
        <w:br/>
        <w:t xml:space="preserve">      ↓</w:t>
        <w:br/>
        <w:t>执行 Assertion（Jackson / JsonPath）</w:t>
        <w:br/>
        <w:t xml:space="preserve">      ↓</w:t>
        <w:br/>
        <w:t>记录 Result</w:t>
      </w:r>
    </w:p>
    <w:p>
      <w:r>
        <w:t>需要保存请求 URL、Method、Headers、Body，以及响应 Status、Headers、Body、响应时间、测试状态、错误信息和执行时间。执行器需要统一处理超时、网络异常、4xx/5xx 响应、响应体大小限制，并将执行状态规范化为 PASS / FAIL / ERROR。</w:t>
      </w:r>
    </w:p>
    <w:p>
      <w:pPr>
        <w:pStyle w:val="Heading1"/>
        <w:keepNext/>
        <w:keepLines/>
      </w:pPr>
      <w:r>
        <w:t>十一、断言系统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3402"/>
            <w:vAlign w:val="center"/>
            <w:shd w:fill="19527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断言类型</w:t>
            </w:r>
          </w:p>
        </w:tc>
        <w:tc>
          <w:tcPr>
            <w:tcW w:type="dxa" w:w="5102"/>
            <w:vAlign w:val="center"/>
            <w:shd w:fill="195278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HTTP 状态码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status == 200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JSON 字段存在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data.token exists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JSON 字段相等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data.username == "admin"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JSON 数据类型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data.id is integer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响应时间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response_time &lt; 1000ms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字符串包含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D3741"/>
                <w:sz w:val="18"/>
              </w:rPr>
              <w:t>message contains "success"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测试最终状态统一为 PASS、FAIL、ERROR。</w:t>
      </w:r>
    </w:p>
    <w:p>
      <w:pPr>
        <w:pStyle w:val="Heading1"/>
        <w:keepNext/>
        <w:keepLines/>
      </w:pPr>
      <w:r>
        <w:t>十二、接口依赖系统</w:t>
      </w:r>
    </w:p>
    <w:p>
      <w:r>
        <w:rPr>
          <w:rFonts w:ascii="Noto Sans CJK SC" w:hAnsi="Noto Sans CJK SC" w:eastAsia="Noto Sans CJK SC"/>
        </w:rPr>
        <w:t>支持从前序响应中提取变量，并在后续请求中引用，形成真正的 API Workflow Test。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POST /login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从 response.data.token 提取 token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/profile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Authorization: Bearer {{token}}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/orders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提取 order_id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/orders/{{order_id}}</w:t>
      </w:r>
    </w:p>
    <w:p>
      <w:pPr>
        <w:pStyle w:val="Heading1"/>
        <w:keepNext/>
        <w:keepLines/>
      </w:pPr>
      <w:r>
        <w:t>十三、测试套件 Test Suite</w:t>
      </w:r>
    </w:p>
    <w:p>
      <w:r>
        <w:rPr>
          <w:rFonts w:ascii="Noto Sans CJK SC" w:hAnsi="Noto Sans CJK SC" w:eastAsia="Noto Sans CJK SC"/>
        </w:rPr>
        <w:t>允许用户将多个 Test Case 组合成有顺序的业务流程，例如“用户完整购买流程”。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1 注册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2 登录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3 查询商品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4 创建订单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5 查询订单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6 取消订单</w:t>
      </w:r>
    </w:p>
    <w:p>
      <w:r>
        <w:rPr>
          <w:rFonts w:ascii="Noto Sans CJK SC" w:hAnsi="Noto Sans CJK SC" w:eastAsia="Noto Sans CJK SC"/>
        </w:rPr>
        <w:t>支持 STOP_ON_FAILURE：当关键前置步骤失败时立即终止后续流程。</w:t>
      </w:r>
    </w:p>
    <w:p>
      <w:pPr>
        <w:pStyle w:val="Heading1"/>
        <w:keepNext/>
        <w:keepLines/>
      </w:pPr>
      <w:r>
        <w:t>十四、AI 失败分析</w:t>
      </w:r>
    </w:p>
    <w:p>
      <w:r>
        <w:rPr>
          <w:rFonts w:ascii="Noto Sans CJK SC" w:hAnsi="Noto Sans CJK SC" w:eastAsia="Noto Sans CJK SC"/>
        </w:rPr>
        <w:t>仅在测试失败或错误时调用 AI，避免无意义消耗。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Endpoint: GET /users/999999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Expected: 404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Actual: 500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Response: Internal Server Error</w:t>
      </w:r>
    </w:p>
    <w:p>
      <w:r>
        <w:rPr>
          <w:rFonts w:ascii="Noto Sans CJK SC" w:hAnsi="Noto Sans CJK SC" w:eastAsia="Noto Sans CJK SC"/>
        </w:rPr>
        <w:t>AI 输入应包含 API 定义、Test Case、Request、Expected Result、Actual Response 与 Assertion Result。输出包括问题摘要、可能原因、严重程度、建议检查位置、修复建议。</w:t>
      </w:r>
    </w:p>
    <w:p>
      <w:pPr>
        <w:pStyle w:val="Heading1"/>
        <w:keepNext/>
        <w:keepLines/>
      </w:pPr>
      <w:r>
        <w:t>十五、测试报告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总用例：100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通过：87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失败：10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错误：3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通过率：87%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平均响应时间：235ms</w:t>
      </w:r>
    </w:p>
    <w:p>
      <w:r>
        <w:rPr>
          <w:rFonts w:ascii="Noto Sans CJK SC" w:hAnsi="Noto Sans CJK SC" w:eastAsia="Noto Sans CJK SC"/>
        </w:rPr>
        <w:t>报告支持按接口查看详细结果，失败测试可展开 Request、Response、Assertions 和 AI Diagnosis。</w:t>
      </w:r>
    </w:p>
    <w:p>
      <w:pPr>
        <w:pStyle w:val="Heading1"/>
        <w:keepNext/>
        <w:keepLines/>
      </w:pPr>
      <w:r>
        <w:t>十六、Dashboard</w:t>
      </w:r>
    </w:p>
    <w:p>
      <w:r>
        <w:rPr>
          <w:rFonts w:ascii="Noto Sans CJK SC" w:hAnsi="Noto Sans CJK SC" w:eastAsia="Noto Sans CJK SC"/>
        </w:rPr>
        <w:t>首页显示项目数量、API 数量、测试用例数量、最近执行次数、总体通过率和最近失败测试。</w:t>
      </w:r>
    </w:p>
    <w:p>
      <w:r>
        <w:rPr>
          <w:rFonts w:ascii="Noto Sans CJK SC" w:hAnsi="Noto Sans CJK SC" w:eastAsia="Noto Sans CJK SC"/>
        </w:rPr>
        <w:t>后续增强：7 天通过率趋势、接口平均响应时间趋势、失败最多 API。</w:t>
      </w:r>
    </w:p>
    <w:p>
      <w:pPr>
        <w:pStyle w:val="Heading1"/>
        <w:keepNext/>
        <w:keepLines/>
      </w:pPr>
      <w:r>
        <w:t>十七、技术架构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>Vue 3 / TypeScript</w:t>
        <w:br/>
        <w:t xml:space="preserve">                      │</w:t>
        <w:br/>
        <w:t xml:space="preserve">                    HTTP</w:t>
        <w:br/>
        <w:t xml:space="preserve">                      ↓</w:t>
        <w:br/>
        <w:t xml:space="preserve">              Spring Boot REST API</w:t>
        <w:br/>
        <w:t xml:space="preserve">                      │</w:t>
        <w:br/>
        <w:t xml:space="preserve">   ┌──────────────────┼───────────────────┐</w:t>
        <w:br/>
        <w:t xml:space="preserve">   ↓                  ↓                   ↓</w:t>
        <w:br/>
        <w:t>Project Service   OpenAPI Service     Test Orchestrator</w:t>
        <w:br/>
        <w:t xml:space="preserve">   │                  │                   │</w:t>
        <w:br/>
        <w:t xml:space="preserve">   ↓                  ↓                   ↓</w:t>
        <w:br/>
        <w:t>MySQL/Flyway     Swagger Parser     RestClient + ThreadPool</w:t>
        <w:br/>
        <w:t xml:space="preserve">                                          │</w:t>
        <w:br/>
        <w:t xml:space="preserve">                                          ↓</w:t>
        <w:br/>
        <w:t xml:space="preserve">                                   Assertion / Result</w:t>
        <w:br/>
        <w:t xml:space="preserve">                      │</w:t>
        <w:br/>
        <w:t xml:space="preserve">                      ↓</w:t>
        <w:br/>
        <w:t xml:space="preserve">               Spring AI Service</w:t>
        <w:br/>
        <w:t xml:space="preserve">                      │</w:t>
        <w:br/>
        <w:t xml:space="preserve">                      ↓</w:t>
        <w:br/>
        <w:t xml:space="preserve">               SiliconFlow LLM</w:t>
        <w:br/>
        <w:br/>
        <w:t>Redis：V2 用于任务状态、缓存、幂等和异步任务协作</w:t>
      </w:r>
    </w:p>
    <w:p>
      <w:pPr>
        <w:pStyle w:val="Heading1"/>
        <w:keepNext/>
        <w:keepLines/>
      </w:pPr>
      <w:r>
        <w:t>十八、推荐技术栈</w:t>
      </w:r>
    </w:p>
    <w:p>
      <w:pPr/>
      <w:r>
        <w:t>项目基线版本：Java 17 + Spring Boot 3.5.x。项目优先保证生态兼容和可讲解性，不追求为了“最新”而频繁升级；未来升级 Spring Boot 4.x 时需先验证 Spring AI、MyBatis、Swagger Parser 等依赖兼容性。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vAlign w:val="center"/>
            <w:shd w:fill="195278"/>
          </w:tcPr>
          <w:p>
            <w:pPr>
              <w:spacing w:after="40"/>
            </w:pPr>
            <w:r>
              <w:t>层级</w:t>
            </w:r>
          </w:p>
        </w:tc>
        <w:tc>
          <w:tcPr>
            <w:tcW w:type="dxa" w:w="6123"/>
            <w:vAlign w:val="center"/>
            <w:shd w:fill="195278"/>
          </w:tcPr>
          <w:p>
            <w:pPr>
              <w:spacing w:after="40"/>
            </w:pPr>
            <w:r>
              <w:t>技术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/>
            </w:pPr>
            <w:r>
              <w:t>Frontend</w:t>
            </w:r>
          </w:p>
        </w:tc>
        <w:tc>
          <w:tcPr>
            <w:tcW w:type="dxa" w:w="6123"/>
            <w:vAlign w:val="center"/>
          </w:tcPr>
          <w:p>
            <w:pPr>
              <w:spacing w:after="40"/>
            </w:pPr>
            <w:r>
              <w:t>Vue 3 / Vite / TypeScript / Element Plus / Pinia / Axios / ECharts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/>
            </w:pPr>
            <w:r>
              <w:t>Backend</w:t>
            </w:r>
          </w:p>
        </w:tc>
        <w:tc>
          <w:tcPr>
            <w:tcW w:type="dxa" w:w="6123"/>
            <w:vAlign w:val="center"/>
          </w:tcPr>
          <w:p>
            <w:pPr>
              <w:spacing w:after="40"/>
            </w:pPr>
            <w:r>
              <w:t>Java 17 / Spring Boot 3.5.x / Spring MVC / Spring Security / Jakarta Validation / Maven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/>
            </w:pPr>
            <w:r>
              <w:t>Persistence</w:t>
            </w:r>
          </w:p>
        </w:tc>
        <w:tc>
          <w:tcPr>
            <w:tcW w:type="dxa" w:w="6123"/>
            <w:vAlign w:val="center"/>
          </w:tcPr>
          <w:p>
            <w:pPr>
              <w:spacing w:after="40"/>
            </w:pPr>
            <w:r>
              <w:t>MyBatis-Plus（或 MyBatis）/ MySQL / Flyway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/>
            </w:pPr>
            <w:r>
              <w:t>OpenAPI Parser</w:t>
            </w:r>
          </w:p>
        </w:tc>
        <w:tc>
          <w:tcPr>
            <w:tcW w:type="dxa" w:w="6123"/>
            <w:vAlign w:val="center"/>
          </w:tcPr>
          <w:p>
            <w:pPr>
              <w:spacing w:after="40"/>
            </w:pPr>
            <w:r>
              <w:t>Swagger Parser（Java）/ Jackson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/>
            </w:pPr>
            <w:r>
              <w:t>HTTP Executor</w:t>
            </w:r>
          </w:p>
        </w:tc>
        <w:tc>
          <w:tcPr>
            <w:tcW w:type="dxa" w:w="6123"/>
            <w:vAlign w:val="center"/>
          </w:tcPr>
          <w:p>
            <w:pPr>
              <w:spacing w:after="40"/>
            </w:pPr>
            <w:r>
              <w:t>Spring RestClient / ThreadPoolTaskExecutor / CompletableFuture（按需）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40"/>
            </w:pPr>
            <w:r>
              <w:t>Cache / Task</w:t>
            </w:r>
          </w:p>
        </w:tc>
        <w:tc>
          <w:tcPr>
            <w:tcW w:type="dxa" w:w="6123"/>
            <w:vAlign w:val="center"/>
          </w:tcPr>
          <w:p>
            <w:pPr>
              <w:spacing w:after="40"/>
            </w:pPr>
            <w:r>
              <w:t>V1 以数据库记录任务状态；V2 引入 Redis 做任务状态、缓存、幂等与并发协调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t>AI Layer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t>Spring AI ChatClient / 硅基流动 OpenAI 兼容接口 / Structured Output；统一 AiService：generateTestCases() / analyzeFailure()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t>Testing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t>JUnit 5 / Mockito / Spring Boot Test / Testcontainers（集成测试阶段）</w:t>
            </w:r>
          </w:p>
        </w:tc>
      </w:tr>
    </w:tbl>
    <w:p>
      <w:pPr>
        <w:spacing w:after="20"/>
      </w:pPr>
    </w:p>
    <w:p>
      <w:r>
        <w:t>要求：不要把具体模型调用散落在 Controller / Service 中。统一封装 AiService，通过 Spring AI ChatClient 和 OpenAI 兼容接口调用硅基流动；测试用例生成和失败诊断均使用结构化 Java DTO / Record，便于校验、持久化、模型切换和后续维护。模型 ID 必须通过 SILICONFLOW_MODEL 配置，禁止硬编码。</w:t>
      </w:r>
    </w:p>
    <w:p>
      <w:pPr>
        <w:keepNext/>
      </w:pPr>
      <w:r>
        <w:t>硅基流动采用 OpenAI 兼容接口。以下变量由 application.yml 映射到 Spring AI 配置；真实 API Key 由用户后续填写：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 xml:space="preserve">SILICONFLOW_API_KEY=</w:t>
        <w:br/>
        <w:t xml:space="preserve">SILICONFLOW_BASE_URL=https://api.siliconflow.cn/v1</w:t>
        <w:br/>
        <w:t xml:space="preserve">SILICONFLOW_MODEL=</w:t>
      </w:r>
    </w:p>
    <w:p>
      <w:pPr>
        <w:pStyle w:val="Heading1"/>
        <w:keepNext/>
        <w:keepLines/>
      </w:pPr>
      <w:r>
        <w:t>十九、数据库设计</w:t>
      </w:r>
    </w:p>
    <w:p>
      <w:r>
        <w:rPr>
          <w:rFonts w:ascii="Noto Sans CJK SC" w:hAnsi="Noto Sans CJK SC" w:eastAsia="Noto Sans CJK SC"/>
        </w:rPr>
        <w:t>第一版至少包含以下数据表：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users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projects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environments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apis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test_cases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test_suites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test_suite_cases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test_runs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test_results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extracted_variables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User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│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└── Project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│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├── Environment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├── API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│    └── TestCase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├── TestSuite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└── TestRun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 xml:space="preserve">             └── TestResult</w:t>
      </w:r>
    </w:p>
    <w:p>
      <w:pPr>
        <w:pStyle w:val="Heading1"/>
        <w:keepNext/>
        <w:keepLines/>
      </w:pPr>
      <w:r>
        <w:t>二十、推荐目录结构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t>autotest-ai/</w:t>
        <w:br/>
        <w:t>├── frontend/</w:t>
        <w:br/>
        <w:t>│   ├── src/</w:t>
        <w:br/>
        <w:t>│   │   ├── api/</w:t>
        <w:br/>
        <w:t>│   │   ├── components/</w:t>
        <w:br/>
        <w:t>│   │   ├── views/</w:t>
        <w:br/>
        <w:t>│   │   ├── stores/</w:t>
        <w:br/>
        <w:t>│   │   ├── router/</w:t>
        <w:br/>
        <w:t>│   │   ├── types/</w:t>
        <w:br/>
        <w:t>│   │   └── utils/</w:t>
        <w:br/>
        <w:t>│   └── package.json</w:t>
        <w:br/>
        <w:t>├── backend/</w:t>
        <w:br/>
        <w:t>│   ├── src/main/java/com/autotestai/</w:t>
        <w:br/>
        <w:t>│   │   ├── controller/</w:t>
        <w:br/>
        <w:t>│   │   ├── service/</w:t>
        <w:br/>
        <w:t>│   │   ├── mapper/</w:t>
        <w:br/>
        <w:t>│   │   ├── entity/</w:t>
        <w:br/>
        <w:t>│   │   ├── dto/</w:t>
        <w:br/>
        <w:t>│   │   ├── config/</w:t>
        <w:br/>
        <w:t>│   │   ├── security/</w:t>
        <w:br/>
        <w:t>│   │   ├── openapi/</w:t>
        <w:br/>
        <w:t>│   │   ├── execution/</w:t>
        <w:br/>
        <w:t>│   │   ├── assertion/</w:t>
        <w:br/>
        <w:t>│   │   ├── ai/</w:t>
        <w:br/>
        <w:t>│   │   ├── report/</w:t>
        <w:br/>
        <w:t>│   │   ├── task/</w:t>
        <w:br/>
        <w:t>│   │   ├── exception/</w:t>
        <w:br/>
        <w:t>│   │   └── AutoTestAiApplication.java</w:t>
        <w:br/>
        <w:t>│   ├── src/main/resources/</w:t>
        <w:br/>
        <w:t>│   │   ├── application.yml</w:t>
        <w:br/>
        <w:t>│   │   └── db/migration/</w:t>
        <w:br/>
        <w:t>│   ├── src/test/java/</w:t>
        <w:br/>
        <w:t>│   └── pom.xml</w:t>
        <w:br/>
        <w:t>├── demo-api/</w:t>
        <w:br/>
        <w:t>├── docker/</w:t>
        <w:br/>
        <w:t>├── docker-compose.yml</w:t>
        <w:br/>
        <w:t>├── .env.example</w:t>
        <w:br/>
        <w:t>├── .gitignore</w:t>
        <w:br/>
        <w:t>└── README.md</w:t>
      </w:r>
    </w:p>
    <w:p>
      <w:pPr>
        <w:pStyle w:val="Heading1"/>
        <w:keepNext/>
        <w:keepLines/>
      </w:pPr>
      <w:r>
        <w:t>二十一、安全要求</w:t>
      </w:r>
    </w:p>
    <w:p>
      <w:pPr>
        <w:pStyle w:val="ListBullet"/>
      </w:pPr>
      <w:r>
        <w:rPr>
          <w:rFonts w:ascii="Noto Sans CJK SC" w:hAnsi="Noto Sans CJK SC" w:eastAsia="Noto Sans CJK SC"/>
        </w:rPr>
        <w:t>SILICONFLOW_API_KEY 不提交 GitHub；真实密钥只从环境变量或未跟踪的 .env 读取，.env 加入 .gitignore</w:t>
      </w:r>
    </w:p>
    <w:p>
      <w:pPr>
        <w:pStyle w:val="ListBullet"/>
      </w:pPr>
      <w:r>
        <w:rPr>
          <w:rFonts w:ascii="Noto Sans CJK SC" w:hAnsi="Noto Sans CJK SC" w:eastAsia="Noto Sans CJK SC"/>
        </w:rPr>
        <w:t>敏感 Header 在日志中脱敏；Password、Authorization、Cookie 默认隐藏</w:t>
      </w:r>
    </w:p>
    <w:p>
      <w:pPr>
        <w:pStyle w:val="ListBullet"/>
      </w:pPr>
      <w:r>
        <w:t>用户只能访问自己的项目；Spring Security 从 JWT 中解析用户身份，Service 层统一校验资源 ownership</w:t>
      </w:r>
    </w:p>
    <w:p>
      <w:pPr>
        <w:pStyle w:val="ListBullet"/>
      </w:pPr>
      <w:r>
        <w:rPr>
          <w:rFonts w:ascii="Noto Sans CJK SC" w:hAnsi="Noto Sans CJK SC" w:eastAsia="Noto Sans CJK SC"/>
        </w:rPr>
        <w:t>限制单次 Test Suite 最大用例数量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HTTP 请求设置 Timeout</w:t>
      </w:r>
    </w:p>
    <w:p>
      <w:pPr>
        <w:pStyle w:val="ListBullet"/>
      </w:pPr>
      <w:r>
        <w:rPr>
          <w:rFonts w:ascii="Noto Sans CJK SC" w:hAnsi="Noto Sans CJK SC" w:eastAsia="Noto Sans CJK SC"/>
        </w:rPr>
        <w:t>限制最大 Response Body 保存大小</w:t>
      </w:r>
    </w:p>
    <w:p>
      <w:pPr>
        <w:pStyle w:val="ListBullet"/>
      </w:pPr>
      <w:r>
        <w:rPr>
          <w:rFonts w:ascii="Noto Sans CJK SC" w:hAnsi="Noto Sans CJK SC" w:eastAsia="Noto Sans CJK SC"/>
        </w:rPr>
        <w:t>测试目标使用 Host Allowlist</w:t>
      </w:r>
    </w:p>
    <w:p>
      <w:pPr>
        <w:pStyle w:val="ListBullet"/>
      </w:pPr>
      <w:r>
        <w:rPr>
          <w:rFonts w:ascii="Noto Sans CJK SC" w:hAnsi="Noto Sans CJK SC" w:eastAsia="Noto Sans CJK SC"/>
        </w:rPr>
        <w:t>开发阶段可显式允许 localhost / 127.0.0.1</w:t>
      </w:r>
    </w:p>
    <w:p>
      <w:pPr>
        <w:pStyle w:val="ListBullet"/>
      </w:pPr>
      <w:r>
        <w:rPr>
          <w:rFonts w:ascii="Noto Sans CJK SC" w:hAnsi="Noto Sans CJK SC" w:eastAsia="Noto Sans CJK SC"/>
        </w:rPr>
        <w:t>生产模式默认禁止任意内部地址访问，避免测试执行器成为 SSRF 工具</w:t>
      </w:r>
    </w:p>
    <w:p>
      <w:pPr>
        <w:pStyle w:val="Heading1"/>
        <w:keepNext/>
        <w:keepLines/>
      </w:pPr>
      <w:r>
        <w:t>二十二、开发阶段规划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928"/>
            <w:vAlign w:val="center"/>
            <w:shd w:fill="195278"/>
          </w:tcPr>
          <w:p>
            <w:pPr>
              <w:spacing w:after="40"/>
            </w:pPr>
            <w:r>
              <w:t>阶段</w:t>
            </w:r>
          </w:p>
        </w:tc>
        <w:tc>
          <w:tcPr>
            <w:tcW w:type="dxa" w:w="4195"/>
            <w:vAlign w:val="center"/>
            <w:shd w:fill="195278"/>
          </w:tcPr>
          <w:p>
            <w:pPr>
              <w:spacing w:after="40"/>
            </w:pPr>
            <w:r>
              <w:t>主要内容</w:t>
            </w:r>
          </w:p>
        </w:tc>
        <w:tc>
          <w:tcPr>
            <w:tcW w:type="dxa" w:w="2381"/>
            <w:vAlign w:val="center"/>
            <w:shd w:fill="195278"/>
          </w:tcPr>
          <w:p>
            <w:pPr>
              <w:spacing w:after="40"/>
            </w:pPr>
            <w:r>
              <w:t>验收结果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/>
            </w:pPr>
            <w:r>
              <w:t>Phase 1：基础平台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t>Spring Boot 工程、Spring Security + JWT、用户登录、项目 CRUD、环境 CRUD、Flyway、OpenAPI 导入、Swagger Parser 解析、API 展示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t>导入 demo-api 的 /v3/api-docs，并在页面正确看到全部接口与 Schema。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/>
            </w:pPr>
            <w:r>
              <w:t>Phase 2：测试核心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t>Test Case CRUD、RestClient 请求执行、ThreadPoolTaskExecutor、断言、Test Suite、Test Run、Test Result、变量提取、接口依赖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t>即使关闭 AI，也已经是一个真正可用的 Java API 自动化测试平台。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/>
            </w:pPr>
            <w:r>
              <w:t>Phase 3：AI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t>Spring AI ChatClient、硅基流动 OpenAI 兼容接口、Structured Output、AI 测试用例生成、边界参数生成、失败诊断和测试建议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t>模型输出可稳定映射为 Java DTO，并可持久化、编辑、执行。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/>
            </w:pPr>
            <w:r>
              <w:t>Phase 4：工程增强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t>Redis、任务状态与幂等、Dashboard、报告导出、Docker Compose、JUnit/Mockito、Testcontainers 集成测试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t>提高可部署性、可靠性和 Java 工程完整度。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/>
            </w:pPr>
            <w:r>
              <w:t>Phase 5：CI/CD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t>GitHub Actions + Maven，自动构建、测试并调用 AutoTest AI 执行指定 Test Suite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t>代码提交后自动回归，测试失败时 CI Failed 并保留报告。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40"/>
            </w:pPr>
            <w:r>
              <w:t>Phase 6：Agent 增强</w:t>
            </w:r>
          </w:p>
        </w:tc>
        <w:tc>
          <w:tcPr>
            <w:tcW w:type="dxa" w:w="4195"/>
            <w:vAlign w:val="center"/>
          </w:tcPr>
          <w:p>
            <w:pPr>
              <w:spacing w:after="40"/>
            </w:pPr>
            <w:r>
              <w:t>基于 Spring AI Tool Calling（选择硅基流动中支持工具调用的模型）封装 listApis、createTestCase、runTestSuite、getTestResult、analyzeFailure 等工具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t>在平台成熟后实现“规划→生成→执行→分析→重试→报告”的 Agent 工作流。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二十三、第一版明确不做</w:t>
      </w:r>
    </w:p>
    <w:p>
      <w:r>
        <w:rPr>
          <w:rFonts w:ascii="Noto Sans CJK SC" w:hAnsi="Noto Sans CJK SC" w:eastAsia="Noto Sans CJK SC"/>
        </w:rPr>
        <w:t>为了防止项目失控，V1 暂不实现以下内容：</w:t>
      </w:r>
    </w:p>
    <w:p>
      <w:pPr>
        <w:pStyle w:val="ListBullet"/>
      </w:pPr>
      <w:r>
        <w:rPr>
          <w:rFonts w:ascii="Noto Sans CJK SC" w:hAnsi="Noto Sans CJK SC" w:eastAsia="Noto Sans CJK SC"/>
        </w:rPr>
        <w:t>Web UI 自动化</w:t>
      </w:r>
    </w:p>
    <w:p>
      <w:pPr>
        <w:pStyle w:val="ListBullet"/>
      </w:pPr>
      <w:r>
        <w:rPr>
          <w:rFonts w:ascii="Noto Sans CJK SC" w:hAnsi="Noto Sans CJK SC" w:eastAsia="Noto Sans CJK SC"/>
        </w:rPr>
        <w:t>Playwright</w:t>
      </w:r>
    </w:p>
    <w:p>
      <w:pPr>
        <w:pStyle w:val="ListBullet"/>
      </w:pPr>
      <w:r>
        <w:rPr>
          <w:rFonts w:ascii="Noto Sans CJK SC" w:hAnsi="Noto Sans CJK SC" w:eastAsia="Noto Sans CJK SC"/>
        </w:rPr>
        <w:t>Appium</w:t>
      </w:r>
    </w:p>
    <w:p>
      <w:pPr>
        <w:pStyle w:val="ListBullet"/>
      </w:pPr>
      <w:r>
        <w:rPr>
          <w:rFonts w:ascii="Noto Sans CJK SC" w:hAnsi="Noto Sans CJK SC" w:eastAsia="Noto Sans CJK SC"/>
        </w:rPr>
        <w:t>性能压测</w:t>
      </w:r>
    </w:p>
    <w:p>
      <w:pPr>
        <w:pStyle w:val="ListBullet"/>
      </w:pPr>
      <w:r>
        <w:rPr>
          <w:rFonts w:ascii="Noto Sans CJK SC" w:hAnsi="Noto Sans CJK SC" w:eastAsia="Noto Sans CJK SC"/>
        </w:rPr>
        <w:t>分布式压测</w:t>
      </w:r>
    </w:p>
    <w:p>
      <w:pPr>
        <w:pStyle w:val="ListBullet"/>
      </w:pPr>
      <w:r>
        <w:rPr>
          <w:rFonts w:ascii="Noto Sans CJK SC" w:hAnsi="Noto Sans CJK SC" w:eastAsia="Noto Sans CJK SC"/>
        </w:rPr>
        <w:t>多 Agent 系统</w:t>
      </w:r>
    </w:p>
    <w:p>
      <w:pPr>
        <w:pStyle w:val="ListBullet"/>
      </w:pPr>
      <w:r>
        <w:rPr>
          <w:rFonts w:ascii="Noto Sans CJK SC" w:hAnsi="Noto Sans CJK SC" w:eastAsia="Noto Sans CJK SC"/>
        </w:rPr>
        <w:t>MCP 平台</w:t>
      </w:r>
    </w:p>
    <w:p>
      <w:pPr>
        <w:pStyle w:val="ListBullet"/>
      </w:pPr>
      <w:r>
        <w:rPr>
          <w:rFonts w:ascii="Noto Sans CJK SC" w:hAnsi="Noto Sans CJK SC" w:eastAsia="Noto Sans CJK SC"/>
        </w:rPr>
        <w:t>复杂 RBAC</w:t>
      </w:r>
    </w:p>
    <w:p>
      <w:pPr>
        <w:pStyle w:val="ListBullet"/>
      </w:pPr>
      <w:r>
        <w:rPr>
          <w:rFonts w:ascii="Noto Sans CJK SC" w:hAnsi="Noto Sans CJK SC" w:eastAsia="Noto Sans CJK SC"/>
        </w:rPr>
        <w:t>Kubernetes</w:t>
      </w:r>
    </w:p>
    <w:p>
      <w:pPr>
        <w:pStyle w:val="ListBullet"/>
      </w:pPr>
      <w:r>
        <w:rPr>
          <w:rFonts w:ascii="Noto Sans CJK SC" w:hAnsi="Noto Sans CJK SC" w:eastAsia="Noto Sans CJK SC"/>
        </w:rPr>
        <w:t>微服务</w:t>
      </w:r>
    </w:p>
    <w:p>
      <w:pPr>
        <w:pStyle w:val="ListBullet"/>
      </w:pPr>
      <w:r>
        <w:rPr>
          <w:rFonts w:ascii="Noto Sans CJK SC" w:hAnsi="Noto Sans CJK SC" w:eastAsia="Noto Sans CJK SC"/>
        </w:rPr>
        <w:t>自动修改业务代码</w:t>
      </w:r>
    </w:p>
    <w:p>
      <w:pPr>
        <w:pStyle w:val="ListBullet"/>
      </w:pPr>
      <w:r>
        <w:rPr>
          <w:rFonts w:ascii="Noto Sans CJK SC" w:hAnsi="Noto Sans CJK SC" w:eastAsia="Noto Sans CJK SC"/>
        </w:rPr>
        <w:t>自动创建 PR</w:t>
      </w:r>
    </w:p>
    <w:p>
      <w:r>
        <w:rPr>
          <w:rFonts w:ascii="Noto Sans CJK SC" w:hAnsi="Noto Sans CJK SC" w:eastAsia="Noto Sans CJK SC"/>
        </w:rPr>
        <w:t>原则：这些能力可以进入后续 Roadmap，但基础闭环没有完成之前不做。</w:t>
      </w:r>
    </w:p>
    <w:p>
      <w:pPr>
        <w:pStyle w:val="Heading1"/>
        <w:keepNext/>
        <w:keepLines/>
      </w:pPr>
      <w:r>
        <w:t>二十四、Demo 测试项目</w:t>
      </w:r>
    </w:p>
    <w:p>
      <w:r>
        <w:t>仓库中额外开发一个独立的 Spring Boot demo-api（建议端口 8081），提供可控且可复现的接口，并通过 springdoc-openapi 暴露 /v3/api-docs，用于演示平台从导入到发现 Bug 的完整能力。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POST /register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/login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/users/me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/products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/products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POST /orders</w:t>
      </w:r>
      <w:r>
        <w:br/>
      </w:r>
      <w:r>
        <w:rPr>
          <w:rFonts w:ascii="Noto Sans Mono CJK SC" w:hAnsi="Noto Sans Mono CJK SC" w:eastAsia="Noto Sans Mono CJK SC"/>
          <w:color w:val="2D3741"/>
          <w:sz w:val="18"/>
        </w:rPr>
        <w:t>GET /orders/{id}</w:t>
      </w:r>
    </w:p>
    <w:p>
      <w:r>
        <w:rPr>
          <w:rFonts w:ascii="Noto Sans CJK SC" w:hAnsi="Noto Sans CJK SC" w:eastAsia="Noto Sans CJK SC"/>
        </w:rPr>
        <w:t>Demo API 可故意保留几个用于测试的缺陷：</w:t>
      </w:r>
    </w:p>
    <w:p>
      <w:pPr>
        <w:pStyle w:val="ListBullet"/>
      </w:pPr>
      <w:r>
        <w:rPr>
          <w:rFonts w:ascii="Noto Sans CJK SC" w:hAnsi="Noto Sans CJK SC" w:eastAsia="Noto Sans CJK SC"/>
        </w:rPr>
        <w:t>不存在用户返回 500</w:t>
      </w:r>
    </w:p>
    <w:p>
      <w:pPr>
        <w:pStyle w:val="ListBullet"/>
      </w:pPr>
      <w:r>
        <w:rPr>
          <w:rFonts w:ascii="Noto Sans CJK SC" w:hAnsi="Noto Sans CJK SC" w:eastAsia="Noto Sans CJK SC"/>
        </w:rPr>
        <w:t>负数商品价格可以创建</w:t>
      </w:r>
    </w:p>
    <w:p>
      <w:pPr>
        <w:pStyle w:val="ListBullet"/>
      </w:pPr>
      <w:r>
        <w:rPr>
          <w:rFonts w:ascii="Noto Sans CJK SC" w:hAnsi="Noto Sans CJK SC" w:eastAsia="Noto Sans CJK SC"/>
        </w:rPr>
        <w:t>订单数量为 0 仍然成功</w:t>
      </w:r>
    </w:p>
    <w:p>
      <w:pPr>
        <w:pStyle w:val="ListBullet"/>
      </w:pPr>
      <w:r>
        <w:rPr>
          <w:rFonts w:ascii="Noto Sans CJK SC" w:hAnsi="Noto Sans CJK SC" w:eastAsia="Noto Sans CJK SC"/>
        </w:rPr>
        <w:t>错误 Token 返回 500</w:t>
      </w:r>
    </w:p>
    <w:p>
      <w:pPr>
        <w:pStyle w:val="CodeBlock"/>
        <w:shd w:fill="F4F6F8"/>
        <w:pBdr>
          <w:top w:val="single" w:sz="4" w:space="2" w:color="D7DCE1"/>
          <w:left w:val="single" w:sz="4" w:space="2" w:color="D7DCE1"/>
          <w:bottom w:val="single" w:sz="4" w:space="2" w:color="D7DCE1"/>
          <w:right w:val="single" w:sz="4" w:space="2" w:color="D7DCE1"/>
        </w:pBdr>
        <w:ind w:left="150" w:right="150"/>
      </w:pPr>
      <w:r>
        <w:rPr>
          <w:rFonts w:ascii="Noto Sans Mono CJK SC" w:hAnsi="Noto Sans Mono CJK SC" w:eastAsia="Noto Sans Mono CJK SC"/>
          <w:color w:val="2D3741"/>
          <w:sz w:val="18"/>
        </w:rPr>
        <w:t>导入 → AI 生成测试 → 执行 → 发现 Bug → AI 分析 → 测试报告</w:t>
      </w:r>
    </w:p>
    <w:p>
      <w:pPr>
        <w:pStyle w:val="Heading1"/>
        <w:keepNext/>
        <w:keepLines/>
      </w:pPr>
      <w:r>
        <w:t>二十五、GitHub README 要求</w:t>
      </w:r>
    </w:p>
    <w:p>
      <w:pPr>
        <w:pStyle w:val="ListBullet"/>
      </w:pPr>
      <w:r>
        <w:rPr>
          <w:rFonts w:ascii="Noto Sans CJK SC" w:hAnsi="Noto Sans CJK SC" w:eastAsia="Noto Sans CJK SC"/>
        </w:rPr>
        <w:t>项目介绍</w:t>
      </w:r>
    </w:p>
    <w:p>
      <w:pPr>
        <w:pStyle w:val="ListBullet"/>
      </w:pPr>
      <w:r>
        <w:rPr>
          <w:rFonts w:ascii="Noto Sans CJK SC" w:hAnsi="Noto Sans CJK SC" w:eastAsia="Noto Sans CJK SC"/>
        </w:rPr>
        <w:t>项目截图</w:t>
      </w:r>
    </w:p>
    <w:p>
      <w:pPr>
        <w:pStyle w:val="ListBullet"/>
      </w:pPr>
      <w:r>
        <w:rPr>
          <w:rFonts w:ascii="Noto Sans CJK SC" w:hAnsi="Noto Sans CJK SC" w:eastAsia="Noto Sans CJK SC"/>
        </w:rPr>
        <w:t>核心功能</w:t>
      </w:r>
    </w:p>
    <w:p>
      <w:pPr>
        <w:pStyle w:val="ListBullet"/>
      </w:pPr>
      <w:r>
        <w:rPr>
          <w:rFonts w:ascii="Noto Sans CJK SC" w:hAnsi="Noto Sans CJK SC" w:eastAsia="Noto Sans CJK SC"/>
        </w:rPr>
        <w:t>系统架构图</w:t>
      </w:r>
    </w:p>
    <w:p>
      <w:pPr>
        <w:pStyle w:val="ListBullet"/>
      </w:pPr>
      <w:r>
        <w:rPr>
          <w:rFonts w:ascii="Noto Sans CJK SC" w:hAnsi="Noto Sans CJK SC" w:eastAsia="Noto Sans CJK SC"/>
        </w:rPr>
        <w:t>技术栈</w:t>
      </w:r>
    </w:p>
    <w:p>
      <w:pPr>
        <w:pStyle w:val="ListBullet"/>
      </w:pPr>
      <w:r>
        <w:rPr>
          <w:rFonts w:ascii="Noto Sans CJK SC" w:hAnsi="Noto Sans CJK SC" w:eastAsia="Noto Sans CJK SC"/>
        </w:rPr>
        <w:t>快速启动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部署</w:t>
      </w:r>
    </w:p>
    <w:p>
      <w:pPr>
        <w:pStyle w:val="ListBullet"/>
      </w:pPr>
      <w:r>
        <w:rPr>
          <w:rFonts w:ascii="Noto Sans CJK SC" w:hAnsi="Noto Sans CJK SC" w:eastAsia="Noto Sans CJK SC"/>
        </w:rPr>
        <w:t>AI 测试流程</w:t>
      </w:r>
    </w:p>
    <w:p>
      <w:pPr>
        <w:pStyle w:val="ListBullet"/>
      </w:pPr>
      <w:r>
        <w:rPr>
          <w:rFonts w:ascii="Noto Sans CJK SC" w:hAnsi="Noto Sans CJK SC" w:eastAsia="Noto Sans CJK SC"/>
        </w:rPr>
        <w:t>数据库结构</w:t>
      </w:r>
    </w:p>
    <w:p>
      <w:pPr>
        <w:pStyle w:val="ListBullet"/>
      </w:pPr>
      <w:r>
        <w:rPr>
          <w:rFonts w:ascii="Noto Sans CJK SC" w:hAnsi="Noto Sans CJK SC" w:eastAsia="Noto Sans CJK SC"/>
        </w:rPr>
        <w:t>Demo 演示</w:t>
      </w:r>
    </w:p>
    <w:p>
      <w:pPr>
        <w:pStyle w:val="ListBullet"/>
      </w:pPr>
      <w:r>
        <w:rPr>
          <w:rFonts w:ascii="Noto Sans CJK SC" w:hAnsi="Noto Sans CJK SC" w:eastAsia="Noto Sans CJK SC"/>
        </w:rPr>
        <w:t>项目亮点</w:t>
      </w:r>
    </w:p>
    <w:p>
      <w:pPr>
        <w:pStyle w:val="ListBullet"/>
      </w:pPr>
      <w:r>
        <w:rPr>
          <w:rFonts w:ascii="Noto Sans CJK SC" w:hAnsi="Noto Sans CJK SC" w:eastAsia="Noto Sans CJK SC"/>
        </w:rPr>
        <w:t>未来计划</w:t>
      </w:r>
    </w:p>
    <w:p>
      <w:r>
        <w:rPr>
          <w:rFonts w:ascii="Noto Sans CJK SC" w:hAnsi="Noto Sans CJK SC" w:eastAsia="Noto Sans CJK SC"/>
        </w:rPr>
        <w:t>README 首页应让面试官在一分钟内理解：项目是什么、为什么做、AI 用在哪里、AI 之外有哪些自研工程模块。</w:t>
      </w:r>
    </w:p>
    <w:p>
      <w:pPr>
        <w:pStyle w:val="Heading1"/>
        <w:keepNext/>
        <w:keepLines/>
      </w:pPr>
      <w:r>
        <w:t>二十六、简历可写亮点</w:t>
      </w:r>
    </w:p>
    <w:p>
      <w:r>
        <w:t>1. 基于 Swagger Parser 设计 OpenAPI 自动解析模块，将接口、参数、请求体和响应 Schema 转换为平台内部 Java 领域模型。</w:t>
      </w:r>
    </w:p>
    <w:p>
      <w:r>
        <w:t>2. 基于 Spring RestClient + 自定义线程池实现 API 自动化执行引擎，支持参数注入、动态变量提取、接口依赖、超时控制及多类型断言。</w:t>
      </w:r>
    </w:p>
    <w:p>
      <w:r>
        <w:t>3. 基于 Spring AI ChatClient + 硅基流动 OpenAI 兼容接口 + Structured Output，根据 API Schema 自动生成正常、异常、边界及权限测试场景，并映射为可执行 Java DTO。</w:t>
      </w:r>
    </w:p>
    <w:p>
      <w:r>
        <w:t>4. 设计 AI Failure Diagnosis 模块，结合请求、响应、断言与 OpenAPI Schema 自动生成结构化失败诊断结果。</w:t>
      </w:r>
    </w:p>
    <w:p>
      <w:r>
        <w:t>5. 设计 Test Suite / Test Run / Test Result 生命周期与状态模型，使用 MySQL + Flyway 持久化测试任务及执行结果。</w:t>
      </w:r>
    </w:p>
    <w:p>
      <w:r>
        <w:t>6. 使用 Spring Security + JWT 实现认证与资源隔离，并通过 Docker Compose 完成前端、Spring Boot、MySQL、Redis 等服务的一键部署。</w:t>
      </w:r>
    </w:p>
    <w:p>
      <w:r>
        <w:t>7. 接入 GitHub Actions + Maven，实现代码提交后自动构建并触发 API 回归测试，失败时输出测试报告并阻断 CI。</w:t>
      </w:r>
    </w:p>
    <w:p>
      <w:pPr>
        <w:pStyle w:val="Heading1"/>
        <w:keepNext/>
        <w:keepLines/>
      </w:pPr>
      <w:r>
        <w:t>二十七、Codex 开发原则</w:t>
      </w:r>
    </w:p>
    <w:p>
      <w:r>
        <w:rPr>
          <w:rFonts w:ascii="Noto Sans CJK SC" w:hAnsi="Noto Sans CJK SC" w:eastAsia="Noto Sans CJK SC"/>
        </w:rPr>
        <w:t>1. 不得一次生成整个项目。</w:t>
      </w:r>
    </w:p>
    <w:p>
      <w:r>
        <w:t>2. 必须按照“数据库/Flyway → Spring Boot Backend API → JUnit 测试 → Frontend”逐模块实现。</w:t>
      </w:r>
    </w:p>
    <w:p>
      <w:r>
        <w:rPr>
          <w:rFonts w:ascii="Noto Sans CJK SC" w:hAnsi="Noto Sans CJK SC" w:eastAsia="Noto Sans CJK SC"/>
        </w:rPr>
        <w:t>3. 每完成一个模块必须保证可以运行。</w:t>
      </w:r>
    </w:p>
    <w:p>
      <w:r>
        <w:rPr>
          <w:rFonts w:ascii="Noto Sans CJK SC" w:hAnsi="Noto Sans CJK SC" w:eastAsia="Noto Sans CJK SC"/>
        </w:rPr>
        <w:t>4. 不允许出现只有 UI、没有实际业务逻辑的假功能。</w:t>
      </w:r>
    </w:p>
    <w:p>
      <w:r>
        <w:rPr>
          <w:rFonts w:ascii="Noto Sans CJK SC" w:hAnsi="Noto Sans CJK SC" w:eastAsia="Noto Sans CJK SC"/>
        </w:rPr>
        <w:t>5. AI 生成内容必须采用结构化输出。</w:t>
      </w:r>
    </w:p>
    <w:p>
      <w:r>
        <w:rPr>
          <w:rFonts w:ascii="Noto Sans CJK SC" w:hAnsi="Noto Sans CJK SC" w:eastAsia="Noto Sans CJK SC"/>
        </w:rPr>
        <w:t>6. 测试执行、断言、状态判断必须由程序代码负责，不能交给 LLM。</w:t>
      </w:r>
    </w:p>
    <w:p>
      <w:r>
        <w:t>7. 所有数据库结构必须通过 Flyway Migration 管理，禁止依赖手工修改数据库结构。</w:t>
      </w:r>
    </w:p>
    <w:p>
      <w:r>
        <w:rPr>
          <w:rFonts w:ascii="Noto Sans CJK SC" w:hAnsi="Noto Sans CJK SC" w:eastAsia="Noto Sans CJK SC"/>
        </w:rPr>
        <w:t>8. SILICONFLOW_API_KEY、密码和 Token 不允许硬编码。</w:t>
      </w:r>
    </w:p>
    <w:p>
      <w:r>
        <w:rPr>
          <w:rFonts w:ascii="Noto Sans CJK SC" w:hAnsi="Noto Sans CJK SC" w:eastAsia="Noto Sans CJK SC"/>
        </w:rPr>
        <w:t>9. 所有核心模块必须具有异常处理。</w:t>
      </w:r>
    </w:p>
    <w:p>
      <w:r>
        <w:t>10. 提交代码前必须执行 Maven 测试（mvn test）；核心 Service 与执行器优先补充 JUnit 5 / Mockito 测试。</w:t>
      </w:r>
    </w:p>
    <w:p>
      <w:r>
        <w:rPr>
          <w:rFonts w:ascii="Noto Sans CJK SC" w:hAnsi="Noto Sans CJK SC" w:eastAsia="Noto Sans CJK SC"/>
        </w:rPr>
        <w:t>11. 不要为了所谓“企业级”过早引入微服务。</w:t>
      </w:r>
    </w:p>
    <w:p>
      <w:r>
        <w:rPr>
          <w:rFonts w:ascii="Noto Sans CJK SC" w:hAnsi="Noto Sans CJK SC" w:eastAsia="Noto Sans CJK SC"/>
        </w:rPr>
        <w:t>12. 优先保持代码清晰、模块解耦和可测试。</w:t>
      </w:r>
    </w:p>
    <w:p>
      <w:pPr>
        <w:pStyle w:val="Heading1"/>
        <w:keepNext/>
        <w:keepLines/>
      </w:pPr>
      <w:r>
        <w:t>二十八、项目完成标准</w:t>
      </w:r>
    </w:p>
    <w:p>
      <w:r>
        <w:rPr>
          <w:rFonts w:ascii="Noto Sans CJK SC" w:hAnsi="Noto Sans CJK SC" w:eastAsia="Noto Sans CJK SC"/>
        </w:rPr>
        <w:t>☐ 用户可以注册登录</w:t>
      </w:r>
    </w:p>
    <w:p>
      <w:r>
        <w:rPr>
          <w:rFonts w:ascii="Noto Sans CJK SC" w:hAnsi="Noto Sans CJK SC" w:eastAsia="Noto Sans CJK SC"/>
        </w:rPr>
        <w:t>☐ 可以创建测试项目</w:t>
      </w:r>
    </w:p>
    <w:p>
      <w:r>
        <w:rPr>
          <w:rFonts w:ascii="Noto Sans CJK SC" w:hAnsi="Noto Sans CJK SC" w:eastAsia="Noto Sans CJK SC"/>
        </w:rPr>
        <w:t>☐ 可以创建多个测试环境</w:t>
      </w:r>
    </w:p>
    <w:p>
      <w:r>
        <w:rPr>
          <w:rFonts w:ascii="Noto Sans CJK SC" w:hAnsi="Noto Sans CJK SC" w:eastAsia="Noto Sans CJK SC"/>
        </w:rPr>
        <w:t>☐ 可以导入 OpenAPI</w:t>
      </w:r>
    </w:p>
    <w:p>
      <w:r>
        <w:rPr>
          <w:rFonts w:ascii="Noto Sans CJK SC" w:hAnsi="Noto Sans CJK SC" w:eastAsia="Noto Sans CJK SC"/>
        </w:rPr>
        <w:t>☐ 可以正确解析接口</w:t>
      </w:r>
    </w:p>
    <w:p>
      <w:r>
        <w:rPr>
          <w:rFonts w:ascii="Noto Sans CJK SC" w:hAnsi="Noto Sans CJK SC" w:eastAsia="Noto Sans CJK SC"/>
        </w:rPr>
        <w:t>☐ 可以创建测试用例</w:t>
      </w:r>
    </w:p>
    <w:p>
      <w:r>
        <w:rPr>
          <w:rFonts w:ascii="Noto Sans CJK SC" w:hAnsi="Noto Sans CJK SC" w:eastAsia="Noto Sans CJK SC"/>
        </w:rPr>
        <w:t>☐ AI 可以生成测试用例</w:t>
      </w:r>
    </w:p>
    <w:p>
      <w:r>
        <w:rPr>
          <w:rFonts w:ascii="Noto Sans CJK SC" w:hAnsi="Noto Sans CJK SC" w:eastAsia="Noto Sans CJK SC"/>
        </w:rPr>
        <w:t>☐ 可以真实发送 HTTP 请求</w:t>
      </w:r>
    </w:p>
    <w:p>
      <w:r>
        <w:rPr>
          <w:rFonts w:ascii="Noto Sans CJK SC" w:hAnsi="Noto Sans CJK SC" w:eastAsia="Noto Sans CJK SC"/>
        </w:rPr>
        <w:t>☐ 可以执行断言</w:t>
      </w:r>
    </w:p>
    <w:p>
      <w:r>
        <w:rPr>
          <w:rFonts w:ascii="Noto Sans CJK SC" w:hAnsi="Noto Sans CJK SC" w:eastAsia="Noto Sans CJK SC"/>
        </w:rPr>
        <w:t>☐ 可以提取动态变量</w:t>
      </w:r>
    </w:p>
    <w:p>
      <w:r>
        <w:rPr>
          <w:rFonts w:ascii="Noto Sans CJK SC" w:hAnsi="Noto Sans CJK SC" w:eastAsia="Noto Sans CJK SC"/>
        </w:rPr>
        <w:t>☐ 可以处理接口依赖</w:t>
      </w:r>
    </w:p>
    <w:p>
      <w:r>
        <w:rPr>
          <w:rFonts w:ascii="Noto Sans CJK SC" w:hAnsi="Noto Sans CJK SC" w:eastAsia="Noto Sans CJK SC"/>
        </w:rPr>
        <w:t>☐ 可以执行 Test Suite</w:t>
      </w:r>
    </w:p>
    <w:p>
      <w:r>
        <w:rPr>
          <w:rFonts w:ascii="Noto Sans CJK SC" w:hAnsi="Noto Sans CJK SC" w:eastAsia="Noto Sans CJK SC"/>
        </w:rPr>
        <w:t>☐ 可以保存测试结果</w:t>
      </w:r>
    </w:p>
    <w:p>
      <w:r>
        <w:rPr>
          <w:rFonts w:ascii="Noto Sans CJK SC" w:hAnsi="Noto Sans CJK SC" w:eastAsia="Noto Sans CJK SC"/>
        </w:rPr>
        <w:t>☐ AI 可以分析失败原因</w:t>
      </w:r>
    </w:p>
    <w:p>
      <w:r>
        <w:rPr>
          <w:rFonts w:ascii="Noto Sans CJK SC" w:hAnsi="Noto Sans CJK SC" w:eastAsia="Noto Sans CJK SC"/>
        </w:rPr>
        <w:t>☐ 可以查看测试报告</w:t>
      </w:r>
    </w:p>
    <w:p>
      <w:r>
        <w:rPr>
          <w:rFonts w:ascii="Noto Sans CJK SC" w:hAnsi="Noto Sans CJK SC" w:eastAsia="Noto Sans CJK SC"/>
        </w:rPr>
        <w:t>☐ 可以查看历史 Test Run</w:t>
      </w:r>
    </w:p>
    <w:p>
      <w:r>
        <w:t>☐ Vue、Spring Boot、MySQL（及 V2 Redis）可以通过 Docker Compose 启动</w:t>
      </w:r>
    </w:p>
    <w:p>
      <w:r>
        <w:rPr>
          <w:rFonts w:ascii="Noto Sans CJK SC" w:hAnsi="Noto Sans CJK SC" w:eastAsia="Noto Sans CJK SC"/>
        </w:rPr>
        <w:t>☐ GitHub README 完整</w:t>
      </w:r>
    </w:p>
    <w:p>
      <w:r>
        <w:rPr>
          <w:rFonts w:ascii="Noto Sans CJK SC" w:hAnsi="Noto Sans CJK SC" w:eastAsia="Noto Sans CJK SC"/>
        </w:rPr>
        <w:t>☐ Demo API 可以完整演示</w:t>
      </w:r>
    </w:p>
    <w:p>
      <w:pPr>
        <w:pStyle w:val="Heading1"/>
        <w:keepNext/>
        <w:keepLines/>
      </w:pPr>
      <w:r>
        <w:t>二十九、最终项目定位</w:t>
      </w:r>
    </w:p>
    <w:p>
      <w:r>
        <w:rPr>
          <w:rFonts w:ascii="Noto Sans CJK SC" w:hAnsi="Noto Sans CJK SC" w:eastAsia="Noto Sans CJK SC"/>
        </w:rPr>
        <w:t>AutoTest AI 不是“ChatGPT + Swagger”，也不是“让 AI 帮我写几个测试用例”。</w:t>
      </w:r>
    </w:p>
    <w:p>
      <w:r>
        <w:t>最终产品应是：一个以 Java / Spring Boot 为核心，具有 OpenAPI 解析、测试用例管理、API 自动执行、线程池任务编排、接口依赖、断言、结果管理、Spring AI + 硅基流动测试生成、AI 故障诊断和测试报告能力的完整 API 自动化测试平台。</w:t>
      </w:r>
    </w:p>
    <w:p>
      <w:r>
        <w:t>AI 是系统的重要能力，但 Java 测试执行引擎、任务编排、数据模型、事务边界、安全控制和工程架构才是项目真正的基础。</w:t>
      </w:r>
    </w:p>
    <w:p>
      <w:pPr>
        <w:spacing w:before="240"/>
        <w:shd w:fill="EAF2F8"/>
        <w:pBdr>
          <w:top w:val="single" w:sz="4" w:space="2" w:color="AFC9DC"/>
          <w:left w:val="single" w:sz="4" w:space="2" w:color="AFC9DC"/>
          <w:bottom w:val="single" w:sz="4" w:space="2" w:color="AFC9DC"/>
          <w:right w:val="single" w:sz="4" w:space="2" w:color="AFC9DC"/>
        </w:pBdr>
        <w:ind w:left="150" w:right="150"/>
      </w:pPr>
      <w:r>
        <w:rPr>
          <w:rFonts w:ascii="Noto Sans CJK SC" w:hAnsi="Noto Sans CJK SC" w:eastAsia="Noto Sans CJK SC"/>
          <w:b/>
          <w:color w:val="195278"/>
          <w:sz w:val="22"/>
        </w:rPr>
        <w:t>开发顺序原则：先做一个“不带 AI 也能跑”的 API 测试平台，再让 AI 增强它。</w:t>
      </w:r>
    </w:p>
    <w:p>
      <w:pPr>
        <w:pStyle w:val="Heading1"/>
      </w:pPr>
      <w:r>
        <w:t>三十、Java 后端专项设计重点</w:t>
      </w:r>
    </w:p>
    <w:p>
      <w:pPr>
        <w:pStyle w:val="Heading2"/>
      </w:pPr>
      <w:r>
        <w:t>1. 认证与权限</w:t>
      </w:r>
    </w:p>
    <w:p>
      <w:pPr/>
      <w:r>
        <w:t>使用 Spring Security + JWT。Controller 不直接信任 userId 参数，用户身份从 SecurityContext 获取；Service 层对 Project、Environment、TestSuite 等资源统一执行 ownership 校验。</w:t>
      </w:r>
    </w:p>
    <w:p>
      <w:pPr>
        <w:pStyle w:val="Heading2"/>
      </w:pPr>
      <w:r>
        <w:t>2. 异步测试任务</w:t>
      </w:r>
    </w:p>
    <w:p>
      <w:pPr/>
      <w:r>
        <w:t>Test Suite 不在 Controller 请求线程中长时间同步执行。使用独立 ThreadPoolTaskExecutor 承载测试任务，明确 corePoolSize、maxPoolSize、queueCapacity、拒绝策略和任务超时。V2 可将任务状态同步到 Redis。</w:t>
      </w:r>
    </w:p>
    <w:p>
      <w:pPr>
        <w:pStyle w:val="Heading2"/>
      </w:pPr>
      <w:r>
        <w:t>3. 统一异常与返回模型</w:t>
      </w:r>
    </w:p>
    <w:p>
      <w:pPr/>
      <w:r>
        <w:t>使用 @RestControllerAdvice 处理参数校验、业务异常、权限异常和系统异常；对外返回稳定错误码，内部日志保留 traceId，避免把堆栈和敏感信息直接返回前端。</w:t>
      </w:r>
    </w:p>
    <w:p>
      <w:pPr>
        <w:pStyle w:val="Heading2"/>
      </w:pPr>
      <w:r>
        <w:t>4. 事务边界</w:t>
      </w:r>
    </w:p>
    <w:p>
      <w:pPr/>
      <w:r>
        <w:t>数据库事务只覆盖必要的状态落库和业务一致性操作，严禁在持有数据库事务期间等待远程 HTTP 调用或 LLM 调用，避免长事务和连接占用。</w:t>
      </w:r>
    </w:p>
    <w:p>
      <w:pPr>
        <w:pStyle w:val="Heading2"/>
      </w:pPr>
      <w:r>
        <w:t>5. JSON 断言与变量提取</w:t>
      </w:r>
    </w:p>
    <w:p>
      <w:pPr/>
      <w:r>
        <w:t>响应体通过 Jackson 解析，并使用 JsonPath 读取嵌套字段；Extractor 将前序响应值写入本次 Test Run 的运行时变量上下文，后续请求再做 {{variable}} 替换。</w:t>
      </w:r>
    </w:p>
    <w:p>
      <w:pPr>
        <w:pStyle w:val="Heading2"/>
      </w:pPr>
      <w:r>
        <w:t>6. AI 结构化输出</w:t>
      </w:r>
    </w:p>
    <w:p>
      <w:pPr/>
      <w:r>
        <w:t>Spring AI 通过硅基流动仅负责生成候选测试用例和失败诊断。模型输出必须映射为 Java DTO / Record 并执行 Bean Validation；真实请求、断言和 PASS/FAIL 结果完全由 Java 执行器决定。</w:t>
      </w:r>
    </w:p>
    <w:p>
      <w:pPr>
        <w:pStyle w:val="Heading2"/>
      </w:pPr>
      <w:r>
        <w:t>7. Java 测试体系</w:t>
      </w:r>
    </w:p>
    <w:p>
      <w:pPr/>
      <w:r>
        <w:t>单元测试使用 JUnit 5 + Mockito；Controller/集成测试使用 Spring Boot Test；核心数据库与环境集成测试可使用 Testcontainers 启动真实 MySQL，减少“本地能跑、CI 失败”的差异。</w:t>
      </w:r>
    </w:p>
    <w:p>
      <w:pPr>
        <w:pStyle w:val="Heading2"/>
      </w:pPr>
      <w:r>
        <w:t>8. 求职展示重点</w:t>
      </w:r>
    </w:p>
    <w:p>
      <w:pPr/>
      <w:r>
        <w:t>项目讲解时重点展示：为什么使用线程池、如何设计任务状态、如何防止 SSRF、如何做接口依赖变量传递、如何划分事务边界、AI 为什么不能决定测试结果。</w:t>
      </w:r>
    </w:p>
    <w:p>
      <w:pPr>
        <w:pStyle w:val="Heading1"/>
        <w:keepNext/>
        <w:keepLines/>
      </w:pPr>
      <w:r>
        <w:t>附：核心技术参考</w:t>
      </w:r>
    </w:p>
    <w:p>
      <w:pPr>
        <w:pStyle w:val="ListBullet"/>
      </w:pPr>
      <w:r>
        <w:t>OpenAPI Specification — OpenAPI Initiative</w:t>
      </w:r>
    </w:p>
    <w:p>
      <w:pPr>
        <w:pStyle w:val="ListBullet"/>
      </w:pPr>
      <w:r>
        <w:t>Spring Boot Documentation — Java backend application framework</w:t>
      </w:r>
    </w:p>
    <w:p>
      <w:pPr>
        <w:pStyle w:val="ListBullet"/>
      </w:pPr>
      <w:r>
        <w:t>Spring Framework Documentation — RestClient / REST Clients</w:t>
      </w:r>
    </w:p>
    <w:p>
      <w:pPr>
        <w:pStyle w:val="ListBullet"/>
      </w:pPr>
      <w:r>
        <w:t>Spring AI Reference — ChatClient / Structured Output / Tool Calling</w:t>
      </w:r>
    </w:p>
    <w:p>
      <w:pPr>
        <w:pStyle w:val="ListBullet"/>
      </w:pPr>
      <w:r>
        <w:t>SiliconFlow Documentation - OpenAI-compatible API / Chat Completions / JSON Mode</w:t>
      </w:r>
    </w:p>
    <w:p>
      <w:pPr>
        <w:pStyle w:val="ListBullet"/>
      </w:pPr>
      <w:r>
        <w:t>Swagger Parser — Java OpenAPI / Swagger parser</w:t>
      </w:r>
    </w:p>
    <w:p>
      <w:pPr>
        <w:pStyle w:val="ListBullet"/>
      </w:pPr>
      <w:r>
        <w:t>JUnit 5 / Testcontainers / GitHub Actions — testing and CI/CD references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247" w:bottom="964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882"/>
        <w:sz w:val="16"/>
      </w:rPr>
      <w:t xml:space="preserve">AutoTest AI · 项目任务书 V1.2 Java 17版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5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1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AutoTest AI API 自动化测试平台项目任务书 V1.2（Java 17 / 硅基流动）</dc:title>
  <dc:subject>Java 17、Spring Boot 3.5.x、Spring AI 与硅基流动的 API 自动化测试平台</dc:subject>
  <dc:creator/>
  <cp:keywords>AutoTest AI, API Testing, OpenAPI, FastAPI, AI, 自动化测试</cp:keywords>
  <dc:description>由 V1.1 局部修订：Java 基线调整为 17，模型供应商明确为硅基流动。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