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864B6B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5F99C844" w14:textId="14F61D96" w:rsidR="00864B6B" w:rsidRPr="00D22472" w:rsidRDefault="00864B6B" w:rsidP="00864B6B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9A4BD1C" w14:textId="77777777" w:rsidR="00864B6B" w:rsidRPr="00D22472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FF7A966" w14:textId="40D6E2B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B2A79CF" w14:textId="77777777" w:rsidR="00864B6B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378FC62D" w14:textId="79B2B042" w:rsidR="00864B6B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3803"/>
        <w:gridCol w:w="2628"/>
        <w:gridCol w:w="2544"/>
      </w:tblGrid>
      <w:tr w:rsidR="00864B6B" w14:paraId="245A00A6" w14:textId="77777777" w:rsidTr="002D4746">
        <w:tc>
          <w:tcPr>
            <w:tcW w:w="664" w:type="dxa"/>
          </w:tcPr>
          <w:p w14:paraId="59E0E4F4" w14:textId="77777777"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867" w:type="dxa"/>
          </w:tcPr>
          <w:p w14:paraId="23BC3A49" w14:textId="77777777"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2687" w:type="dxa"/>
          </w:tcPr>
          <w:p w14:paraId="0714CD9A" w14:textId="77777777"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2410" w:type="dxa"/>
          </w:tcPr>
          <w:p w14:paraId="44204092" w14:textId="77777777"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864B6B" w14:paraId="0596931B" w14:textId="77777777" w:rsidTr="002D4746">
        <w:tc>
          <w:tcPr>
            <w:tcW w:w="664" w:type="dxa"/>
          </w:tcPr>
          <w:p w14:paraId="2BD7B174" w14:textId="02ABF9B5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67" w:type="dxa"/>
          </w:tcPr>
          <w:p w14:paraId="0CBF7E1E" w14:textId="073B1FE7" w:rsidR="00864B6B" w:rsidRDefault="002D4746" w:rsidP="002D4746">
            <w:pPr>
              <w:rPr>
                <w:sz w:val="24"/>
              </w:rPr>
            </w:pPr>
            <w:r w:rsidRPr="002D4746">
              <w:rPr>
                <w:sz w:val="24"/>
              </w:rPr>
              <w:t>Знакомство с предприятием</w:t>
            </w:r>
          </w:p>
        </w:tc>
        <w:tc>
          <w:tcPr>
            <w:tcW w:w="2687" w:type="dxa"/>
          </w:tcPr>
          <w:p w14:paraId="2956099C" w14:textId="25B25E42" w:rsidR="00864B6B" w:rsidRDefault="002D4746" w:rsidP="002D4746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Pr="002D4746">
              <w:rPr>
                <w:sz w:val="24"/>
              </w:rPr>
              <w:t>1.09.2021 –</w:t>
            </w:r>
            <w:r>
              <w:rPr>
                <w:sz w:val="24"/>
              </w:rPr>
              <w:t xml:space="preserve"> </w:t>
            </w:r>
            <w:r w:rsidRPr="002D4746">
              <w:rPr>
                <w:sz w:val="24"/>
              </w:rPr>
              <w:t>14.09.2021</w:t>
            </w:r>
          </w:p>
        </w:tc>
        <w:tc>
          <w:tcPr>
            <w:tcW w:w="2410" w:type="dxa"/>
          </w:tcPr>
          <w:p w14:paraId="64BB6ECD" w14:textId="12E055C6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14:paraId="33FEF37D" w14:textId="77777777" w:rsidTr="002D4746">
        <w:tc>
          <w:tcPr>
            <w:tcW w:w="664" w:type="dxa"/>
          </w:tcPr>
          <w:p w14:paraId="7C96241C" w14:textId="1A973533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67" w:type="dxa"/>
          </w:tcPr>
          <w:p w14:paraId="26F433F2" w14:textId="78B655B4" w:rsidR="00864B6B" w:rsidRDefault="00A63D90">
            <w:pPr>
              <w:rPr>
                <w:sz w:val="24"/>
              </w:rPr>
            </w:pPr>
            <w:r>
              <w:rPr>
                <w:sz w:val="24"/>
              </w:rPr>
              <w:t>Получение индивидуального задания, формирование темы ВКР</w:t>
            </w:r>
          </w:p>
        </w:tc>
        <w:tc>
          <w:tcPr>
            <w:tcW w:w="2687" w:type="dxa"/>
          </w:tcPr>
          <w:p w14:paraId="01798271" w14:textId="7F9EC289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15.09.2021 – 28.09.2021</w:t>
            </w:r>
          </w:p>
        </w:tc>
        <w:tc>
          <w:tcPr>
            <w:tcW w:w="2410" w:type="dxa"/>
          </w:tcPr>
          <w:p w14:paraId="2D8DCD05" w14:textId="47D9D787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14:paraId="32D0F949" w14:textId="77777777" w:rsidTr="002D4746">
        <w:tc>
          <w:tcPr>
            <w:tcW w:w="664" w:type="dxa"/>
          </w:tcPr>
          <w:p w14:paraId="56CFCA01" w14:textId="35E0B1F5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67" w:type="dxa"/>
          </w:tcPr>
          <w:p w14:paraId="7C856469" w14:textId="4B1F389E" w:rsidR="00864B6B" w:rsidRDefault="00727D25">
            <w:pPr>
              <w:rPr>
                <w:sz w:val="24"/>
              </w:rPr>
            </w:pPr>
            <w:r>
              <w:rPr>
                <w:sz w:val="24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2687" w:type="dxa"/>
          </w:tcPr>
          <w:p w14:paraId="246A02C9" w14:textId="26CFCD7A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29.09.2021 – 12.10.2021</w:t>
            </w:r>
          </w:p>
        </w:tc>
        <w:tc>
          <w:tcPr>
            <w:tcW w:w="2410" w:type="dxa"/>
          </w:tcPr>
          <w:p w14:paraId="11F9AF91" w14:textId="6F6D4C3A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14:paraId="634618CD" w14:textId="77777777" w:rsidTr="002D4746">
        <w:tc>
          <w:tcPr>
            <w:tcW w:w="664" w:type="dxa"/>
          </w:tcPr>
          <w:p w14:paraId="15F8346C" w14:textId="0817D8FA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67" w:type="dxa"/>
          </w:tcPr>
          <w:p w14:paraId="6DFFD0F9" w14:textId="212A3B68" w:rsidR="00864B6B" w:rsidRDefault="00727D25">
            <w:pPr>
              <w:rPr>
                <w:sz w:val="24"/>
              </w:rPr>
            </w:pPr>
            <w:r w:rsidRPr="00E279D9">
              <w:rPr>
                <w:sz w:val="24"/>
              </w:rPr>
              <w:t>Выбор, анализ и ознакомлени</w:t>
            </w:r>
            <w:r>
              <w:rPr>
                <w:sz w:val="24"/>
              </w:rPr>
              <w:t>е</w:t>
            </w:r>
            <w:r w:rsidRPr="00E279D9">
              <w:rPr>
                <w:sz w:val="24"/>
              </w:rPr>
              <w:t xml:space="preserve"> с технологиями разработки</w:t>
            </w:r>
            <w:r>
              <w:rPr>
                <w:sz w:val="24"/>
              </w:rPr>
              <w:t xml:space="preserve"> в предметной области</w:t>
            </w:r>
          </w:p>
        </w:tc>
        <w:tc>
          <w:tcPr>
            <w:tcW w:w="2687" w:type="dxa"/>
          </w:tcPr>
          <w:p w14:paraId="0A00D413" w14:textId="66BBFACC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13.10.2021 – 26.10.2021</w:t>
            </w:r>
          </w:p>
        </w:tc>
        <w:tc>
          <w:tcPr>
            <w:tcW w:w="2410" w:type="dxa"/>
          </w:tcPr>
          <w:p w14:paraId="5CD49ADE" w14:textId="2CF04018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14:paraId="0FA20758" w14:textId="77777777" w:rsidTr="002D4746">
        <w:tc>
          <w:tcPr>
            <w:tcW w:w="664" w:type="dxa"/>
          </w:tcPr>
          <w:p w14:paraId="13326EBB" w14:textId="15EBA18D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67" w:type="dxa"/>
          </w:tcPr>
          <w:p w14:paraId="10CEB1E3" w14:textId="26043FD8" w:rsidR="00864B6B" w:rsidRDefault="00E279D9">
            <w:pPr>
              <w:rPr>
                <w:sz w:val="24"/>
              </w:rPr>
            </w:pPr>
            <w:r>
              <w:rPr>
                <w:sz w:val="24"/>
              </w:rPr>
              <w:t>Выбор языка программирования и среды разработки</w:t>
            </w:r>
          </w:p>
        </w:tc>
        <w:tc>
          <w:tcPr>
            <w:tcW w:w="2687" w:type="dxa"/>
          </w:tcPr>
          <w:p w14:paraId="648AFC8C" w14:textId="512C4B3D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27.10.2021 – 9.11.2021</w:t>
            </w:r>
          </w:p>
        </w:tc>
        <w:tc>
          <w:tcPr>
            <w:tcW w:w="2410" w:type="dxa"/>
          </w:tcPr>
          <w:p w14:paraId="430771B5" w14:textId="304D2012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14:paraId="3A880C88" w14:textId="77777777" w:rsidTr="002D4746">
        <w:tc>
          <w:tcPr>
            <w:tcW w:w="664" w:type="dxa"/>
          </w:tcPr>
          <w:p w14:paraId="56008599" w14:textId="0BA15094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67" w:type="dxa"/>
          </w:tcPr>
          <w:p w14:paraId="6D12151F" w14:textId="16E74573" w:rsidR="00864B6B" w:rsidRDefault="00E279D9">
            <w:pPr>
              <w:rPr>
                <w:sz w:val="24"/>
              </w:rPr>
            </w:pPr>
            <w:r>
              <w:rPr>
                <w:sz w:val="24"/>
              </w:rPr>
              <w:t>Подготовка требований</w:t>
            </w:r>
            <w:r w:rsidR="00727D25">
              <w:rPr>
                <w:sz w:val="24"/>
              </w:rPr>
              <w:t xml:space="preserve"> </w:t>
            </w:r>
          </w:p>
        </w:tc>
        <w:tc>
          <w:tcPr>
            <w:tcW w:w="2687" w:type="dxa"/>
          </w:tcPr>
          <w:p w14:paraId="69C13E98" w14:textId="0DCC1A5D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10.11.2021 – 23.11.2021</w:t>
            </w:r>
          </w:p>
        </w:tc>
        <w:tc>
          <w:tcPr>
            <w:tcW w:w="2410" w:type="dxa"/>
          </w:tcPr>
          <w:p w14:paraId="358B42A2" w14:textId="418F5B0F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14:paraId="22C5418D" w14:textId="77777777" w:rsidTr="002D4746">
        <w:tc>
          <w:tcPr>
            <w:tcW w:w="664" w:type="dxa"/>
          </w:tcPr>
          <w:p w14:paraId="1055826B" w14:textId="469CF3A4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67" w:type="dxa"/>
          </w:tcPr>
          <w:p w14:paraId="3B790183" w14:textId="441A3A90" w:rsidR="00864B6B" w:rsidRDefault="00E279D9">
            <w:pPr>
              <w:rPr>
                <w:sz w:val="24"/>
              </w:rPr>
            </w:pPr>
            <w:r>
              <w:rPr>
                <w:sz w:val="24"/>
              </w:rPr>
              <w:t>Составление технического задания</w:t>
            </w:r>
          </w:p>
        </w:tc>
        <w:tc>
          <w:tcPr>
            <w:tcW w:w="2687" w:type="dxa"/>
          </w:tcPr>
          <w:p w14:paraId="2C3BD2BC" w14:textId="370E5DA4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24.11.2021 – 7.12.2021</w:t>
            </w:r>
          </w:p>
        </w:tc>
        <w:tc>
          <w:tcPr>
            <w:tcW w:w="2410" w:type="dxa"/>
          </w:tcPr>
          <w:p w14:paraId="0E104F77" w14:textId="0F5451DD" w:rsidR="00864B6B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2D4746" w14:paraId="6FF8B793" w14:textId="77777777" w:rsidTr="002D4746">
        <w:tc>
          <w:tcPr>
            <w:tcW w:w="664" w:type="dxa"/>
          </w:tcPr>
          <w:p w14:paraId="0E922F96" w14:textId="2A868C87" w:rsidR="002D4746" w:rsidRDefault="002D474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67" w:type="dxa"/>
          </w:tcPr>
          <w:p w14:paraId="19384F6F" w14:textId="59EF09AE" w:rsidR="002D4746" w:rsidRDefault="006B561D">
            <w:pPr>
              <w:rPr>
                <w:sz w:val="24"/>
              </w:rPr>
            </w:pPr>
            <w:r>
              <w:rPr>
                <w:sz w:val="24"/>
              </w:rPr>
              <w:t>Составление отчета по практике, подготовка презентации</w:t>
            </w:r>
          </w:p>
        </w:tc>
        <w:tc>
          <w:tcPr>
            <w:tcW w:w="2687" w:type="dxa"/>
          </w:tcPr>
          <w:p w14:paraId="204C02CF" w14:textId="0979EE29" w:rsidR="002D4746" w:rsidRDefault="002D4746">
            <w:pPr>
              <w:rPr>
                <w:sz w:val="24"/>
              </w:rPr>
            </w:pPr>
            <w:r>
              <w:rPr>
                <w:sz w:val="24"/>
              </w:rPr>
              <w:t>08.12.2021 – 20.12.2021</w:t>
            </w:r>
          </w:p>
        </w:tc>
        <w:tc>
          <w:tcPr>
            <w:tcW w:w="2410" w:type="dxa"/>
          </w:tcPr>
          <w:p w14:paraId="1F147C7E" w14:textId="235B466D" w:rsidR="002D4746" w:rsidRDefault="002D4746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6B561D" w14:paraId="4D61BE66" w14:textId="77777777" w:rsidTr="002D4746">
        <w:tc>
          <w:tcPr>
            <w:tcW w:w="664" w:type="dxa"/>
          </w:tcPr>
          <w:p w14:paraId="3D239208" w14:textId="4D1DF9D9" w:rsidR="006B561D" w:rsidRDefault="006B561D" w:rsidP="006B561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67" w:type="dxa"/>
          </w:tcPr>
          <w:p w14:paraId="18A6085D" w14:textId="1C189A6B" w:rsidR="006B561D" w:rsidRPr="00E279D9" w:rsidRDefault="006B561D" w:rsidP="006B561D">
            <w:pPr>
              <w:rPr>
                <w:sz w:val="24"/>
              </w:rPr>
            </w:pPr>
            <w:r w:rsidRPr="00E279D9">
              <w:rPr>
                <w:sz w:val="24"/>
              </w:rPr>
              <w:t>Дифференцированный зачет</w:t>
            </w:r>
          </w:p>
        </w:tc>
        <w:tc>
          <w:tcPr>
            <w:tcW w:w="2687" w:type="dxa"/>
          </w:tcPr>
          <w:p w14:paraId="349B87E4" w14:textId="4142D4F9" w:rsidR="006B561D" w:rsidRDefault="006B561D" w:rsidP="006B561D">
            <w:pPr>
              <w:rPr>
                <w:sz w:val="24"/>
              </w:rPr>
            </w:pPr>
            <w:r>
              <w:rPr>
                <w:sz w:val="24"/>
              </w:rPr>
              <w:t>20.12.2021</w:t>
            </w:r>
          </w:p>
        </w:tc>
        <w:tc>
          <w:tcPr>
            <w:tcW w:w="2410" w:type="dxa"/>
          </w:tcPr>
          <w:p w14:paraId="4DB900D5" w14:textId="0B688692" w:rsidR="006B561D" w:rsidRDefault="00727D25" w:rsidP="006B561D">
            <w:pPr>
              <w:rPr>
                <w:sz w:val="24"/>
              </w:rPr>
            </w:pPr>
            <w:r w:rsidRPr="00E279D9">
              <w:rPr>
                <w:sz w:val="24"/>
              </w:rPr>
              <w:t>Дифференцированный зачет</w:t>
            </w:r>
          </w:p>
        </w:tc>
      </w:tr>
    </w:tbl>
    <w:p w14:paraId="04709658" w14:textId="77777777" w:rsidR="00B024E8" w:rsidRDefault="00B34918">
      <w:pPr>
        <w:rPr>
          <w:sz w:val="24"/>
        </w:rPr>
      </w:pPr>
    </w:p>
    <w:p w14:paraId="6E445275" w14:textId="77777777" w:rsidR="00864B6B" w:rsidRDefault="00864B6B">
      <w:pPr>
        <w:rPr>
          <w:sz w:val="24"/>
        </w:rPr>
      </w:pPr>
    </w:p>
    <w:p w14:paraId="4E1C3DF3" w14:textId="77777777" w:rsidR="00864B6B" w:rsidRDefault="00864B6B">
      <w:pPr>
        <w:rPr>
          <w:sz w:val="24"/>
        </w:rPr>
      </w:pPr>
    </w:p>
    <w:p w14:paraId="2C817F66" w14:textId="77777777" w:rsidR="00864B6B" w:rsidRDefault="00864B6B">
      <w:pPr>
        <w:rPr>
          <w:sz w:val="24"/>
        </w:rPr>
      </w:pPr>
    </w:p>
    <w:p w14:paraId="7F014A03" w14:textId="77777777" w:rsidR="00864B6B" w:rsidRDefault="00864B6B">
      <w:pPr>
        <w:rPr>
          <w:sz w:val="24"/>
        </w:rPr>
      </w:pPr>
    </w:p>
    <w:p w14:paraId="6F814CBF" w14:textId="77777777" w:rsidR="00864B6B" w:rsidRDefault="00864B6B">
      <w:pPr>
        <w:rPr>
          <w:sz w:val="24"/>
        </w:rPr>
      </w:pPr>
    </w:p>
    <w:p w14:paraId="4E6A3EBC" w14:textId="77777777" w:rsidR="00864B6B" w:rsidRDefault="00864B6B">
      <w:pPr>
        <w:rPr>
          <w:sz w:val="24"/>
        </w:rPr>
      </w:pPr>
    </w:p>
    <w:p w14:paraId="5CF59C2B" w14:textId="77777777" w:rsidR="00864B6B" w:rsidRDefault="00864B6B">
      <w:pPr>
        <w:rPr>
          <w:sz w:val="24"/>
        </w:rPr>
      </w:pPr>
    </w:p>
    <w:p w14:paraId="557510B6" w14:textId="77777777" w:rsidR="00864B6B" w:rsidRDefault="00864B6B">
      <w:pPr>
        <w:rPr>
          <w:sz w:val="24"/>
        </w:rPr>
      </w:pPr>
    </w:p>
    <w:p w14:paraId="070EEFF6" w14:textId="77777777" w:rsidR="00864B6B" w:rsidRDefault="00864B6B">
      <w:pPr>
        <w:rPr>
          <w:sz w:val="24"/>
        </w:rPr>
      </w:pPr>
    </w:p>
    <w:p w14:paraId="63185BAD" w14:textId="77777777" w:rsidR="00864B6B" w:rsidRDefault="00864B6B">
      <w:pPr>
        <w:rPr>
          <w:sz w:val="24"/>
        </w:rPr>
      </w:pPr>
    </w:p>
    <w:p w14:paraId="3881D53D" w14:textId="2EBC5526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6D077C94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84019"/>
    <w:rsid w:val="002D4746"/>
    <w:rsid w:val="00355F5A"/>
    <w:rsid w:val="00472A4F"/>
    <w:rsid w:val="00516117"/>
    <w:rsid w:val="0053027F"/>
    <w:rsid w:val="006B561D"/>
    <w:rsid w:val="006F603A"/>
    <w:rsid w:val="007143D4"/>
    <w:rsid w:val="00727D25"/>
    <w:rsid w:val="00864B6B"/>
    <w:rsid w:val="00886C99"/>
    <w:rsid w:val="00A63D90"/>
    <w:rsid w:val="00B34918"/>
    <w:rsid w:val="00B5004C"/>
    <w:rsid w:val="00D938F2"/>
    <w:rsid w:val="00E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11</cp:revision>
  <dcterms:created xsi:type="dcterms:W3CDTF">2021-10-03T05:54:00Z</dcterms:created>
  <dcterms:modified xsi:type="dcterms:W3CDTF">2021-10-03T16:10:00Z</dcterms:modified>
</cp:coreProperties>
</file>