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b w:val="0"/>
          <w:sz w:val="24"/>
        </w:rPr>
        <w:t>Ministry of Education and Research</w:t>
      </w:r>
    </w:p>
    <w:p>
      <w:pPr>
        <w:spacing w:line="276" w:lineRule="auto" w:before="0" w:after="40"/>
        <w:jc w:val="center"/>
      </w:pPr>
      <w:r>
        <w:rPr>
          <w:b w:val="0"/>
          <w:sz w:val="24"/>
        </w:rPr>
        <w:t>____________________________________________________</w:t>
      </w:r>
    </w:p>
    <w:p>
      <w:pPr>
        <w:spacing w:line="276" w:lineRule="auto" w:before="0" w:after="280"/>
        <w:jc w:val="center"/>
      </w:pPr>
      <w:r>
        <w:rPr>
          <w:b w:val="0"/>
          <w:sz w:val="20"/>
        </w:rPr>
        <w:t>(name of the university)</w:t>
      </w:r>
    </w:p>
    <w:p>
      <w:pPr>
        <w:spacing w:line="276" w:lineRule="auto" w:before="0" w:after="40"/>
        <w:jc w:val="center"/>
      </w:pPr>
      <w:r>
        <w:rPr>
          <w:b w:val="0"/>
          <w:sz w:val="24"/>
        </w:rPr>
        <w:t>Faculty: ______________________________________________</w:t>
      </w:r>
    </w:p>
    <w:p>
      <w:pPr>
        <w:spacing w:line="276" w:lineRule="auto" w:before="0" w:after="1800"/>
        <w:jc w:val="center"/>
      </w:pPr>
      <w:r>
        <w:rPr>
          <w:b w:val="0"/>
          <w:sz w:val="24"/>
        </w:rPr>
        <w:t>Department: ___________________________________________</w:t>
      </w:r>
    </w:p>
    <w:p>
      <w:pPr>
        <w:spacing w:line="276" w:lineRule="auto" w:before="0" w:after="200"/>
        <w:jc w:val="center"/>
      </w:pPr>
      <w:r>
        <w:rPr>
          <w:b/>
          <w:sz w:val="36"/>
        </w:rPr>
        <w:t>LABORATORY WORK 1</w:t>
      </w:r>
    </w:p>
    <w:p>
      <w:pPr>
        <w:spacing w:line="276" w:lineRule="auto" w:before="0" w:after="200"/>
        <w:jc w:val="center"/>
      </w:pPr>
      <w:r>
        <w:rPr>
          <w:b/>
          <w:sz w:val="32"/>
        </w:rPr>
        <w:t>Concurrency in Practice</w:t>
      </w:r>
    </w:p>
    <w:p>
      <w:pPr>
        <w:spacing w:line="276" w:lineRule="auto" w:before="0" w:after="2000"/>
        <w:jc w:val="center"/>
      </w:pPr>
      <w:r>
        <w:rPr>
          <w:b w:val="0"/>
          <w:sz w:val="24"/>
        </w:rPr>
        <w:t>Course: ______________________________________________</w:t>
      </w:r>
    </w:p>
    <w:tbl>
      <w:tblPr>
        <w:tblW w:type="auto" w:w="0"/>
        <w:jc w:val="center"/>
        <w:tblLook w:firstColumn="1" w:firstRow="1" w:lastColumn="0" w:lastRow="0" w:noHBand="0" w:noVBand="1" w:val="04A0"/>
      </w:tblPr>
      <w:tblGrid>
        <w:gridCol w:w="4677"/>
        <w:gridCol w:w="4677"/>
      </w:tblGrid>
      <w:tr>
        <w:tc>
          <w:tcPr>
            <w:tcW w:type="dxa" w:w="2268"/>
          </w:tcPr>
          <w:p>
            <w:r/>
            <w:r>
              <w:t>Student:</w:t>
            </w:r>
          </w:p>
        </w:tc>
        <w:tc>
          <w:tcPr>
            <w:tcW w:type="dxa" w:w="3969"/>
          </w:tcPr>
          <w:p>
            <w:r/>
            <w:r>
              <w:t>Cătănoi Sergiu</w:t>
            </w:r>
          </w:p>
        </w:tc>
      </w:tr>
      <w:tr>
        <w:tc>
          <w:tcPr>
            <w:tcW w:type="dxa" w:w="2268"/>
          </w:tcPr>
          <w:p>
            <w:r/>
            <w:r>
              <w:t>Group:</w:t>
            </w:r>
          </w:p>
        </w:tc>
        <w:tc>
          <w:tcPr>
            <w:tcW w:type="dxa" w:w="3969"/>
          </w:tcPr>
          <w:p>
            <w:r/>
            <w:r>
              <w:t>______________</w:t>
            </w:r>
          </w:p>
        </w:tc>
      </w:tr>
    </w:tbl>
    <w:tbl>
      <w:tblPr>
        <w:tblW w:type="auto" w:w="0"/>
        <w:jc w:val="center"/>
        <w:tblLook w:firstColumn="1" w:firstRow="1" w:lastColumn="0" w:lastRow="0" w:noHBand="0" w:noVBand="1" w:val="04A0"/>
      </w:tblPr>
      <w:tblGrid>
        <w:gridCol w:w="4677"/>
        <w:gridCol w:w="4677"/>
      </w:tblGrid>
      <w:tr>
        <w:tc>
          <w:tcPr>
            <w:tcW w:type="dxa" w:w="2268"/>
          </w:tcPr>
          <w:p>
            <w:r/>
            <w:r>
              <w:t>Teacher:</w:t>
            </w:r>
          </w:p>
        </w:tc>
        <w:tc>
          <w:tcPr>
            <w:tcW w:type="dxa" w:w="3969"/>
          </w:tcPr>
          <w:p>
            <w:r/>
            <w:r>
              <w:t>______________________</w:t>
            </w:r>
          </w:p>
        </w:tc>
      </w:tr>
    </w:tbl>
    <w:p>
      <w:pPr>
        <w:spacing w:line="276" w:lineRule="auto" w:before="0" w:after="2400"/>
        <w:jc w:val="center"/>
      </w:pPr>
      <w:r>
        <w:rPr>
          <w:b w:val="0"/>
          <w:sz w:val="24"/>
        </w:rPr>
      </w:r>
    </w:p>
    <w:p>
      <w:pPr>
        <w:spacing w:line="276" w:lineRule="auto" w:before="0" w:after="0"/>
        <w:jc w:val="center"/>
      </w:pPr>
      <w:r>
        <w:rPr>
          <w:b w:val="0"/>
          <w:sz w:val="24"/>
        </w:rPr>
        <w:t>2026</w:t>
      </w:r>
    </w:p>
    <w:p>
      <w:r>
        <w:br w:type="page"/>
      </w:r>
    </w:p>
    <w:p>
      <w:pPr>
        <w:pStyle w:val="Heading1"/>
      </w:pPr>
      <w:r>
        <w:t>1. Introduction</w:t>
      </w:r>
    </w:p>
    <w:p>
      <w:pPr>
        <w:ind w:firstLine="709"/>
        <w:jc w:val="both"/>
      </w:pPr>
      <w:r>
        <w:t>The goal of this laboratory work was to see how the number of threads, and the way the work is split between them, change the running time and the memory use of a real job: counting the negative, positive and zero numbers in a file of 50 000 000 random integers. Along the way I wanted to decide from my own measurements which parts of the work are limited by the processor and which by the storage, to watch a race condition happen, to see what it costs to fix it, and to find the point where adding more threads stops helping.</w:t>
      </w:r>
    </w:p>
    <w:p>
      <w:pPr>
        <w:ind w:firstLine="709"/>
        <w:jc w:val="both"/>
      </w:pPr>
      <w:r>
        <w:t>I wrote everything in JavaScript for Node.js, as a single program in which every task and every configuration is chosen with command-line parameters. The source code, the build and run instructions, the raw results and the charts are in the Git repository https://github.com/mMDSergiu/concurrency-lab1.</w:t>
      </w:r>
    </w:p>
    <w:p>
      <w:pPr>
        <w:pStyle w:val="Heading1"/>
      </w:pPr>
      <w:r>
        <w:t>2. Hardware and software</w:t>
      </w:r>
    </w:p>
    <w:p>
      <w:pPr>
        <w:keepNext/>
        <w:spacing w:before="120" w:line="276" w:lineRule="auto"/>
      </w:pPr>
      <w:r>
        <w:t>Table 1. Test machine</w:t>
      </w:r>
    </w:p>
    <w:tbl>
      <w:tblPr>
        <w:tblStyle w:val="TableGrid"/>
        <w:tblW w:type="auto" w:w="0"/>
        <w:jc w:val="center"/>
        <w:tblLook w:firstColumn="1" w:firstRow="1" w:lastColumn="0" w:lastRow="0" w:noHBand="0" w:noVBand="1" w:val="04A0"/>
      </w:tblPr>
      <w:tblGrid>
        <w:gridCol w:w="4677"/>
        <w:gridCol w:w="4677"/>
      </w:tblGrid>
      <w:tr>
        <w:tc>
          <w:tcPr>
            <w:tcW w:type="dxa" w:w="4677"/>
          </w:tcPr>
          <w:p>
            <w:pPr>
              <w:spacing w:line="240" w:lineRule="auto"/>
              <w:jc w:val="center"/>
            </w:pPr>
            <w:r/>
            <w:r>
              <w:rPr>
                <w:b/>
                <w:sz w:val="22"/>
              </w:rPr>
              <w:t>Component</w:t>
            </w:r>
          </w:p>
        </w:tc>
        <w:tc>
          <w:tcPr>
            <w:tcW w:type="dxa" w:w="4677"/>
          </w:tcPr>
          <w:p>
            <w:pPr>
              <w:spacing w:line="240" w:lineRule="auto"/>
              <w:jc w:val="center"/>
            </w:pPr>
            <w:r/>
            <w:r>
              <w:rPr>
                <w:b/>
                <w:sz w:val="22"/>
              </w:rPr>
              <w:t>Description</w:t>
            </w:r>
          </w:p>
        </w:tc>
      </w:tr>
      <w:tr>
        <w:tc>
          <w:tcPr>
            <w:tcW w:type="dxa" w:w="4677"/>
          </w:tcPr>
          <w:p>
            <w:pPr>
              <w:spacing w:line="240" w:lineRule="auto"/>
              <w:jc w:val="center"/>
            </w:pPr>
            <w:r/>
            <w:r>
              <w:rPr>
                <w:sz w:val="22"/>
              </w:rPr>
              <w:t>Processor</w:t>
            </w:r>
          </w:p>
        </w:tc>
        <w:tc>
          <w:tcPr>
            <w:tcW w:type="dxa" w:w="4677"/>
          </w:tcPr>
          <w:p>
            <w:pPr>
              <w:spacing w:line="240" w:lineRule="auto"/>
              <w:jc w:val="center"/>
            </w:pPr>
            <w:r/>
            <w:r>
              <w:rPr>
                <w:sz w:val="22"/>
              </w:rPr>
              <w:t>Intel Core i7-12700H (12th generation), 14 physical cores (6 performance cores with Hyper-Threading and 8 efficiency cores), 20 logical processors</w:t>
            </w:r>
          </w:p>
        </w:tc>
      </w:tr>
      <w:tr>
        <w:tc>
          <w:tcPr>
            <w:tcW w:type="dxa" w:w="4677"/>
          </w:tcPr>
          <w:p>
            <w:pPr>
              <w:spacing w:line="240" w:lineRule="auto"/>
              <w:jc w:val="center"/>
            </w:pPr>
            <w:r/>
            <w:r>
              <w:rPr>
                <w:sz w:val="22"/>
              </w:rPr>
              <w:t>Memory</w:t>
            </w:r>
          </w:p>
        </w:tc>
        <w:tc>
          <w:tcPr>
            <w:tcW w:type="dxa" w:w="4677"/>
          </w:tcPr>
          <w:p>
            <w:pPr>
              <w:spacing w:line="240" w:lineRule="auto"/>
              <w:jc w:val="center"/>
            </w:pPr>
            <w:r/>
            <w:r>
              <w:rPr>
                <w:sz w:val="22"/>
              </w:rPr>
              <w:t>15.7 GB RAM</w:t>
            </w:r>
          </w:p>
        </w:tc>
      </w:tr>
      <w:tr>
        <w:tc>
          <w:tcPr>
            <w:tcW w:type="dxa" w:w="4677"/>
          </w:tcPr>
          <w:p>
            <w:pPr>
              <w:spacing w:line="240" w:lineRule="auto"/>
              <w:jc w:val="center"/>
            </w:pPr>
            <w:r/>
            <w:r>
              <w:rPr>
                <w:sz w:val="22"/>
              </w:rPr>
              <w:t>System disk</w:t>
            </w:r>
          </w:p>
        </w:tc>
        <w:tc>
          <w:tcPr>
            <w:tcW w:type="dxa" w:w="4677"/>
          </w:tcPr>
          <w:p>
            <w:pPr>
              <w:spacing w:line="240" w:lineRule="auto"/>
              <w:jc w:val="center"/>
            </w:pPr>
            <w:r/>
            <w:r>
              <w:rPr>
                <w:sz w:val="22"/>
              </w:rPr>
              <w:t>Micron MTFDKBA1T0TFH, 1 TB NVMe SSD</w:t>
            </w:r>
          </w:p>
        </w:tc>
      </w:tr>
      <w:tr>
        <w:tc>
          <w:tcPr>
            <w:tcW w:type="dxa" w:w="4677"/>
          </w:tcPr>
          <w:p>
            <w:pPr>
              <w:spacing w:line="240" w:lineRule="auto"/>
              <w:jc w:val="center"/>
            </w:pPr>
            <w:r/>
            <w:r>
              <w:rPr>
                <w:sz w:val="22"/>
              </w:rPr>
              <w:t>USB drive</w:t>
            </w:r>
          </w:p>
        </w:tc>
        <w:tc>
          <w:tcPr>
            <w:tcW w:type="dxa" w:w="4677"/>
          </w:tcPr>
          <w:p>
            <w:pPr>
              <w:spacing w:line="240" w:lineRule="auto"/>
              <w:jc w:val="center"/>
            </w:pPr>
            <w:r/>
            <w:r>
              <w:rPr>
                <w:sz w:val="22"/>
              </w:rPr>
              <w:t>Flash drive, 124 GB, FAT32, volume label ESD-USB (D:). Windows does not report the USB version</w:t>
            </w:r>
          </w:p>
        </w:tc>
      </w:tr>
      <w:tr>
        <w:tc>
          <w:tcPr>
            <w:tcW w:type="dxa" w:w="4677"/>
          </w:tcPr>
          <w:p>
            <w:pPr>
              <w:spacing w:line="240" w:lineRule="auto"/>
              <w:jc w:val="center"/>
            </w:pPr>
            <w:r/>
            <w:r>
              <w:rPr>
                <w:sz w:val="22"/>
              </w:rPr>
              <w:t>Operating system</w:t>
            </w:r>
          </w:p>
        </w:tc>
        <w:tc>
          <w:tcPr>
            <w:tcW w:type="dxa" w:w="4677"/>
          </w:tcPr>
          <w:p>
            <w:pPr>
              <w:spacing w:line="240" w:lineRule="auto"/>
              <w:jc w:val="center"/>
            </w:pPr>
            <w:r/>
            <w:r>
              <w:rPr>
                <w:sz w:val="22"/>
              </w:rPr>
              <w:t>Windows 11 Pro, version 10.0.26200, 64-bit</w:t>
            </w:r>
          </w:p>
        </w:tc>
      </w:tr>
      <w:tr>
        <w:tc>
          <w:tcPr>
            <w:tcW w:type="dxa" w:w="4677"/>
          </w:tcPr>
          <w:p>
            <w:pPr>
              <w:spacing w:line="240" w:lineRule="auto"/>
              <w:jc w:val="center"/>
            </w:pPr>
            <w:r/>
            <w:r>
              <w:rPr>
                <w:sz w:val="22"/>
              </w:rPr>
              <w:t>Language and runtime</w:t>
            </w:r>
          </w:p>
        </w:tc>
        <w:tc>
          <w:tcPr>
            <w:tcW w:type="dxa" w:w="4677"/>
          </w:tcPr>
          <w:p>
            <w:pPr>
              <w:spacing w:line="240" w:lineRule="auto"/>
              <w:jc w:val="center"/>
            </w:pPr>
            <w:r/>
            <w:r>
              <w:rPr>
                <w:sz w:val="22"/>
              </w:rPr>
              <w:t>JavaScript, Node.js 22.18.0 (V8 12.4)</w:t>
            </w:r>
          </w:p>
        </w:tc>
      </w:tr>
    </w:tbl>
    <w:p>
      <w:pPr>
        <w:spacing w:line="240" w:lineRule="auto"/>
      </w:pPr>
    </w:p>
    <w:p>
      <w:pPr>
        <w:ind w:firstLine="709"/>
        <w:jc w:val="both"/>
      </w:pPr>
      <w:r>
        <w:t>In Node.js the threads are worker_threads. They are real operating-system threads, but each one has its own V8 engine instance, so a thread is more expensive to start than in languages like C or Java. Locks, the queue and the shared counters are built on SharedArrayBuffer and the Atomics functions.</w:t>
      </w:r>
    </w:p>
    <w:p>
      <w:pPr>
        <w:pStyle w:val="Heading1"/>
      </w:pPr>
      <w:r>
        <w:t>3. Method</w:t>
      </w:r>
    </w:p>
    <w:p>
      <w:pPr>
        <w:ind w:firstLine="709"/>
        <w:jc w:val="both"/>
      </w:pPr>
      <w:r>
        <w:t>The input file contains 50 000 000 random integers between -1 000 000 and 1 000 000, one per line. For Task 2 the same numbers were split in order into 8 files of 6 250 000 numbers. In every run the three counts have to add up to 50 000 000, and they have to be the same in all tasks. They were: 25 007 776 negative, 24 992 202 positive and 22 zeros.</w:t>
      </w:r>
    </w:p>
    <w:p>
      <w:pPr>
        <w:ind w:firstLine="709"/>
        <w:jc w:val="both"/>
      </w:pPr>
      <w:r>
        <w:t>The execution time includes the creation of the threads. For the peak memory I used the maximum resident set size of the whole process, because all the threads of a Node.js program live in one process. Tasks 1a, 1b and 1c were run with the file on the NVMe disk, already in the operating-system file cache, so they measure the work of the processor and not the speed of the disk. Each configuration was run once, in a fresh process.</w:t>
      </w:r>
    </w:p>
    <w:p>
      <w:pPr>
        <w:ind w:firstLine="709"/>
        <w:jc w:val="both"/>
      </w:pPr>
      <w:r>
        <w:t>Task 2 needs a cold cache. I could not unplug the drive by hand during the automated runs, so before each run I disabled and enabled the USB device in Windows, which has the same effect as replugging it. I checked that this really empties the cache: reading a 46 MB file took 42 ms before the cycle and 3 888 ms after it.</w:t>
      </w:r>
    </w:p>
    <w:p>
      <w:pPr>
        <w:pStyle w:val="Heading1"/>
      </w:pPr>
      <w:r>
        <w:t>4. Task 1: one file</w:t>
      </w:r>
    </w:p>
    <w:p>
      <w:pPr>
        <w:pStyle w:val="Heading2"/>
      </w:pPr>
      <w:r>
        <w:t>4.1. Task 1a: counting with threads</w:t>
      </w:r>
    </w:p>
    <w:p>
      <w:pPr>
        <w:ind w:firstLine="709"/>
        <w:jc w:val="both"/>
      </w:pPr>
      <w:r>
        <w:t>The file is divided by bytes into as many parts as there are threads. Each thread reads and parses only its own part. To avoid counting a line twice or skipping one at the border between two parts, a line is given to the thread whose part contains the first byte of that line. A thread starts reading one byte before its part and drops everything up to the first newline, and it stops after the first newline at or after the last byte of its part, so it finishes the line that crosses the border.</w:t>
      </w:r>
    </w:p>
    <w:p>
      <w:pPr>
        <w:keepNext/>
        <w:spacing w:before="120" w:line="276" w:lineRule="auto"/>
      </w:pPr>
      <w:r>
        <w:t>Table 2. Task 1a results</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line="240" w:lineRule="auto"/>
              <w:jc w:val="center"/>
            </w:pPr>
            <w:r/>
            <w:r>
              <w:rPr>
                <w:b/>
                <w:sz w:val="22"/>
              </w:rPr>
              <w:t>Threads</w:t>
            </w:r>
          </w:p>
        </w:tc>
        <w:tc>
          <w:tcPr>
            <w:tcW w:type="dxa" w:w="2339"/>
          </w:tcPr>
          <w:p>
            <w:pPr>
              <w:spacing w:line="240" w:lineRule="auto"/>
              <w:jc w:val="center"/>
            </w:pPr>
            <w:r/>
            <w:r>
              <w:rPr>
                <w:b/>
                <w:sz w:val="22"/>
              </w:rPr>
              <w:t>Time, s</w:t>
            </w:r>
          </w:p>
        </w:tc>
        <w:tc>
          <w:tcPr>
            <w:tcW w:type="dxa" w:w="2339"/>
          </w:tcPr>
          <w:p>
            <w:pPr>
              <w:spacing w:line="240" w:lineRule="auto"/>
              <w:jc w:val="center"/>
            </w:pPr>
            <w:r/>
            <w:r>
              <w:rPr>
                <w:b/>
                <w:sz w:val="22"/>
              </w:rPr>
              <w:t>Speed-up</w:t>
            </w:r>
          </w:p>
        </w:tc>
        <w:tc>
          <w:tcPr>
            <w:tcW w:type="dxa" w:w="2339"/>
          </w:tcPr>
          <w:p>
            <w:pPr>
              <w:spacing w:line="240" w:lineRule="auto"/>
              <w:jc w:val="center"/>
            </w:pPr>
            <w:r/>
            <w:r>
              <w:rPr>
                <w:b/>
                <w:sz w:val="22"/>
              </w:rPr>
              <w:t>Peak memory, MB</w:t>
            </w:r>
          </w:p>
        </w:tc>
      </w:tr>
      <w:tr>
        <w:tc>
          <w:tcPr>
            <w:tcW w:type="dxa" w:w="2339"/>
          </w:tcPr>
          <w:p>
            <w:pPr>
              <w:spacing w:line="240" w:lineRule="auto"/>
              <w:jc w:val="center"/>
            </w:pPr>
            <w:r/>
            <w:r>
              <w:rPr>
                <w:sz w:val="22"/>
              </w:rPr>
              <w:t>1</w:t>
            </w:r>
          </w:p>
        </w:tc>
        <w:tc>
          <w:tcPr>
            <w:tcW w:type="dxa" w:w="2339"/>
          </w:tcPr>
          <w:p>
            <w:pPr>
              <w:spacing w:line="240" w:lineRule="auto"/>
              <w:jc w:val="center"/>
            </w:pPr>
            <w:r/>
            <w:r>
              <w:rPr>
                <w:sz w:val="22"/>
              </w:rPr>
              <w:t>1.350</w:t>
            </w:r>
          </w:p>
        </w:tc>
        <w:tc>
          <w:tcPr>
            <w:tcW w:type="dxa" w:w="2339"/>
          </w:tcPr>
          <w:p>
            <w:pPr>
              <w:spacing w:line="240" w:lineRule="auto"/>
              <w:jc w:val="center"/>
            </w:pPr>
            <w:r/>
            <w:r>
              <w:rPr>
                <w:sz w:val="22"/>
              </w:rPr>
              <w:t>1.00</w:t>
            </w:r>
          </w:p>
        </w:tc>
        <w:tc>
          <w:tcPr>
            <w:tcW w:type="dxa" w:w="2339"/>
          </w:tcPr>
          <w:p>
            <w:pPr>
              <w:spacing w:line="240" w:lineRule="auto"/>
              <w:jc w:val="center"/>
            </w:pPr>
            <w:r/>
            <w:r>
              <w:rPr>
                <w:sz w:val="22"/>
              </w:rPr>
              <w:t>46.9</w:t>
            </w:r>
          </w:p>
        </w:tc>
      </w:tr>
      <w:tr>
        <w:tc>
          <w:tcPr>
            <w:tcW w:type="dxa" w:w="2339"/>
          </w:tcPr>
          <w:p>
            <w:pPr>
              <w:spacing w:line="240" w:lineRule="auto"/>
              <w:jc w:val="center"/>
            </w:pPr>
            <w:r/>
            <w:r>
              <w:rPr>
                <w:sz w:val="22"/>
              </w:rPr>
              <w:t>2</w:t>
            </w:r>
          </w:p>
        </w:tc>
        <w:tc>
          <w:tcPr>
            <w:tcW w:type="dxa" w:w="2339"/>
          </w:tcPr>
          <w:p>
            <w:pPr>
              <w:spacing w:line="240" w:lineRule="auto"/>
              <w:jc w:val="center"/>
            </w:pPr>
            <w:r/>
            <w:r>
              <w:rPr>
                <w:sz w:val="22"/>
              </w:rPr>
              <w:t>0.810</w:t>
            </w:r>
          </w:p>
        </w:tc>
        <w:tc>
          <w:tcPr>
            <w:tcW w:type="dxa" w:w="2339"/>
          </w:tcPr>
          <w:p>
            <w:pPr>
              <w:spacing w:line="240" w:lineRule="auto"/>
              <w:jc w:val="center"/>
            </w:pPr>
            <w:r/>
            <w:r>
              <w:rPr>
                <w:sz w:val="22"/>
              </w:rPr>
              <w:t>1.67</w:t>
            </w:r>
          </w:p>
        </w:tc>
        <w:tc>
          <w:tcPr>
            <w:tcW w:type="dxa" w:w="2339"/>
          </w:tcPr>
          <w:p>
            <w:pPr>
              <w:spacing w:line="240" w:lineRule="auto"/>
              <w:jc w:val="center"/>
            </w:pPr>
            <w:r/>
            <w:r>
              <w:rPr>
                <w:sz w:val="22"/>
              </w:rPr>
              <w:t>58.4</w:t>
            </w:r>
          </w:p>
        </w:tc>
      </w:tr>
      <w:tr>
        <w:tc>
          <w:tcPr>
            <w:tcW w:type="dxa" w:w="2339"/>
          </w:tcPr>
          <w:p>
            <w:pPr>
              <w:spacing w:line="240" w:lineRule="auto"/>
              <w:jc w:val="center"/>
            </w:pPr>
            <w:r/>
            <w:r>
              <w:rPr>
                <w:sz w:val="22"/>
              </w:rPr>
              <w:t>4</w:t>
            </w:r>
          </w:p>
        </w:tc>
        <w:tc>
          <w:tcPr>
            <w:tcW w:type="dxa" w:w="2339"/>
          </w:tcPr>
          <w:p>
            <w:pPr>
              <w:spacing w:line="240" w:lineRule="auto"/>
              <w:jc w:val="center"/>
            </w:pPr>
            <w:r/>
            <w:r>
              <w:rPr>
                <w:sz w:val="22"/>
              </w:rPr>
              <w:t>0.482</w:t>
            </w:r>
          </w:p>
        </w:tc>
        <w:tc>
          <w:tcPr>
            <w:tcW w:type="dxa" w:w="2339"/>
          </w:tcPr>
          <w:p>
            <w:pPr>
              <w:spacing w:line="240" w:lineRule="auto"/>
              <w:jc w:val="center"/>
            </w:pPr>
            <w:r/>
            <w:r>
              <w:rPr>
                <w:sz w:val="22"/>
              </w:rPr>
              <w:t>2.80</w:t>
            </w:r>
          </w:p>
        </w:tc>
        <w:tc>
          <w:tcPr>
            <w:tcW w:type="dxa" w:w="2339"/>
          </w:tcPr>
          <w:p>
            <w:pPr>
              <w:spacing w:line="240" w:lineRule="auto"/>
              <w:jc w:val="center"/>
            </w:pPr>
            <w:r/>
            <w:r>
              <w:rPr>
                <w:sz w:val="22"/>
              </w:rPr>
              <w:t>84.2</w:t>
            </w:r>
          </w:p>
        </w:tc>
      </w:tr>
      <w:tr>
        <w:tc>
          <w:tcPr>
            <w:tcW w:type="dxa" w:w="2339"/>
          </w:tcPr>
          <w:p>
            <w:pPr>
              <w:spacing w:line="240" w:lineRule="auto"/>
              <w:jc w:val="center"/>
            </w:pPr>
            <w:r/>
            <w:r>
              <w:rPr>
                <w:sz w:val="22"/>
              </w:rPr>
              <w:t>8</w:t>
            </w:r>
          </w:p>
        </w:tc>
        <w:tc>
          <w:tcPr>
            <w:tcW w:type="dxa" w:w="2339"/>
          </w:tcPr>
          <w:p>
            <w:pPr>
              <w:spacing w:line="240" w:lineRule="auto"/>
              <w:jc w:val="center"/>
            </w:pPr>
            <w:r/>
            <w:r>
              <w:rPr>
                <w:sz w:val="22"/>
              </w:rPr>
              <w:t>0.336</w:t>
            </w:r>
          </w:p>
        </w:tc>
        <w:tc>
          <w:tcPr>
            <w:tcW w:type="dxa" w:w="2339"/>
          </w:tcPr>
          <w:p>
            <w:pPr>
              <w:spacing w:line="240" w:lineRule="auto"/>
              <w:jc w:val="center"/>
            </w:pPr>
            <w:r/>
            <w:r>
              <w:rPr>
                <w:sz w:val="22"/>
              </w:rPr>
              <w:t>4.02</w:t>
            </w:r>
          </w:p>
        </w:tc>
        <w:tc>
          <w:tcPr>
            <w:tcW w:type="dxa" w:w="2339"/>
          </w:tcPr>
          <w:p>
            <w:pPr>
              <w:spacing w:line="240" w:lineRule="auto"/>
              <w:jc w:val="center"/>
            </w:pPr>
            <w:r/>
            <w:r>
              <w:rPr>
                <w:sz w:val="22"/>
              </w:rPr>
              <w:t>132.7</w:t>
            </w:r>
          </w:p>
        </w:tc>
      </w:tr>
      <w:tr>
        <w:tc>
          <w:tcPr>
            <w:tcW w:type="dxa" w:w="2339"/>
          </w:tcPr>
          <w:p>
            <w:pPr>
              <w:spacing w:line="240" w:lineRule="auto"/>
              <w:jc w:val="center"/>
            </w:pPr>
            <w:r/>
            <w:r>
              <w:rPr>
                <w:sz w:val="22"/>
              </w:rPr>
              <w:t>16</w:t>
            </w:r>
          </w:p>
        </w:tc>
        <w:tc>
          <w:tcPr>
            <w:tcW w:type="dxa" w:w="2339"/>
          </w:tcPr>
          <w:p>
            <w:pPr>
              <w:spacing w:line="240" w:lineRule="auto"/>
              <w:jc w:val="center"/>
            </w:pPr>
            <w:r/>
            <w:r>
              <w:rPr>
                <w:sz w:val="22"/>
              </w:rPr>
              <w:t>0.243</w:t>
            </w:r>
          </w:p>
        </w:tc>
        <w:tc>
          <w:tcPr>
            <w:tcW w:type="dxa" w:w="2339"/>
          </w:tcPr>
          <w:p>
            <w:pPr>
              <w:spacing w:line="240" w:lineRule="auto"/>
              <w:jc w:val="center"/>
            </w:pPr>
            <w:r/>
            <w:r>
              <w:rPr>
                <w:sz w:val="22"/>
              </w:rPr>
              <w:t>5.56</w:t>
            </w:r>
          </w:p>
        </w:tc>
        <w:tc>
          <w:tcPr>
            <w:tcW w:type="dxa" w:w="2339"/>
          </w:tcPr>
          <w:p>
            <w:pPr>
              <w:spacing w:line="240" w:lineRule="auto"/>
              <w:jc w:val="center"/>
            </w:pPr>
            <w:r/>
            <w:r>
              <w:rPr>
                <w:sz w:val="22"/>
              </w:rPr>
              <w:t>232.7</w:t>
            </w:r>
          </w:p>
        </w:tc>
      </w:tr>
      <w:tr>
        <w:tc>
          <w:tcPr>
            <w:tcW w:type="dxa" w:w="2339"/>
          </w:tcPr>
          <w:p>
            <w:pPr>
              <w:spacing w:line="240" w:lineRule="auto"/>
              <w:jc w:val="center"/>
            </w:pPr>
            <w:r/>
            <w:r>
              <w:rPr>
                <w:sz w:val="22"/>
              </w:rPr>
              <w:t>32</w:t>
            </w:r>
          </w:p>
        </w:tc>
        <w:tc>
          <w:tcPr>
            <w:tcW w:type="dxa" w:w="2339"/>
          </w:tcPr>
          <w:p>
            <w:pPr>
              <w:spacing w:line="240" w:lineRule="auto"/>
              <w:jc w:val="center"/>
            </w:pPr>
            <w:r/>
            <w:r>
              <w:rPr>
                <w:sz w:val="22"/>
              </w:rPr>
              <w:t>0.301</w:t>
            </w:r>
          </w:p>
        </w:tc>
        <w:tc>
          <w:tcPr>
            <w:tcW w:type="dxa" w:w="2339"/>
          </w:tcPr>
          <w:p>
            <w:pPr>
              <w:spacing w:line="240" w:lineRule="auto"/>
              <w:jc w:val="center"/>
            </w:pPr>
            <w:r/>
            <w:r>
              <w:rPr>
                <w:sz w:val="22"/>
              </w:rPr>
              <w:t>4.49</w:t>
            </w:r>
          </w:p>
        </w:tc>
        <w:tc>
          <w:tcPr>
            <w:tcW w:type="dxa" w:w="2339"/>
          </w:tcPr>
          <w:p>
            <w:pPr>
              <w:spacing w:line="240" w:lineRule="auto"/>
              <w:jc w:val="center"/>
            </w:pPr>
            <w:r/>
            <w:r>
              <w:rPr>
                <w:sz w:val="22"/>
              </w:rPr>
              <w:t>423.7</w:t>
            </w:r>
          </w:p>
        </w:tc>
      </w:tr>
      <w:tr>
        <w:tc>
          <w:tcPr>
            <w:tcW w:type="dxa" w:w="2339"/>
          </w:tcPr>
          <w:p>
            <w:pPr>
              <w:spacing w:line="240" w:lineRule="auto"/>
              <w:jc w:val="center"/>
            </w:pPr>
            <w:r/>
            <w:r>
              <w:rPr>
                <w:sz w:val="22"/>
              </w:rPr>
              <w:t>64</w:t>
            </w:r>
          </w:p>
        </w:tc>
        <w:tc>
          <w:tcPr>
            <w:tcW w:type="dxa" w:w="2339"/>
          </w:tcPr>
          <w:p>
            <w:pPr>
              <w:spacing w:line="240" w:lineRule="auto"/>
              <w:jc w:val="center"/>
            </w:pPr>
            <w:r/>
            <w:r>
              <w:rPr>
                <w:sz w:val="22"/>
              </w:rPr>
              <w:t>0.460</w:t>
            </w:r>
          </w:p>
        </w:tc>
        <w:tc>
          <w:tcPr>
            <w:tcW w:type="dxa" w:w="2339"/>
          </w:tcPr>
          <w:p>
            <w:pPr>
              <w:spacing w:line="240" w:lineRule="auto"/>
              <w:jc w:val="center"/>
            </w:pPr>
            <w:r/>
            <w:r>
              <w:rPr>
                <w:sz w:val="22"/>
              </w:rPr>
              <w:t>2.93</w:t>
            </w:r>
          </w:p>
        </w:tc>
        <w:tc>
          <w:tcPr>
            <w:tcW w:type="dxa" w:w="2339"/>
          </w:tcPr>
          <w:p>
            <w:pPr>
              <w:spacing w:line="240" w:lineRule="auto"/>
              <w:jc w:val="center"/>
            </w:pPr>
            <w:r/>
            <w:r>
              <w:rPr>
                <w:sz w:val="22"/>
              </w:rPr>
              <w:t>513.2</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760000" cy="1645714"/>
            <wp:docPr id="1" name="Picture 1"/>
            <wp:cNvGraphicFramePr>
              <a:graphicFrameLocks noChangeAspect="1"/>
            </wp:cNvGraphicFramePr>
            <a:graphic>
              <a:graphicData uri="http://schemas.openxmlformats.org/drawingml/2006/picture">
                <pic:pic>
                  <pic:nvPicPr>
                    <pic:cNvPr id="0" name="task1a.png"/>
                    <pic:cNvPicPr/>
                  </pic:nvPicPr>
                  <pic:blipFill>
                    <a:blip r:embed="rId10"/>
                    <a:stretch>
                      <a:fillRect/>
                    </a:stretch>
                  </pic:blipFill>
                  <pic:spPr>
                    <a:xfrm>
                      <a:off x="0" y="0"/>
                      <a:ext cx="5760000" cy="1645714"/>
                    </a:xfrm>
                    <a:prstGeom prst="rect"/>
                  </pic:spPr>
                </pic:pic>
              </a:graphicData>
            </a:graphic>
          </wp:inline>
        </w:drawing>
      </w:r>
    </w:p>
    <w:p>
      <w:pPr>
        <w:spacing w:line="276" w:lineRule="auto" w:before="0" w:after="200"/>
        <w:jc w:val="center"/>
      </w:pPr>
      <w:r>
        <w:rPr>
          <w:b w:val="0"/>
          <w:sz w:val="22"/>
        </w:rPr>
        <w:t>Figure 1. Task 1a: execution time, speed-up and peak memory against the number of threads</w:t>
      </w:r>
    </w:p>
    <w:p>
      <w:pPr>
        <w:pStyle w:val="Heading2"/>
      </w:pPr>
      <w:r>
        <w:t>4.2. Task 1b: three ways to count</w:t>
      </w:r>
    </w:p>
    <w:p>
      <w:pPr>
        <w:ind w:firstLine="709"/>
        <w:jc w:val="both"/>
      </w:pPr>
      <w:r>
        <w:t>Here all the numbers are first loaded into an integer array, which is not measured, and then 20 threads (the number of logical processors) count the signs in three different ways: with shared counters and no synchronisation, with shared counters protected by a mutex, and with a separate counter in each thread that are added together at the end. The first version was run three times.</w:t>
      </w:r>
    </w:p>
    <w:p>
      <w:pPr>
        <w:keepNext/>
        <w:spacing w:before="120" w:line="276" w:lineRule="auto"/>
      </w:pPr>
      <w:r>
        <w:t>Table 3. Task 1b results (20 threads)</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line="240" w:lineRule="auto"/>
              <w:jc w:val="center"/>
            </w:pPr>
            <w:r/>
            <w:r>
              <w:rPr>
                <w:b/>
                <w:sz w:val="22"/>
              </w:rPr>
              <w:t>Version</w:t>
            </w:r>
          </w:p>
        </w:tc>
        <w:tc>
          <w:tcPr>
            <w:tcW w:type="dxa" w:w="2339"/>
          </w:tcPr>
          <w:p>
            <w:pPr>
              <w:spacing w:line="240" w:lineRule="auto"/>
              <w:jc w:val="center"/>
            </w:pPr>
            <w:r/>
            <w:r>
              <w:rPr>
                <w:b/>
                <w:sz w:val="22"/>
              </w:rPr>
              <w:t>Time, s</w:t>
            </w:r>
          </w:p>
        </w:tc>
        <w:tc>
          <w:tcPr>
            <w:tcW w:type="dxa" w:w="2339"/>
          </w:tcPr>
          <w:p>
            <w:pPr>
              <w:spacing w:line="240" w:lineRule="auto"/>
              <w:jc w:val="center"/>
            </w:pPr>
            <w:r/>
            <w:r>
              <w:rPr>
                <w:b/>
                <w:sz w:val="22"/>
              </w:rPr>
              <w:t>Negative / positive / zero</w:t>
            </w:r>
          </w:p>
        </w:tc>
        <w:tc>
          <w:tcPr>
            <w:tcW w:type="dxa" w:w="2339"/>
          </w:tcPr>
          <w:p>
            <w:pPr>
              <w:spacing w:line="240" w:lineRule="auto"/>
              <w:jc w:val="center"/>
            </w:pPr>
            <w:r/>
            <w:r>
              <w:rPr>
                <w:b/>
                <w:sz w:val="22"/>
              </w:rPr>
              <w:t>Correct</w:t>
            </w:r>
          </w:p>
        </w:tc>
      </w:tr>
      <w:tr>
        <w:tc>
          <w:tcPr>
            <w:tcW w:type="dxa" w:w="2339"/>
          </w:tcPr>
          <w:p>
            <w:pPr>
              <w:spacing w:line="240" w:lineRule="auto"/>
              <w:jc w:val="center"/>
            </w:pPr>
            <w:r/>
            <w:r>
              <w:rPr>
                <w:sz w:val="22"/>
              </w:rPr>
              <w:t>No synchronisation, run 1</w:t>
            </w:r>
          </w:p>
        </w:tc>
        <w:tc>
          <w:tcPr>
            <w:tcW w:type="dxa" w:w="2339"/>
          </w:tcPr>
          <w:p>
            <w:pPr>
              <w:spacing w:line="240" w:lineRule="auto"/>
              <w:jc w:val="center"/>
            </w:pPr>
            <w:r/>
            <w:r>
              <w:rPr>
                <w:sz w:val="22"/>
              </w:rPr>
              <w:t>0.332</w:t>
            </w:r>
          </w:p>
        </w:tc>
        <w:tc>
          <w:tcPr>
            <w:tcW w:type="dxa" w:w="2339"/>
          </w:tcPr>
          <w:p>
            <w:pPr>
              <w:spacing w:line="240" w:lineRule="auto"/>
              <w:jc w:val="center"/>
            </w:pPr>
            <w:r/>
            <w:r>
              <w:rPr>
                <w:sz w:val="22"/>
              </w:rPr>
              <w:t>4 200 080 / 4 228 221 / 22</w:t>
            </w:r>
          </w:p>
        </w:tc>
        <w:tc>
          <w:tcPr>
            <w:tcW w:type="dxa" w:w="2339"/>
          </w:tcPr>
          <w:p>
            <w:pPr>
              <w:spacing w:line="240" w:lineRule="auto"/>
              <w:jc w:val="center"/>
            </w:pPr>
            <w:r/>
            <w:r>
              <w:rPr>
                <w:sz w:val="22"/>
              </w:rPr>
              <w:t>no</w:t>
            </w:r>
          </w:p>
        </w:tc>
      </w:tr>
      <w:tr>
        <w:tc>
          <w:tcPr>
            <w:tcW w:type="dxa" w:w="2339"/>
          </w:tcPr>
          <w:p>
            <w:pPr>
              <w:spacing w:line="240" w:lineRule="auto"/>
              <w:jc w:val="center"/>
            </w:pPr>
            <w:r/>
            <w:r>
              <w:rPr>
                <w:sz w:val="22"/>
              </w:rPr>
              <w:t>No synchronisation, run 2</w:t>
            </w:r>
          </w:p>
        </w:tc>
        <w:tc>
          <w:tcPr>
            <w:tcW w:type="dxa" w:w="2339"/>
          </w:tcPr>
          <w:p>
            <w:pPr>
              <w:spacing w:line="240" w:lineRule="auto"/>
              <w:jc w:val="center"/>
            </w:pPr>
            <w:r/>
            <w:r>
              <w:rPr>
                <w:sz w:val="22"/>
              </w:rPr>
              <w:t>0.337</w:t>
            </w:r>
          </w:p>
        </w:tc>
        <w:tc>
          <w:tcPr>
            <w:tcW w:type="dxa" w:w="2339"/>
          </w:tcPr>
          <w:p>
            <w:pPr>
              <w:spacing w:line="240" w:lineRule="auto"/>
              <w:jc w:val="center"/>
            </w:pPr>
            <w:r/>
            <w:r>
              <w:rPr>
                <w:sz w:val="22"/>
              </w:rPr>
              <w:t>4 299 474 / 4 425 622 / 22</w:t>
            </w:r>
          </w:p>
        </w:tc>
        <w:tc>
          <w:tcPr>
            <w:tcW w:type="dxa" w:w="2339"/>
          </w:tcPr>
          <w:p>
            <w:pPr>
              <w:spacing w:line="240" w:lineRule="auto"/>
              <w:jc w:val="center"/>
            </w:pPr>
            <w:r/>
            <w:r>
              <w:rPr>
                <w:sz w:val="22"/>
              </w:rPr>
              <w:t>no</w:t>
            </w:r>
          </w:p>
        </w:tc>
      </w:tr>
      <w:tr>
        <w:tc>
          <w:tcPr>
            <w:tcW w:type="dxa" w:w="2339"/>
          </w:tcPr>
          <w:p>
            <w:pPr>
              <w:spacing w:line="240" w:lineRule="auto"/>
              <w:jc w:val="center"/>
            </w:pPr>
            <w:r/>
            <w:r>
              <w:rPr>
                <w:sz w:val="22"/>
              </w:rPr>
              <w:t>No synchronisation, run 3</w:t>
            </w:r>
          </w:p>
        </w:tc>
        <w:tc>
          <w:tcPr>
            <w:tcW w:type="dxa" w:w="2339"/>
          </w:tcPr>
          <w:p>
            <w:pPr>
              <w:spacing w:line="240" w:lineRule="auto"/>
              <w:jc w:val="center"/>
            </w:pPr>
            <w:r/>
            <w:r>
              <w:rPr>
                <w:sz w:val="22"/>
              </w:rPr>
              <w:t>0.344</w:t>
            </w:r>
          </w:p>
        </w:tc>
        <w:tc>
          <w:tcPr>
            <w:tcW w:type="dxa" w:w="2339"/>
          </w:tcPr>
          <w:p>
            <w:pPr>
              <w:spacing w:line="240" w:lineRule="auto"/>
              <w:jc w:val="center"/>
            </w:pPr>
            <w:r/>
            <w:r>
              <w:rPr>
                <w:sz w:val="22"/>
              </w:rPr>
              <w:t>4 599 723 / 4 547 773 / 22</w:t>
            </w:r>
          </w:p>
        </w:tc>
        <w:tc>
          <w:tcPr>
            <w:tcW w:type="dxa" w:w="2339"/>
          </w:tcPr>
          <w:p>
            <w:pPr>
              <w:spacing w:line="240" w:lineRule="auto"/>
              <w:jc w:val="center"/>
            </w:pPr>
            <w:r/>
            <w:r>
              <w:rPr>
                <w:sz w:val="22"/>
              </w:rPr>
              <w:t>no</w:t>
            </w:r>
          </w:p>
        </w:tc>
      </w:tr>
      <w:tr>
        <w:tc>
          <w:tcPr>
            <w:tcW w:type="dxa" w:w="2339"/>
          </w:tcPr>
          <w:p>
            <w:pPr>
              <w:spacing w:line="240" w:lineRule="auto"/>
              <w:jc w:val="center"/>
            </w:pPr>
            <w:r/>
            <w:r>
              <w:rPr>
                <w:sz w:val="22"/>
              </w:rPr>
              <w:t>Mutex</w:t>
            </w:r>
          </w:p>
        </w:tc>
        <w:tc>
          <w:tcPr>
            <w:tcW w:type="dxa" w:w="2339"/>
          </w:tcPr>
          <w:p>
            <w:pPr>
              <w:spacing w:line="240" w:lineRule="auto"/>
              <w:jc w:val="center"/>
            </w:pPr>
            <w:r/>
            <w:r>
              <w:rPr>
                <w:sz w:val="22"/>
              </w:rPr>
              <w:t>8.819</w:t>
            </w:r>
          </w:p>
        </w:tc>
        <w:tc>
          <w:tcPr>
            <w:tcW w:type="dxa" w:w="2339"/>
          </w:tcPr>
          <w:p>
            <w:pPr>
              <w:spacing w:line="240" w:lineRule="auto"/>
              <w:jc w:val="center"/>
            </w:pPr>
            <w:r/>
            <w:r>
              <w:rPr>
                <w:sz w:val="22"/>
              </w:rPr>
              <w:t>25 007 776 / 24 992 202 / 22</w:t>
            </w:r>
          </w:p>
        </w:tc>
        <w:tc>
          <w:tcPr>
            <w:tcW w:type="dxa" w:w="2339"/>
          </w:tcPr>
          <w:p>
            <w:pPr>
              <w:spacing w:line="240" w:lineRule="auto"/>
              <w:jc w:val="center"/>
            </w:pPr>
            <w:r/>
            <w:r>
              <w:rPr>
                <w:sz w:val="22"/>
              </w:rPr>
              <w:t>yes</w:t>
            </w:r>
          </w:p>
        </w:tc>
      </w:tr>
      <w:tr>
        <w:tc>
          <w:tcPr>
            <w:tcW w:type="dxa" w:w="2339"/>
          </w:tcPr>
          <w:p>
            <w:pPr>
              <w:spacing w:line="240" w:lineRule="auto"/>
              <w:jc w:val="center"/>
            </w:pPr>
            <w:r/>
            <w:r>
              <w:rPr>
                <w:sz w:val="22"/>
              </w:rPr>
              <w:t>Per-thread counters</w:t>
            </w:r>
          </w:p>
        </w:tc>
        <w:tc>
          <w:tcPr>
            <w:tcW w:type="dxa" w:w="2339"/>
          </w:tcPr>
          <w:p>
            <w:pPr>
              <w:spacing w:line="240" w:lineRule="auto"/>
              <w:jc w:val="center"/>
            </w:pPr>
            <w:r/>
            <w:r>
              <w:rPr>
                <w:sz w:val="22"/>
              </w:rPr>
              <w:t>0.068</w:t>
            </w:r>
          </w:p>
        </w:tc>
        <w:tc>
          <w:tcPr>
            <w:tcW w:type="dxa" w:w="2339"/>
          </w:tcPr>
          <w:p>
            <w:pPr>
              <w:spacing w:line="240" w:lineRule="auto"/>
              <w:jc w:val="center"/>
            </w:pPr>
            <w:r/>
            <w:r>
              <w:rPr>
                <w:sz w:val="22"/>
              </w:rPr>
              <w:t>25 007 776 / 24 992 202 / 22</w:t>
            </w:r>
          </w:p>
        </w:tc>
        <w:tc>
          <w:tcPr>
            <w:tcW w:type="dxa" w:w="2339"/>
          </w:tcPr>
          <w:p>
            <w:pPr>
              <w:spacing w:line="240" w:lineRule="auto"/>
              <w:jc w:val="center"/>
            </w:pPr>
            <w:r/>
            <w:r>
              <w:rPr>
                <w:sz w:val="22"/>
              </w:rPr>
              <w:t>yes</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3960000" cy="2262857"/>
            <wp:docPr id="2" name="Picture 2"/>
            <wp:cNvGraphicFramePr>
              <a:graphicFrameLocks noChangeAspect="1"/>
            </wp:cNvGraphicFramePr>
            <a:graphic>
              <a:graphicData uri="http://schemas.openxmlformats.org/drawingml/2006/picture">
                <pic:pic>
                  <pic:nvPicPr>
                    <pic:cNvPr id="0" name="task1b.png"/>
                    <pic:cNvPicPr/>
                  </pic:nvPicPr>
                  <pic:blipFill>
                    <a:blip r:embed="rId11"/>
                    <a:stretch>
                      <a:fillRect/>
                    </a:stretch>
                  </pic:blipFill>
                  <pic:spPr>
                    <a:xfrm>
                      <a:off x="0" y="0"/>
                      <a:ext cx="3960000" cy="2262857"/>
                    </a:xfrm>
                    <a:prstGeom prst="rect"/>
                  </pic:spPr>
                </pic:pic>
              </a:graphicData>
            </a:graphic>
          </wp:inline>
        </w:drawing>
      </w:r>
    </w:p>
    <w:p>
      <w:pPr>
        <w:spacing w:line="276" w:lineRule="auto" w:before="0" w:after="200"/>
        <w:jc w:val="center"/>
      </w:pPr>
      <w:r>
        <w:rPr>
          <w:b w:val="0"/>
          <w:sz w:val="22"/>
        </w:rPr>
        <w:t>Figure 2. Task 1b: running time of the three versions (logarithmic scale)</w:t>
      </w:r>
    </w:p>
    <w:p>
      <w:pPr>
        <w:pStyle w:val="Heading2"/>
      </w:pPr>
      <w:r>
        <w:t>4.3. Task 1c: producer and consumers</w:t>
      </w:r>
    </w:p>
    <w:p>
      <w:pPr>
        <w:ind w:firstLine="709"/>
        <w:jc w:val="both"/>
      </w:pPr>
      <w:r>
        <w:t>One reader thread reads the file, cuts it into batches of 10 000 lines and puts them in a blocking queue that holds at most 100 batches. The worker threads take batches from the queue and count the numbers. When the queue is full the reader waits, and when it is empty the workers wait. When the file ends the reader closes the queue and the workers stop as soon as it is empty. The queue is my own: a ring of 100 slots in shared memory, protected by a mutex, with two condition variables (not full and not empty) built on Atomics.wait and Atomics.notify.</w:t>
      </w:r>
    </w:p>
    <w:p>
      <w:pPr>
        <w:keepNext/>
        <w:spacing w:before="120" w:line="276" w:lineRule="auto"/>
      </w:pPr>
      <w:r>
        <w:t>Table 4. Task 1c results</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line="240" w:lineRule="auto"/>
              <w:jc w:val="center"/>
            </w:pPr>
            <w:r/>
            <w:r>
              <w:rPr>
                <w:b/>
                <w:sz w:val="22"/>
              </w:rPr>
              <w:t>Workers</w:t>
            </w:r>
          </w:p>
        </w:tc>
        <w:tc>
          <w:tcPr>
            <w:tcW w:type="dxa" w:w="2339"/>
          </w:tcPr>
          <w:p>
            <w:pPr>
              <w:spacing w:line="240" w:lineRule="auto"/>
              <w:jc w:val="center"/>
            </w:pPr>
            <w:r/>
            <w:r>
              <w:rPr>
                <w:b/>
                <w:sz w:val="22"/>
              </w:rPr>
              <w:t>Time, s</w:t>
            </w:r>
          </w:p>
        </w:tc>
        <w:tc>
          <w:tcPr>
            <w:tcW w:type="dxa" w:w="2339"/>
          </w:tcPr>
          <w:p>
            <w:pPr>
              <w:spacing w:line="240" w:lineRule="auto"/>
              <w:jc w:val="center"/>
            </w:pPr>
            <w:r/>
            <w:r>
              <w:rPr>
                <w:b/>
                <w:sz w:val="22"/>
              </w:rPr>
              <w:t>Speed-up</w:t>
            </w:r>
          </w:p>
        </w:tc>
        <w:tc>
          <w:tcPr>
            <w:tcW w:type="dxa" w:w="2339"/>
          </w:tcPr>
          <w:p>
            <w:pPr>
              <w:spacing w:line="240" w:lineRule="auto"/>
              <w:jc w:val="center"/>
            </w:pPr>
            <w:r/>
            <w:r>
              <w:rPr>
                <w:b/>
                <w:sz w:val="22"/>
              </w:rPr>
              <w:t>Peak memory, MB</w:t>
            </w:r>
          </w:p>
        </w:tc>
      </w:tr>
      <w:tr>
        <w:tc>
          <w:tcPr>
            <w:tcW w:type="dxa" w:w="2339"/>
          </w:tcPr>
          <w:p>
            <w:pPr>
              <w:spacing w:line="240" w:lineRule="auto"/>
              <w:jc w:val="center"/>
            </w:pPr>
            <w:r/>
            <w:r>
              <w:rPr>
                <w:sz w:val="22"/>
              </w:rPr>
              <w:t>1</w:t>
            </w:r>
          </w:p>
        </w:tc>
        <w:tc>
          <w:tcPr>
            <w:tcW w:type="dxa" w:w="2339"/>
          </w:tcPr>
          <w:p>
            <w:pPr>
              <w:spacing w:line="240" w:lineRule="auto"/>
              <w:jc w:val="center"/>
            </w:pPr>
            <w:r/>
            <w:r>
              <w:rPr>
                <w:sz w:val="22"/>
              </w:rPr>
              <w:t>1.236</w:t>
            </w:r>
          </w:p>
        </w:tc>
        <w:tc>
          <w:tcPr>
            <w:tcW w:type="dxa" w:w="2339"/>
          </w:tcPr>
          <w:p>
            <w:pPr>
              <w:spacing w:line="240" w:lineRule="auto"/>
              <w:jc w:val="center"/>
            </w:pPr>
            <w:r/>
            <w:r>
              <w:rPr>
                <w:sz w:val="22"/>
              </w:rPr>
              <w:t>1.00</w:t>
            </w:r>
          </w:p>
        </w:tc>
        <w:tc>
          <w:tcPr>
            <w:tcW w:type="dxa" w:w="2339"/>
          </w:tcPr>
          <w:p>
            <w:pPr>
              <w:spacing w:line="240" w:lineRule="auto"/>
              <w:jc w:val="center"/>
            </w:pPr>
            <w:r/>
            <w:r>
              <w:rPr>
                <w:sz w:val="22"/>
              </w:rPr>
              <w:t>66.2</w:t>
            </w:r>
          </w:p>
        </w:tc>
      </w:tr>
      <w:tr>
        <w:tc>
          <w:tcPr>
            <w:tcW w:type="dxa" w:w="2339"/>
          </w:tcPr>
          <w:p>
            <w:pPr>
              <w:spacing w:line="240" w:lineRule="auto"/>
              <w:jc w:val="center"/>
            </w:pPr>
            <w:r/>
            <w:r>
              <w:rPr>
                <w:sz w:val="22"/>
              </w:rPr>
              <w:t>2</w:t>
            </w:r>
          </w:p>
        </w:tc>
        <w:tc>
          <w:tcPr>
            <w:tcW w:type="dxa" w:w="2339"/>
          </w:tcPr>
          <w:p>
            <w:pPr>
              <w:spacing w:line="240" w:lineRule="auto"/>
              <w:jc w:val="center"/>
            </w:pPr>
            <w:r/>
            <w:r>
              <w:rPr>
                <w:sz w:val="22"/>
              </w:rPr>
              <w:t>1.228</w:t>
            </w:r>
          </w:p>
        </w:tc>
        <w:tc>
          <w:tcPr>
            <w:tcW w:type="dxa" w:w="2339"/>
          </w:tcPr>
          <w:p>
            <w:pPr>
              <w:spacing w:line="240" w:lineRule="auto"/>
              <w:jc w:val="center"/>
            </w:pPr>
            <w:r/>
            <w:r>
              <w:rPr>
                <w:sz w:val="22"/>
              </w:rPr>
              <w:t>1.01</w:t>
            </w:r>
          </w:p>
        </w:tc>
        <w:tc>
          <w:tcPr>
            <w:tcW w:type="dxa" w:w="2339"/>
          </w:tcPr>
          <w:p>
            <w:pPr>
              <w:spacing w:line="240" w:lineRule="auto"/>
              <w:jc w:val="center"/>
            </w:pPr>
            <w:r/>
            <w:r>
              <w:rPr>
                <w:sz w:val="22"/>
              </w:rPr>
              <w:t>78.2</w:t>
            </w:r>
          </w:p>
        </w:tc>
      </w:tr>
      <w:tr>
        <w:tc>
          <w:tcPr>
            <w:tcW w:type="dxa" w:w="2339"/>
          </w:tcPr>
          <w:p>
            <w:pPr>
              <w:spacing w:line="240" w:lineRule="auto"/>
              <w:jc w:val="center"/>
            </w:pPr>
            <w:r/>
            <w:r>
              <w:rPr>
                <w:sz w:val="22"/>
              </w:rPr>
              <w:t>4</w:t>
            </w:r>
          </w:p>
        </w:tc>
        <w:tc>
          <w:tcPr>
            <w:tcW w:type="dxa" w:w="2339"/>
          </w:tcPr>
          <w:p>
            <w:pPr>
              <w:spacing w:line="240" w:lineRule="auto"/>
              <w:jc w:val="center"/>
            </w:pPr>
            <w:r/>
            <w:r>
              <w:rPr>
                <w:sz w:val="22"/>
              </w:rPr>
              <w:t>1.228</w:t>
            </w:r>
          </w:p>
        </w:tc>
        <w:tc>
          <w:tcPr>
            <w:tcW w:type="dxa" w:w="2339"/>
          </w:tcPr>
          <w:p>
            <w:pPr>
              <w:spacing w:line="240" w:lineRule="auto"/>
              <w:jc w:val="center"/>
            </w:pPr>
            <w:r/>
            <w:r>
              <w:rPr>
                <w:sz w:val="22"/>
              </w:rPr>
              <w:t>1.01</w:t>
            </w:r>
          </w:p>
        </w:tc>
        <w:tc>
          <w:tcPr>
            <w:tcW w:type="dxa" w:w="2339"/>
          </w:tcPr>
          <w:p>
            <w:pPr>
              <w:spacing w:line="240" w:lineRule="auto"/>
              <w:jc w:val="center"/>
            </w:pPr>
            <w:r/>
            <w:r>
              <w:rPr>
                <w:sz w:val="22"/>
              </w:rPr>
              <w:t>101.8</w:t>
            </w:r>
          </w:p>
        </w:tc>
      </w:tr>
      <w:tr>
        <w:tc>
          <w:tcPr>
            <w:tcW w:type="dxa" w:w="2339"/>
          </w:tcPr>
          <w:p>
            <w:pPr>
              <w:spacing w:line="240" w:lineRule="auto"/>
              <w:jc w:val="center"/>
            </w:pPr>
            <w:r/>
            <w:r>
              <w:rPr>
                <w:sz w:val="22"/>
              </w:rPr>
              <w:t>8</w:t>
            </w:r>
          </w:p>
        </w:tc>
        <w:tc>
          <w:tcPr>
            <w:tcW w:type="dxa" w:w="2339"/>
          </w:tcPr>
          <w:p>
            <w:pPr>
              <w:spacing w:line="240" w:lineRule="auto"/>
              <w:jc w:val="center"/>
            </w:pPr>
            <w:r/>
            <w:r>
              <w:rPr>
                <w:sz w:val="22"/>
              </w:rPr>
              <w:t>1.231</w:t>
            </w:r>
          </w:p>
        </w:tc>
        <w:tc>
          <w:tcPr>
            <w:tcW w:type="dxa" w:w="2339"/>
          </w:tcPr>
          <w:p>
            <w:pPr>
              <w:spacing w:line="240" w:lineRule="auto"/>
              <w:jc w:val="center"/>
            </w:pPr>
            <w:r/>
            <w:r>
              <w:rPr>
                <w:sz w:val="22"/>
              </w:rPr>
              <w:t>1.00</w:t>
            </w:r>
          </w:p>
        </w:tc>
        <w:tc>
          <w:tcPr>
            <w:tcW w:type="dxa" w:w="2339"/>
          </w:tcPr>
          <w:p>
            <w:pPr>
              <w:spacing w:line="240" w:lineRule="auto"/>
              <w:jc w:val="center"/>
            </w:pPr>
            <w:r/>
            <w:r>
              <w:rPr>
                <w:sz w:val="22"/>
              </w:rPr>
              <w:t>146.2</w:t>
            </w:r>
          </w:p>
        </w:tc>
      </w:tr>
      <w:tr>
        <w:tc>
          <w:tcPr>
            <w:tcW w:type="dxa" w:w="2339"/>
          </w:tcPr>
          <w:p>
            <w:pPr>
              <w:spacing w:line="240" w:lineRule="auto"/>
              <w:jc w:val="center"/>
            </w:pPr>
            <w:r/>
            <w:r>
              <w:rPr>
                <w:sz w:val="22"/>
              </w:rPr>
              <w:t>16</w:t>
            </w:r>
          </w:p>
        </w:tc>
        <w:tc>
          <w:tcPr>
            <w:tcW w:type="dxa" w:w="2339"/>
          </w:tcPr>
          <w:p>
            <w:pPr>
              <w:spacing w:line="240" w:lineRule="auto"/>
              <w:jc w:val="center"/>
            </w:pPr>
            <w:r/>
            <w:r>
              <w:rPr>
                <w:sz w:val="22"/>
              </w:rPr>
              <w:t>1.262</w:t>
            </w:r>
          </w:p>
        </w:tc>
        <w:tc>
          <w:tcPr>
            <w:tcW w:type="dxa" w:w="2339"/>
          </w:tcPr>
          <w:p>
            <w:pPr>
              <w:spacing w:line="240" w:lineRule="auto"/>
              <w:jc w:val="center"/>
            </w:pPr>
            <w:r/>
            <w:r>
              <w:rPr>
                <w:sz w:val="22"/>
              </w:rPr>
              <w:t>0.98</w:t>
            </w:r>
          </w:p>
        </w:tc>
        <w:tc>
          <w:tcPr>
            <w:tcW w:type="dxa" w:w="2339"/>
          </w:tcPr>
          <w:p>
            <w:pPr>
              <w:spacing w:line="240" w:lineRule="auto"/>
              <w:jc w:val="center"/>
            </w:pPr>
            <w:r/>
            <w:r>
              <w:rPr>
                <w:sz w:val="22"/>
              </w:rPr>
              <w:t>238.5</w:t>
            </w:r>
          </w:p>
        </w:tc>
      </w:tr>
      <w:tr>
        <w:tc>
          <w:tcPr>
            <w:tcW w:type="dxa" w:w="2339"/>
          </w:tcPr>
          <w:p>
            <w:pPr>
              <w:spacing w:line="240" w:lineRule="auto"/>
              <w:jc w:val="center"/>
            </w:pPr>
            <w:r/>
            <w:r>
              <w:rPr>
                <w:sz w:val="22"/>
              </w:rPr>
              <w:t>32</w:t>
            </w:r>
          </w:p>
        </w:tc>
        <w:tc>
          <w:tcPr>
            <w:tcW w:type="dxa" w:w="2339"/>
          </w:tcPr>
          <w:p>
            <w:pPr>
              <w:spacing w:line="240" w:lineRule="auto"/>
              <w:jc w:val="center"/>
            </w:pPr>
            <w:r/>
            <w:r>
              <w:rPr>
                <w:sz w:val="22"/>
              </w:rPr>
              <w:t>1.342</w:t>
            </w:r>
          </w:p>
        </w:tc>
        <w:tc>
          <w:tcPr>
            <w:tcW w:type="dxa" w:w="2339"/>
          </w:tcPr>
          <w:p>
            <w:pPr>
              <w:spacing w:line="240" w:lineRule="auto"/>
              <w:jc w:val="center"/>
            </w:pPr>
            <w:r/>
            <w:r>
              <w:rPr>
                <w:sz w:val="22"/>
              </w:rPr>
              <w:t>0.92</w:t>
            </w:r>
          </w:p>
        </w:tc>
        <w:tc>
          <w:tcPr>
            <w:tcW w:type="dxa" w:w="2339"/>
          </w:tcPr>
          <w:p>
            <w:pPr>
              <w:spacing w:line="240" w:lineRule="auto"/>
              <w:jc w:val="center"/>
            </w:pPr>
            <w:r/>
            <w:r>
              <w:rPr>
                <w:sz w:val="22"/>
              </w:rPr>
              <w:t>416.7</w:t>
            </w:r>
          </w:p>
        </w:tc>
      </w:tr>
      <w:tr>
        <w:tc>
          <w:tcPr>
            <w:tcW w:type="dxa" w:w="2339"/>
          </w:tcPr>
          <w:p>
            <w:pPr>
              <w:spacing w:line="240" w:lineRule="auto"/>
              <w:jc w:val="center"/>
            </w:pPr>
            <w:r/>
            <w:r>
              <w:rPr>
                <w:sz w:val="22"/>
              </w:rPr>
              <w:t>64</w:t>
            </w:r>
          </w:p>
        </w:tc>
        <w:tc>
          <w:tcPr>
            <w:tcW w:type="dxa" w:w="2339"/>
          </w:tcPr>
          <w:p>
            <w:pPr>
              <w:spacing w:line="240" w:lineRule="auto"/>
              <w:jc w:val="center"/>
            </w:pPr>
            <w:r/>
            <w:r>
              <w:rPr>
                <w:sz w:val="22"/>
              </w:rPr>
              <w:t>1.422</w:t>
            </w:r>
          </w:p>
        </w:tc>
        <w:tc>
          <w:tcPr>
            <w:tcW w:type="dxa" w:w="2339"/>
          </w:tcPr>
          <w:p>
            <w:pPr>
              <w:spacing w:line="240" w:lineRule="auto"/>
              <w:jc w:val="center"/>
            </w:pPr>
            <w:r/>
            <w:r>
              <w:rPr>
                <w:sz w:val="22"/>
              </w:rPr>
              <w:t>0.87</w:t>
            </w:r>
          </w:p>
        </w:tc>
        <w:tc>
          <w:tcPr>
            <w:tcW w:type="dxa" w:w="2339"/>
          </w:tcPr>
          <w:p>
            <w:pPr>
              <w:spacing w:line="240" w:lineRule="auto"/>
              <w:jc w:val="center"/>
            </w:pPr>
            <w:r/>
            <w:r>
              <w:rPr>
                <w:sz w:val="22"/>
              </w:rPr>
              <w:t>767.8</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760000" cy="1645714"/>
            <wp:docPr id="3" name="Picture 3"/>
            <wp:cNvGraphicFramePr>
              <a:graphicFrameLocks noChangeAspect="1"/>
            </wp:cNvGraphicFramePr>
            <a:graphic>
              <a:graphicData uri="http://schemas.openxmlformats.org/drawingml/2006/picture">
                <pic:pic>
                  <pic:nvPicPr>
                    <pic:cNvPr id="0" name="task1c.png"/>
                    <pic:cNvPicPr/>
                  </pic:nvPicPr>
                  <pic:blipFill>
                    <a:blip r:embed="rId12"/>
                    <a:stretch>
                      <a:fillRect/>
                    </a:stretch>
                  </pic:blipFill>
                  <pic:spPr>
                    <a:xfrm>
                      <a:off x="0" y="0"/>
                      <a:ext cx="5760000" cy="1645714"/>
                    </a:xfrm>
                    <a:prstGeom prst="rect"/>
                  </pic:spPr>
                </pic:pic>
              </a:graphicData>
            </a:graphic>
          </wp:inline>
        </w:drawing>
      </w:r>
    </w:p>
    <w:p>
      <w:pPr>
        <w:spacing w:line="276" w:lineRule="auto" w:before="0" w:after="200"/>
        <w:jc w:val="center"/>
      </w:pPr>
      <w:r>
        <w:rPr>
          <w:b w:val="0"/>
          <w:sz w:val="22"/>
        </w:rPr>
        <w:t>Figure 3. Task 1c: execution time, speed-up and peak memory against the number of workers</w:t>
      </w:r>
    </w:p>
    <w:p>
      <w:pPr>
        <w:pStyle w:val="Heading2"/>
      </w:pPr>
      <w:r>
        <w:t>4.4. Answers to the questions of Task 1</w:t>
      </w:r>
    </w:p>
    <w:p>
      <w:pPr>
        <w:jc w:val="both"/>
      </w:pPr>
      <w:r>
        <w:t>1. At which number of threads does the speed-up stop growing? In Task 1a the speed-up grows up to 16 threads, where it reaches 5.56 times (0.243 s), and after that it falls. It is far from the ideal line even earlier: at 8 threads it is 4.02 times. The processor has 14 physical cores, but they are not equal, because 6 of them are fast performance cores and 8 are slower efficiency cores, and the threads that share one core also share its execution units. All threads also compete for the same memory bandwidth and the same file cache. The best result is between the 14 physical cores and the 20 logical processors, and it is only about 5.6 times faster than one thread, much less than the number of cores.</w:t>
      </w:r>
    </w:p>
    <w:p>
      <w:pPr>
        <w:jc w:val="both"/>
      </w:pPr>
      <w:r>
        <w:t>2. Why do 32 and 64 threads not help? They are slower than 16 threads, 0.301 s and 0.460 s. The machine has only 20 logical processors, so the extra threads cannot run at the same moment, they only add costs. Each worker in Node.js is a new V8 instance that has to be started, and this time is counted in the measurement. With 64 threads that is a large part of a job that takes less than half a second. The system also has to switch between more threads, and each thread has its own read buffer and its own memory, so the memory use grows from 47 MB to 513 MB while the amount of work stays the same.</w:t>
      </w:r>
    </w:p>
    <w:p>
      <w:pPr>
        <w:jc w:val="both"/>
      </w:pPr>
      <w:r>
        <w:t>3. Does the peak memory depend on the number of threads? Yes, and almost in a straight line: about 7 MB for every extra thread in Task 1a. The numbers are not kept in memory, each thread reads its part through a 1 MB buffer, so the growth comes from the thread itself: its V8 instance and its buffer. Task 1c shows the same growth (66 MB with 1 worker, 768 MB with 64) because each worker is also a thread with its own instance and its own copy buffer.</w:t>
      </w:r>
    </w:p>
    <w:p>
      <w:pPr>
        <w:jc w:val="both"/>
      </w:pPr>
      <w:r>
        <w:t>4. Ranking of the three versions of Task 1b. From the fastest to the slowest: per-thread counters (0.068 s), no synchronisation (about 0.33 s) and the mutex (8.8 s). Only the per-thread counters and the mutex version are correct. Without synchronisation, an increment is really three steps (read the value, add one, write it back), so two threads can read the same value and both write the same result, and one of the increments is lost. In my runs about 80% of the increments disappeared and the total was different every time (8.4, 8.7 and 9.1 million instead of 50 million). That version is also five times slower than the per-thread counters, because all the cores keep taking the same cache line from each other. The mutex version is correct, but it is about 130 times slower than the per-thread counters: every number needs a lock and an unlock, and the threads wait for each other, so the work is almost sequential and the cost of synchronisation is added to it. The per-thread counters do not touch shared memory until the very end, which is why they are the fastest.</w:t>
      </w:r>
    </w:p>
    <w:p>
      <w:pPr>
        <w:jc w:val="both"/>
      </w:pPr>
      <w:r>
        <w:t>5. Task 1c compared with Task 1a. Task 1a is faster, 0.243 s at best against 1.23 s. In Task 1c one reader thread has to read the file, find the end of every line and copy each batch into the queue, while the workers only parse the numbers, which is cheap, so the workers spend their time waiting for the reader. For this reason Task 1c practically stops getting faster after one worker (1.236 s with one worker and 1.228 s with eight). In Task 1a each thread does its own reading and parsing, so all the work runs in parallel.</w:t>
      </w:r>
    </w:p>
    <w:p>
      <w:pPr>
        <w:jc w:val="both"/>
      </w:pPr>
      <w:r>
        <w:t>6. What would happen with batches of one line, and with a queue without a limit? With batches of a single line there would be 50 000 000 queue operations instead of 5 000. Each one takes the lock and may wake another thread, so the synchronisation would cost much more than the counting of one number and the program would become many times slower. With a queue without a size limit the reader never waits. If it is faster than the workers, the queue keeps growing until it holds a large part of the file, so the memory depends on the size of the file and not on a fixed 9 MB (100 batches of about 90 KB), and on a bigger file the program could run out of memory. The size limit is what makes the reader slow down when the workers cannot keep up.</w:t>
      </w:r>
    </w:p>
    <w:p>
      <w:pPr>
        <w:pStyle w:val="Heading1"/>
      </w:pPr>
      <w:r>
        <w:t>5. Task 2: many files on slow storage</w:t>
      </w:r>
    </w:p>
    <w:p>
      <w:pPr>
        <w:ind w:firstLine="709"/>
        <w:jc w:val="both"/>
      </w:pPr>
      <w:r>
        <w:t>The 8 files were copied to the USB drive and read only from there. A file is the unit of work: one thread reads the whole file with a single read into one buffer, parses it and counts the numbers. The files are divided between the threads as evenly as possible. Before each run the cache was emptied as described in Section 3.</w:t>
      </w:r>
    </w:p>
    <w:p>
      <w:pPr>
        <w:keepNext/>
        <w:spacing w:before="120" w:line="276" w:lineRule="auto"/>
      </w:pPr>
      <w:r>
        <w:t>Table 5. Task 2 results (files on the USB drive)</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line="240" w:lineRule="auto"/>
              <w:jc w:val="center"/>
            </w:pPr>
            <w:r/>
            <w:r>
              <w:rPr>
                <w:b/>
                <w:sz w:val="22"/>
              </w:rPr>
              <w:t>Threads</w:t>
            </w:r>
          </w:p>
        </w:tc>
        <w:tc>
          <w:tcPr>
            <w:tcW w:type="dxa" w:w="2339"/>
          </w:tcPr>
          <w:p>
            <w:pPr>
              <w:spacing w:line="240" w:lineRule="auto"/>
              <w:jc w:val="center"/>
            </w:pPr>
            <w:r/>
            <w:r>
              <w:rPr>
                <w:b/>
                <w:sz w:val="22"/>
              </w:rPr>
              <w:t>Time, s</w:t>
            </w:r>
          </w:p>
        </w:tc>
        <w:tc>
          <w:tcPr>
            <w:tcW w:type="dxa" w:w="2339"/>
          </w:tcPr>
          <w:p>
            <w:pPr>
              <w:spacing w:line="240" w:lineRule="auto"/>
              <w:jc w:val="center"/>
            </w:pPr>
            <w:r/>
            <w:r>
              <w:rPr>
                <w:b/>
                <w:sz w:val="22"/>
              </w:rPr>
              <w:t>Speed-up</w:t>
            </w:r>
          </w:p>
        </w:tc>
        <w:tc>
          <w:tcPr>
            <w:tcW w:type="dxa" w:w="2339"/>
          </w:tcPr>
          <w:p>
            <w:pPr>
              <w:spacing w:line="240" w:lineRule="auto"/>
              <w:jc w:val="center"/>
            </w:pPr>
            <w:r/>
            <w:r>
              <w:rPr>
                <w:b/>
                <w:sz w:val="22"/>
              </w:rPr>
              <w:t>Peak memory, MB</w:t>
            </w:r>
          </w:p>
        </w:tc>
      </w:tr>
      <w:tr>
        <w:tc>
          <w:tcPr>
            <w:tcW w:type="dxa" w:w="2339"/>
          </w:tcPr>
          <w:p>
            <w:pPr>
              <w:spacing w:line="240" w:lineRule="auto"/>
              <w:jc w:val="center"/>
            </w:pPr>
            <w:r/>
            <w:r>
              <w:rPr>
                <w:sz w:val="22"/>
              </w:rPr>
              <w:t>1</w:t>
            </w:r>
          </w:p>
        </w:tc>
        <w:tc>
          <w:tcPr>
            <w:tcW w:type="dxa" w:w="2339"/>
          </w:tcPr>
          <w:p>
            <w:pPr>
              <w:spacing w:line="240" w:lineRule="auto"/>
              <w:jc w:val="center"/>
            </w:pPr>
            <w:r/>
            <w:r>
              <w:rPr>
                <w:sz w:val="22"/>
              </w:rPr>
              <w:t>33.687</w:t>
            </w:r>
          </w:p>
        </w:tc>
        <w:tc>
          <w:tcPr>
            <w:tcW w:type="dxa" w:w="2339"/>
          </w:tcPr>
          <w:p>
            <w:pPr>
              <w:spacing w:line="240" w:lineRule="auto"/>
              <w:jc w:val="center"/>
            </w:pPr>
            <w:r/>
            <w:r>
              <w:rPr>
                <w:sz w:val="22"/>
              </w:rPr>
              <w:t>1.00</w:t>
            </w:r>
          </w:p>
        </w:tc>
        <w:tc>
          <w:tcPr>
            <w:tcW w:type="dxa" w:w="2339"/>
          </w:tcPr>
          <w:p>
            <w:pPr>
              <w:spacing w:line="240" w:lineRule="auto"/>
              <w:jc w:val="center"/>
            </w:pPr>
            <w:r/>
            <w:r>
              <w:rPr>
                <w:sz w:val="22"/>
              </w:rPr>
              <w:t>222.3</w:t>
            </w:r>
          </w:p>
        </w:tc>
      </w:tr>
      <w:tr>
        <w:tc>
          <w:tcPr>
            <w:tcW w:type="dxa" w:w="2339"/>
          </w:tcPr>
          <w:p>
            <w:pPr>
              <w:spacing w:line="240" w:lineRule="auto"/>
              <w:jc w:val="center"/>
            </w:pPr>
            <w:r/>
            <w:r>
              <w:rPr>
                <w:sz w:val="22"/>
              </w:rPr>
              <w:t>2</w:t>
            </w:r>
          </w:p>
        </w:tc>
        <w:tc>
          <w:tcPr>
            <w:tcW w:type="dxa" w:w="2339"/>
          </w:tcPr>
          <w:p>
            <w:pPr>
              <w:spacing w:line="240" w:lineRule="auto"/>
              <w:jc w:val="center"/>
            </w:pPr>
            <w:r/>
            <w:r>
              <w:rPr>
                <w:sz w:val="22"/>
              </w:rPr>
              <w:t>31.057</w:t>
            </w:r>
          </w:p>
        </w:tc>
        <w:tc>
          <w:tcPr>
            <w:tcW w:type="dxa" w:w="2339"/>
          </w:tcPr>
          <w:p>
            <w:pPr>
              <w:spacing w:line="240" w:lineRule="auto"/>
              <w:jc w:val="center"/>
            </w:pPr>
            <w:r/>
            <w:r>
              <w:rPr>
                <w:sz w:val="22"/>
              </w:rPr>
              <w:t>1.08</w:t>
            </w:r>
          </w:p>
        </w:tc>
        <w:tc>
          <w:tcPr>
            <w:tcW w:type="dxa" w:w="2339"/>
          </w:tcPr>
          <w:p>
            <w:pPr>
              <w:spacing w:line="240" w:lineRule="auto"/>
              <w:jc w:val="center"/>
            </w:pPr>
            <w:r/>
            <w:r>
              <w:rPr>
                <w:sz w:val="22"/>
              </w:rPr>
              <w:t>322.1</w:t>
            </w:r>
          </w:p>
        </w:tc>
      </w:tr>
      <w:tr>
        <w:tc>
          <w:tcPr>
            <w:tcW w:type="dxa" w:w="2339"/>
          </w:tcPr>
          <w:p>
            <w:pPr>
              <w:spacing w:line="240" w:lineRule="auto"/>
              <w:jc w:val="center"/>
            </w:pPr>
            <w:r/>
            <w:r>
              <w:rPr>
                <w:sz w:val="22"/>
              </w:rPr>
              <w:t>4</w:t>
            </w:r>
          </w:p>
        </w:tc>
        <w:tc>
          <w:tcPr>
            <w:tcW w:type="dxa" w:w="2339"/>
          </w:tcPr>
          <w:p>
            <w:pPr>
              <w:spacing w:line="240" w:lineRule="auto"/>
              <w:jc w:val="center"/>
            </w:pPr>
            <w:r/>
            <w:r>
              <w:rPr>
                <w:sz w:val="22"/>
              </w:rPr>
              <w:t>31.139</w:t>
            </w:r>
          </w:p>
        </w:tc>
        <w:tc>
          <w:tcPr>
            <w:tcW w:type="dxa" w:w="2339"/>
          </w:tcPr>
          <w:p>
            <w:pPr>
              <w:spacing w:line="240" w:lineRule="auto"/>
              <w:jc w:val="center"/>
            </w:pPr>
            <w:r/>
            <w:r>
              <w:rPr>
                <w:sz w:val="22"/>
              </w:rPr>
              <w:t>1.08</w:t>
            </w:r>
          </w:p>
        </w:tc>
        <w:tc>
          <w:tcPr>
            <w:tcW w:type="dxa" w:w="2339"/>
          </w:tcPr>
          <w:p>
            <w:pPr>
              <w:spacing w:line="240" w:lineRule="auto"/>
              <w:jc w:val="center"/>
            </w:pPr>
            <w:r/>
            <w:r>
              <w:rPr>
                <w:sz w:val="22"/>
              </w:rPr>
              <w:t>431.6</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760000" cy="1645714"/>
            <wp:docPr id="4" name="Picture 4"/>
            <wp:cNvGraphicFramePr>
              <a:graphicFrameLocks noChangeAspect="1"/>
            </wp:cNvGraphicFramePr>
            <a:graphic>
              <a:graphicData uri="http://schemas.openxmlformats.org/drawingml/2006/picture">
                <pic:pic>
                  <pic:nvPicPr>
                    <pic:cNvPr id="0" name="task2.png"/>
                    <pic:cNvPicPr/>
                  </pic:nvPicPr>
                  <pic:blipFill>
                    <a:blip r:embed="rId13"/>
                    <a:stretch>
                      <a:fillRect/>
                    </a:stretch>
                  </pic:blipFill>
                  <pic:spPr>
                    <a:xfrm>
                      <a:off x="0" y="0"/>
                      <a:ext cx="5760000" cy="1645714"/>
                    </a:xfrm>
                    <a:prstGeom prst="rect"/>
                  </pic:spPr>
                </pic:pic>
              </a:graphicData>
            </a:graphic>
          </wp:inline>
        </w:drawing>
      </w:r>
    </w:p>
    <w:p>
      <w:pPr>
        <w:spacing w:line="276" w:lineRule="auto" w:before="0" w:after="200"/>
        <w:jc w:val="center"/>
      </w:pPr>
      <w:r>
        <w:rPr>
          <w:b w:val="0"/>
          <w:sz w:val="22"/>
        </w:rPr>
        <w:t>Figure 4. Task 2: execution time, speed-up and peak memory against the number of threads</w:t>
      </w:r>
    </w:p>
    <w:p>
      <w:pPr>
        <w:jc w:val="both"/>
      </w:pPr>
      <w:r>
        <w:t>1. Is the work CPU-bound or I/O-bound on the USB drive? It is I/O-bound. One thread needs 33.7 s on the USB drive, but only 1.35 s in Task 1a, where the file is on my own disk. When I ran the same Task 2 code with the files already in the cache, it took 1.6 s. So parsing needs about 1.5 s of processor time, and for the other 32 s, about 95% of the time, the thread is waiting for the drive. The throughput is 370 MB in 33.7 s, which is about 11 MB/s. That is the speed of the drive and not of the processor.</w:t>
      </w:r>
    </w:p>
    <w:p>
      <w:pPr>
        <w:jc w:val="both"/>
      </w:pPr>
      <w:r>
        <w:t>2. Do more threads help? Almost not. Two threads give a speed-up of 1.08 and four threads give the same time, 31.1 s. The lecture showed that I/O-bound work gains from concurrency, but that is true when the time is spent waiting, for example for a network server, because many requests can wait at the same time. Here the limit is not waiting but the bandwidth of one device. The drive delivers about 11 MB/s in total, no matter how many threads ask for data, so the threads only share the same bandwidth. The small gain of about 2.5 s comes from the short parsing of one file overlapping with the reading of another. More threads also use more memory, from 222 MB to 432 MB, and give nothing in return.</w:t>
      </w:r>
    </w:p>
    <w:p>
      <w:pPr>
        <w:pStyle w:val="Heading1"/>
      </w:pPr>
      <w:r>
        <w:t>6. Conclusion</w:t>
      </w:r>
    </w:p>
    <w:p>
      <w:pPr>
        <w:ind w:firstLine="709"/>
        <w:jc w:val="both"/>
      </w:pPr>
      <w:r>
        <w:t>On my machine, Task 1a, Task 1b and Task 1c were CPU-bound. In Task 1a the time fell from 1.35 s to 0.24 s with 16 threads, and then it grew again, which shows that the processor is the limit and that the benefit stops when the threads outnumber the processors. In Task 1b the three versions only compute, and the difference between 0.07 s, 0.33 s and 8.8 s comes only from the way the threads share data. In Task 1c the time is set by the single reader thread, so the result is limited by one core and not by the number of workers.</w:t>
      </w:r>
    </w:p>
    <w:p>
      <w:pPr>
        <w:ind w:firstLine="709"/>
        <w:jc w:val="both"/>
      </w:pPr>
      <w:r>
        <w:t>Task 2, with the files on the USB drive, was I/O-bound. I know this from four things: with the cache emptied the same code is about 25 times slower than on a cached file (33.7 s against 1.35 s), the processor is idle for about 95% of the time, the throughput stays at about 11 MB/s, and adding threads changes the time by only 8%. In short, threads help while there are free processors and the work is computation, and they do not help when one slow device is the bottleneck. In that case a faster device is the only thing that would shorten the time.</w:t>
      </w:r>
    </w:p>
    <w:p>
      <w:pPr>
        <w:pStyle w:val="Heading1"/>
      </w:pPr>
      <w:r>
        <w:t>7. Answers to the control questions</w:t>
      </w:r>
    </w:p>
    <w:p>
      <w:pPr>
        <w:keepNext/>
        <w:jc w:val="both"/>
      </w:pPr>
      <w:r>
        <w:rPr>
          <w:b/>
        </w:rPr>
        <w:t>1. What is the difference between a physical core and a logical processor? Where did it show in the charts?</w:t>
      </w:r>
    </w:p>
    <w:p>
      <w:pPr>
        <w:ind w:firstLine="709"/>
        <w:jc w:val="both"/>
      </w:pPr>
      <w:r>
        <w:t>A physical core is a real processing unit. With Hyper-Threading it appears to the operating system as two logical processors that share the execution units and the caches of that core. My processor has 14 physical cores and 20 logical processors, because the 6 performance cores have two threads each and the 8 efficiency cores have one. It shows in Task 1a: the speed-up is far from ideal already at 8 threads, it is highest between 14 and 20 threads (at 16, 5.56 times), and it decreases once the number of threads goes above the 20 logical processors.</w:t>
      </w:r>
    </w:p>
    <w:p>
      <w:pPr>
        <w:keepNext/>
        <w:jc w:val="both"/>
      </w:pPr>
      <w:r>
        <w:rPr>
          <w:b/>
        </w:rPr>
        <w:t>2. How did you make sure that no line was counted twice or skipped at the boundary between two parts of the file?</w:t>
      </w:r>
    </w:p>
    <w:p>
      <w:pPr>
        <w:ind w:firstLine="709"/>
        <w:jc w:val="both"/>
      </w:pPr>
      <w:r>
        <w:t>A line belongs to the thread whose part contains its first byte. Each thread starts reading one byte before its part and throws away everything up to and including the first newline, which is the end of the line of the previous thread, or just the newline in front of its own part. It stops after the first newline found at or after the last byte of its part, so it completes the line that crosses the border, and the next thread skips that same line. I checked this against a simple count on a file with no newline at the end, using from 1 to 200 threads, and the results were always identical.</w:t>
      </w:r>
    </w:p>
    <w:p>
      <w:pPr>
        <w:keepNext/>
        <w:jc w:val="both"/>
      </w:pPr>
      <w:r>
        <w:rPr>
          <w:b/>
        </w:rPr>
        <w:t>3. Explain step by step how unsynchronised shared counters lose updates.</w:t>
      </w:r>
    </w:p>
    <w:p>
      <w:pPr>
        <w:ind w:firstLine="709"/>
        <w:jc w:val="both"/>
      </w:pPr>
      <w:r>
        <w:t>The instruction counter++ consists of three steps: read the counter from memory, add 1, and write the result back. Thread A reads 100. Thread B also reads 100. Thread A writes 101. Thread B writes 101. Two increments were made, but the counter increased only by one. With 20 threads doing this 50 million times, about 80% of the increments were lost in my runs.</w:t>
      </w:r>
    </w:p>
    <w:p>
      <w:pPr>
        <w:keepNext/>
        <w:jc w:val="both"/>
      </w:pPr>
      <w:r>
        <w:rPr>
          <w:b/>
        </w:rPr>
        <w:t>4. Why are per-thread counters faster than shared counters protected by a lock?</w:t>
      </w:r>
    </w:p>
    <w:p>
      <w:pPr>
        <w:ind w:firstLine="709"/>
        <w:jc w:val="both"/>
      </w:pPr>
      <w:r>
        <w:t>With a lock only one thread can increment at a time, so the others wait. Each lock and unlock also costs atomic operations and moves the cache line between cores, and when the lock is contended the thread has to go to the operating system to sleep and to wake up. A per-thread counter is private: it needs no communication and the counters are added only once at the end. I measured 0.068 s for the per-thread counters and 8.8 s for the lock.</w:t>
      </w:r>
    </w:p>
    <w:p>
      <w:pPr>
        <w:keepNext/>
        <w:jc w:val="both"/>
      </w:pPr>
      <w:r>
        <w:rPr>
          <w:b/>
        </w:rPr>
        <w:t>5. What does I/O-bound mean for a USB drive, and for a server waiting on the network? Why does concurrency help in only one of the two cases?</w:t>
      </w:r>
    </w:p>
    <w:p>
      <w:pPr>
        <w:ind w:firstLine="709"/>
        <w:jc w:val="both"/>
      </w:pPr>
      <w:r>
        <w:t>I/O-bound means that the program spends most of its time waiting for a device and not computing. For a USB drive, the device is slow and has one limited bandwidth (about 11 MB/s here), so more threads cannot make it deliver more data. For a program waiting for a network server, most of the time is latency, the wait for the answers, and the network and the server can serve many requests at once. While one thread waits, others can send and receive other requests, so the total work done per second grows until the link or the server is full. Concurrency helps when the waiting can overlap, and it does not help when one reader already uses the whole device.</w:t>
      </w:r>
    </w:p>
    <w:p>
      <w:pPr>
        <w:keepNext/>
        <w:jc w:val="both"/>
      </w:pPr>
      <w:r>
        <w:rPr>
          <w:b/>
        </w:rPr>
        <w:t>6. What is the difference between dividing the work into equal parts in advance and taking it from a queue? When is each one better?</w:t>
      </w:r>
    </w:p>
    <w:p>
      <w:pPr>
        <w:ind w:firstLine="709"/>
        <w:jc w:val="both"/>
      </w:pPr>
      <w:r>
        <w:t>When the work is divided in advance, every thread gets a fixed part and no synchronisation is needed. This is fast when all the parts cost the same, as in Task 1a (0.24 s). When the work is taken from a queue, the threads take the next piece as soon as they are free, so the load balances itself when the pieces have different costs or the threads run at different speeds, for example on performance and efficiency cores. It also works when the total amount of work is not known in advance. The price is the synchronisation and the need for a producer, and in Task 1c the reader became the bottleneck.</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