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exact" w:after="0" w:before="0"/>
      </w:pPr>
      <w:r>
        <w:rPr>
          <w:rFonts w:eastAsia="PMingLiU" w:ascii="Times New Roman" w:hAnsi="Times New Roman"/>
          <w:b/>
          <w:sz w:val="24"/>
        </w:rPr>
        <w:t>DSE Bullet Series – Network Fundamentals (Solutions 05)</w:t>
      </w:r>
    </w:p>
    <w:p>
      <w:pPr>
        <w:tabs>
          <w:tab w:pos="840" w:val="left"/>
          <w:tab w:pos="3600" w:val="left"/>
          <w:tab w:pos="6200" w:val="left"/>
          <w:tab w:pos="7250" w:val="left"/>
          <w:tab w:pos="8100" w:val="left"/>
          <w:tab w:pos="9639" w:val="right"/>
        </w:tabs>
        <w:spacing w:line="360" w:lineRule="exact" w:after="0" w:before="0"/>
      </w:pPr>
      <w:r>
        <w:rPr>
          <w:rFonts w:eastAsia="PMingLiU" w:ascii="Times New Roman" w:hAnsi="Times New Roman"/>
          <w:b w:val="0"/>
          <w:sz w:val="22"/>
        </w:rPr>
        <w:t xml:space="preserve">Name: </w:t>
      </w:r>
      <w:r>
        <w:rPr>
          <w:rFonts w:eastAsia="PMingLiU" w:ascii="Times New Roman" w:hAnsi="Times New Roman"/>
          <w:b w:val="0"/>
          <w:sz w:val="22"/>
        </w:rPr>
        <w:tab/>
      </w:r>
      <w:r>
        <w:rPr>
          <w:rFonts w:eastAsia="PMingLiU" w:ascii="Times New Roman" w:hAnsi="Times New Roman"/>
          <w:b w:val="0"/>
          <w:sz w:val="22"/>
          <w:u w:val="single"/>
        </w:rPr>
        <w:tab/>
      </w:r>
      <w:r>
        <w:rPr>
          <w:rFonts w:eastAsia="PMingLiU" w:ascii="Times New Roman" w:hAnsi="Times New Roman"/>
          <w:b w:val="0"/>
          <w:sz w:val="22"/>
        </w:rPr>
        <w:t xml:space="preserve"> (        )</w:t>
      </w:r>
      <w:r>
        <w:rPr>
          <w:rFonts w:eastAsia="PMingLiU" w:ascii="Times New Roman" w:hAnsi="Times New Roman"/>
          <w:b w:val="0"/>
          <w:sz w:val="22"/>
        </w:rPr>
        <w:tab/>
      </w:r>
      <w:r>
        <w:rPr>
          <w:rFonts w:eastAsia="PMingLiU" w:ascii="Times New Roman" w:hAnsi="Times New Roman"/>
          <w:b w:val="0"/>
          <w:sz w:val="22"/>
        </w:rPr>
        <w:t>Class:</w:t>
      </w:r>
      <w:r>
        <w:rPr>
          <w:rFonts w:eastAsia="PMingLiU" w:ascii="Times New Roman" w:hAnsi="Times New Roman"/>
          <w:b w:val="0"/>
          <w:sz w:val="22"/>
          <w:u w:val="single"/>
        </w:rPr>
        <w:tab/>
      </w:r>
      <w:r>
        <w:rPr>
          <w:rFonts w:eastAsia="PMingLiU" w:ascii="Times New Roman" w:hAnsi="Times New Roman"/>
          <w:b w:val="0"/>
          <w:sz w:val="22"/>
        </w:rPr>
        <w:tab/>
      </w:r>
      <w:r>
        <w:rPr>
          <w:rFonts w:eastAsia="PMingLiU" w:ascii="Times New Roman" w:hAnsi="Times New Roman"/>
          <w:b w:val="0"/>
          <w:sz w:val="22"/>
        </w:rPr>
        <w:t xml:space="preserve">Date: </w:t>
      </w:r>
      <w:r>
        <w:rPr>
          <w:rFonts w:eastAsia="PMingLiU" w:ascii="Times New Roman" w:hAnsi="Times New Roman"/>
          <w:b w:val="0"/>
          <w:sz w:val="22"/>
          <w:u w:val="single"/>
        </w:rPr>
        <w:tab/>
      </w:r>
    </w:p>
    <w:p>
      <w:pPr>
        <w:spacing w:line="360" w:lineRule="exact" w:after="0" w:before="120"/>
      </w:pPr>
      <w:r>
        <w:rPr>
          <w:rFonts w:eastAsia="PMingLiU" w:ascii="Times New Roman" w:hAnsi="Times New Roman"/>
          <w:b/>
          <w:sz w:val="22"/>
        </w:rPr>
        <w:t>1. Past Questions (2018–2022)  #LAN/WAN first, then the devices</w:t>
      </w:r>
    </w:p>
    <w:tbl>
      <w:tblPr>
        <w:tblStyle w:val="TableGrid"/>
        <w:tblW w:type="auto" w:w="0"/>
        <w:jc w:val="center"/>
        <w:tblLayout w:type="fixed"/>
        <w:tblLook w:firstColumn="1" w:firstRow="1" w:lastColumn="0" w:lastRow="0" w:noHBand="0" w:noVBand="1" w:val="04A0"/>
      </w:tblPr>
      <w:tblGrid>
        <w:gridCol w:w="850"/>
        <w:gridCol w:w="4536"/>
        <w:gridCol w:w="4252"/>
      </w:tblGrid>
      <w:tr>
        <w:tc>
          <w:tcPr>
            <w:tcW w:type="dxa" w:w="850"/>
            <w:vAlign w:val="center"/>
          </w:tcPr>
          <w:p>
            <w:pPr>
              <w:spacing w:line="360" w:lineRule="exact" w:after="0"/>
              <w:jc w:val="center"/>
            </w:pPr>
            <w:r>
              <w:rPr>
                <w:rFonts w:eastAsia="PMingLiU" w:ascii="Times New Roman" w:hAnsi="Times New Roman"/>
                <w:b/>
                <w:sz w:val="22"/>
              </w:rPr>
              <w:t>Year</w:t>
            </w:r>
          </w:p>
        </w:tc>
        <w:tc>
          <w:tcPr>
            <w:tcW w:type="dxa" w:w="4535"/>
            <w:vAlign w:val="center"/>
          </w:tcPr>
          <w:p>
            <w:pPr>
              <w:spacing w:line="360" w:lineRule="exact" w:after="0"/>
              <w:jc w:val="center"/>
            </w:pPr>
            <w:r>
              <w:rPr>
                <w:rFonts w:eastAsia="PMingLiU" w:ascii="Times New Roman" w:hAnsi="Times New Roman"/>
                <w:b/>
                <w:sz w:val="22"/>
              </w:rPr>
              <w:t>Past Question</w:t>
            </w:r>
          </w:p>
        </w:tc>
        <w:tc>
          <w:tcPr>
            <w:tcW w:type="dxa" w:w="4252"/>
            <w:vAlign w:val="center"/>
          </w:tcPr>
          <w:p>
            <w:pPr>
              <w:spacing w:line="360" w:lineRule="exact" w:after="0"/>
              <w:jc w:val="center"/>
            </w:pPr>
            <w:r>
              <w:rPr>
                <w:rFonts w:eastAsia="PMingLiU" w:ascii="Times New Roman" w:hAnsi="Times New Roman"/>
                <w:b/>
                <w:sz w:val="22"/>
              </w:rPr>
              <w:t>Focus / Marks</w:t>
            </w:r>
          </w:p>
        </w:tc>
      </w:tr>
      <w:tr>
        <w:tc>
          <w:tcPr>
            <w:tcW w:type="dxa" w:w="850"/>
            <w:vAlign w:val="center"/>
          </w:tcPr>
          <w:p>
            <w:pPr>
              <w:spacing w:line="360" w:lineRule="exact" w:after="0"/>
              <w:jc w:val="center"/>
            </w:pPr>
            <w:r>
              <w:rPr>
                <w:rFonts w:eastAsia="PMingLiU" w:ascii="Times New Roman" w:hAnsi="Times New Roman"/>
                <w:b w:val="0"/>
                <w:sz w:val="22"/>
              </w:rPr>
              <w:t>2018</w:t>
            </w:r>
          </w:p>
        </w:tc>
        <w:tc>
          <w:tcPr>
            <w:tcW w:type="dxa" w:w="4535"/>
            <w:vAlign w:val="center"/>
          </w:tcPr>
          <w:p>
            <w:pPr>
              <w:spacing w:line="360" w:lineRule="exact" w:after="0"/>
              <w:jc w:val="center"/>
            </w:pPr>
            <w:r>
              <w:rPr>
                <w:rFonts w:eastAsia="PMingLiU" w:ascii="Times New Roman" w:hAnsi="Times New Roman"/>
                <w:b w:val="0"/>
                <w:sz w:val="22"/>
              </w:rPr>
              <w:t>Functions of a NIC, network cable and switch</w:t>
            </w:r>
          </w:p>
        </w:tc>
        <w:tc>
          <w:tcPr>
            <w:tcW w:type="dxa" w:w="4252"/>
            <w:vAlign w:val="center"/>
          </w:tcPr>
          <w:p>
            <w:pPr>
              <w:spacing w:line="360" w:lineRule="exact" w:after="0"/>
              <w:jc w:val="center"/>
            </w:pPr>
            <w:r>
              <w:rPr>
                <w:rFonts w:eastAsia="PMingLiU" w:ascii="Times New Roman" w:hAnsi="Times New Roman"/>
                <w:b w:val="0"/>
                <w:sz w:val="22"/>
              </w:rPr>
              <w:t>Connect to a network; transmit signals; forward data in a LAN</w:t>
            </w:r>
          </w:p>
        </w:tc>
      </w:tr>
      <w:tr>
        <w:tc>
          <w:tcPr>
            <w:tcW w:type="dxa" w:w="850"/>
            <w:vAlign w:val="center"/>
          </w:tcPr>
          <w:p>
            <w:pPr>
              <w:spacing w:line="360" w:lineRule="exact" w:after="0"/>
              <w:jc w:val="center"/>
            </w:pPr>
            <w:r>
              <w:rPr>
                <w:rFonts w:eastAsia="PMingLiU" w:ascii="Times New Roman" w:hAnsi="Times New Roman"/>
                <w:b w:val="0"/>
                <w:sz w:val="22"/>
              </w:rPr>
              <w:t>2019</w:t>
            </w:r>
          </w:p>
        </w:tc>
        <w:tc>
          <w:tcPr>
            <w:tcW w:type="dxa" w:w="4535"/>
            <w:vAlign w:val="center"/>
          </w:tcPr>
          <w:p>
            <w:pPr>
              <w:spacing w:line="360" w:lineRule="exact" w:after="0"/>
              <w:jc w:val="center"/>
            </w:pPr>
            <w:r>
              <w:rPr>
                <w:rFonts w:eastAsia="PMingLiU" w:ascii="Times New Roman" w:hAnsi="Times New Roman"/>
                <w:b w:val="0"/>
                <w:sz w:val="22"/>
              </w:rPr>
              <w:t>Wired vs wireless; packets and IP delivery</w:t>
            </w:r>
          </w:p>
        </w:tc>
        <w:tc>
          <w:tcPr>
            <w:tcW w:type="dxa" w:w="4252"/>
            <w:vAlign w:val="center"/>
          </w:tcPr>
          <w:p>
            <w:pPr>
              <w:spacing w:line="360" w:lineRule="exact" w:after="0"/>
              <w:jc w:val="center"/>
            </w:pPr>
            <w:r>
              <w:rPr>
                <w:rFonts w:eastAsia="PMingLiU" w:ascii="Times New Roman" w:hAnsi="Times New Roman"/>
                <w:b w:val="0"/>
                <w:sz w:val="22"/>
              </w:rPr>
              <w:t>Stability/interference; segmentation, routing, reassembly</w:t>
            </w:r>
          </w:p>
        </w:tc>
      </w:tr>
      <w:tr>
        <w:tc>
          <w:tcPr>
            <w:tcW w:type="dxa" w:w="850"/>
            <w:vAlign w:val="center"/>
          </w:tcPr>
          <w:p>
            <w:pPr>
              <w:spacing w:line="360" w:lineRule="exact" w:after="0"/>
              <w:jc w:val="center"/>
            </w:pPr>
            <w:r>
              <w:rPr>
                <w:rFonts w:eastAsia="PMingLiU" w:ascii="Times New Roman" w:hAnsi="Times New Roman"/>
                <w:b w:val="0"/>
                <w:sz w:val="22"/>
              </w:rPr>
              <w:t>2021</w:t>
            </w:r>
          </w:p>
        </w:tc>
        <w:tc>
          <w:tcPr>
            <w:tcW w:type="dxa" w:w="4535"/>
            <w:vAlign w:val="center"/>
          </w:tcPr>
          <w:p>
            <w:pPr>
              <w:spacing w:line="360" w:lineRule="exact" w:after="0"/>
              <w:jc w:val="center"/>
            </w:pPr>
            <w:r>
              <w:rPr>
                <w:rFonts w:eastAsia="PMingLiU" w:ascii="Times New Roman" w:hAnsi="Times New Roman"/>
                <w:b w:val="0"/>
                <w:sz w:val="22"/>
              </w:rPr>
              <w:t>Home networks X/Z; uses of a network</w:t>
            </w:r>
          </w:p>
        </w:tc>
        <w:tc>
          <w:tcPr>
            <w:tcW w:type="dxa" w:w="4252"/>
            <w:vAlign w:val="center"/>
          </w:tcPr>
          <w:p>
            <w:pPr>
              <w:spacing w:line="360" w:lineRule="exact" w:after="0"/>
              <w:jc w:val="center"/>
            </w:pPr>
            <w:r>
              <w:rPr>
                <w:rFonts w:eastAsia="PMingLiU" w:ascii="Times New Roman" w:hAnsi="Times New Roman"/>
                <w:b w:val="0"/>
                <w:sz w:val="22"/>
              </w:rPr>
              <w:t>Router/access point; resource sharing and communication</w:t>
            </w:r>
          </w:p>
        </w:tc>
      </w:tr>
      <w:tr>
        <w:tc>
          <w:tcPr>
            <w:tcW w:type="dxa" w:w="850"/>
            <w:vAlign w:val="center"/>
          </w:tcPr>
          <w:p>
            <w:pPr>
              <w:spacing w:line="360" w:lineRule="exact" w:after="0"/>
              <w:jc w:val="center"/>
            </w:pPr>
            <w:r>
              <w:rPr>
                <w:rFonts w:eastAsia="PMingLiU" w:ascii="Times New Roman" w:hAnsi="Times New Roman"/>
                <w:b w:val="0"/>
                <w:sz w:val="22"/>
              </w:rPr>
              <w:t>2022</w:t>
            </w:r>
          </w:p>
        </w:tc>
        <w:tc>
          <w:tcPr>
            <w:tcW w:type="dxa" w:w="4535"/>
            <w:vAlign w:val="center"/>
          </w:tcPr>
          <w:p>
            <w:pPr>
              <w:spacing w:line="360" w:lineRule="exact" w:after="0"/>
              <w:jc w:val="center"/>
            </w:pPr>
            <w:r>
              <w:rPr>
                <w:rFonts w:eastAsia="PMingLiU" w:ascii="Times New Roman" w:hAnsi="Times New Roman"/>
                <w:b w:val="0"/>
                <w:sz w:val="22"/>
              </w:rPr>
              <w:t>Network devices P/Q; router and DNS</w:t>
            </w:r>
          </w:p>
        </w:tc>
        <w:tc>
          <w:tcPr>
            <w:tcW w:type="dxa" w:w="4252"/>
            <w:vAlign w:val="center"/>
          </w:tcPr>
          <w:p>
            <w:pPr>
              <w:spacing w:line="360" w:lineRule="exact" w:after="0"/>
              <w:jc w:val="center"/>
            </w:pPr>
            <w:r>
              <w:rPr>
                <w:rFonts w:eastAsia="PMingLiU" w:ascii="Times New Roman" w:hAnsi="Times New Roman"/>
                <w:b w:val="0"/>
                <w:sz w:val="22"/>
              </w:rPr>
              <w:t>Switch/access point; connect networks; domain name to IP</w:t>
            </w:r>
          </w:p>
        </w:tc>
      </w:tr>
    </w:tbl>
    <w:p>
      <w:pPr>
        <w:spacing w:line="360" w:lineRule="exact" w:after="0" w:before="120"/>
      </w:pPr>
      <w:r>
        <w:rPr>
          <w:rFonts w:eastAsia="PMingLiU" w:ascii="Times New Roman" w:hAnsi="Times New Roman"/>
          <w:b/>
          <w:sz w:val="22"/>
        </w:rPr>
        <w:t>2. Key Notes  #A network is more than one cable</w:t>
      </w:r>
    </w:p>
    <w:p>
      <w:pPr>
        <w:spacing w:line="360" w:lineRule="exact" w:after="0" w:before="0"/>
      </w:pPr>
      <w:r>
        <w:rPr>
          <w:rFonts w:eastAsia="PMingLiU" w:ascii="Times New Roman" w:hAnsi="Times New Roman"/>
          <w:b w:val="0"/>
          <w:sz w:val="22"/>
          <w:u w:val="single"/>
        </w:rPr>
        <w:t>LAN and WAN</w:t>
      </w:r>
      <w:r>
        <w:rPr>
          <w:rFonts w:eastAsia="PMingLiU" w:ascii="Times New Roman" w:hAnsi="Times New Roman"/>
          <w:b w:val="0"/>
          <w:sz w:val="22"/>
          <w:u w:val="none"/>
        </w:rPr>
        <w:t>: a LAN covers a school, office or home and usually has higher speed and lower cost; a WAN covers a city or country, often uses ISP lines, and normally has higher cost and lower speed. A network shares hardware, software and data, and supports communication.</w:t>
      </w:r>
    </w:p>
    <w:p>
      <w:pPr>
        <w:spacing w:line="360" w:lineRule="exact" w:after="0" w:before="0"/>
        <w:ind w:left="283" w:hanging="283"/>
      </w:pPr>
    </w:p>
    <w:p>
      <w:pPr>
        <w:spacing w:line="360" w:lineRule="exact" w:after="0" w:before="0"/>
      </w:pPr>
      <w:r>
        <w:rPr>
          <w:rFonts w:eastAsia="PMingLiU" w:ascii="Times New Roman" w:hAnsi="Times New Roman"/>
          <w:b w:val="0"/>
          <w:sz w:val="22"/>
          <w:u w:val="single"/>
        </w:rPr>
        <w:t>Network hardware</w:t>
      </w:r>
      <w:r>
        <w:rPr>
          <w:rFonts w:eastAsia="PMingLiU" w:ascii="Times New Roman" w:hAnsi="Times New Roman"/>
          <w:b w:val="0"/>
          <w:sz w:val="22"/>
          <w:u w:val="none"/>
        </w:rPr>
        <w:t>: a network interface card (NIC) connects a device to a network; UTP cable and optical fibre carry signals; a switch forwards frames within the same LAN; a router connects different networks and chooses a path using IP addresses; an access point (AP) provides wireless access; a modem converts signals for connection to an ISP.</w:t>
      </w:r>
    </w:p>
    <w:p>
      <w:pPr>
        <w:spacing w:line="360" w:lineRule="exact" w:after="0" w:before="0"/>
        <w:ind w:left="283" w:hanging="283"/>
      </w:pPr>
    </w:p>
    <w:p>
      <w:pPr>
        <w:spacing w:line="360" w:lineRule="exact" w:after="0" w:before="0"/>
      </w:pPr>
      <w:r>
        <w:rPr>
          <w:rFonts w:eastAsia="PMingLiU" w:ascii="Times New Roman" w:hAnsi="Times New Roman"/>
          <w:b w:val="0"/>
          <w:sz w:val="22"/>
          <w:u w:val="single"/>
        </w:rPr>
        <w:t>Wired and wireless</w:t>
      </w:r>
      <w:r>
        <w:rPr>
          <w:rFonts w:eastAsia="PMingLiU" w:ascii="Times New Roman" w:hAnsi="Times New Roman"/>
          <w:b w:val="0"/>
          <w:sz w:val="22"/>
          <w:u w:val="none"/>
        </w:rPr>
        <w:t>: wired connections are usually more stable, faster and less affected by interference, but are restricted by cables; wireless connections allow mobility but are affected by distance, walls, interference and shared bandwidth. Roaming lets a device stay connected while moving between APs.</w:t>
      </w:r>
    </w:p>
    <w:p>
      <w:pPr>
        <w:spacing w:line="360" w:lineRule="exact" w:after="0" w:before="0"/>
        <w:ind w:left="283" w:hanging="283"/>
      </w:pPr>
    </w:p>
    <w:p>
      <w:pPr>
        <w:spacing w:line="360" w:lineRule="exact" w:after="0" w:before="0"/>
      </w:pPr>
      <w:r>
        <w:rPr>
          <w:rFonts w:eastAsia="PMingLiU" w:ascii="Times New Roman" w:hAnsi="Times New Roman"/>
          <w:b w:val="0"/>
          <w:sz w:val="22"/>
          <w:u w:val="single"/>
        </w:rPr>
        <w:t>IPv4 and IPv6</w:t>
      </w:r>
      <w:r>
        <w:rPr>
          <w:rFonts w:eastAsia="PMingLiU" w:ascii="Times New Roman" w:hAnsi="Times New Roman"/>
          <w:b w:val="0"/>
          <w:sz w:val="22"/>
          <w:u w:val="none"/>
        </w:rPr>
        <w:t xml:space="preserve"> are versions of the Internet Protocol. An IPv4 address has four groups of numbers; IPv6 addresses are longer and provide a much larger address space. TCP/IP segments data into packets, adds source and destination IP addresses, sends them through routers, and uses TCP to check and reassemble them.</w:t>
      </w:r>
    </w:p>
    <w:p>
      <w:pPr>
        <w:spacing w:line="360" w:lineRule="exact" w:after="0" w:before="0"/>
        <w:ind w:left="283" w:hanging="283"/>
      </w:pPr>
    </w:p>
    <w:p>
      <w:pPr>
        <w:spacing w:line="360" w:lineRule="exact" w:after="0" w:before="0"/>
      </w:pPr>
      <w:r>
        <w:rPr>
          <w:rFonts w:eastAsia="PMingLiU" w:ascii="Times New Roman" w:hAnsi="Times New Roman"/>
          <w:b w:val="0"/>
          <w:sz w:val="22"/>
          <w:u w:val="single"/>
        </w:rPr>
        <w:t>URL, DNS, HTTP and HTTPS</w:t>
      </w:r>
      <w:r>
        <w:rPr>
          <w:rFonts w:eastAsia="PMingLiU" w:ascii="Times New Roman" w:hAnsi="Times New Roman"/>
          <w:b w:val="0"/>
          <w:sz w:val="22"/>
          <w:u w:val="none"/>
        </w:rPr>
        <w:t>: a URL is the address of a resource; DNS translates a domain name into an IP address; HTTP transfers web pages; HTTPS is HTTP protected by encryption.</w:t>
      </w:r>
    </w:p>
    <w:p>
      <w:pPr>
        <w:spacing w:line="360" w:lineRule="exact" w:after="0" w:before="0"/>
      </w:pPr>
      <w:r>
        <w:rPr>
          <w:rFonts w:eastAsia="PMingLiU" w:ascii="Times New Roman" w:hAnsi="Times New Roman"/>
          <w:b w:val="0"/>
          <w:sz w:val="22"/>
        </w:rPr>
        <w:t>*Common mistakes: confusing a switch with a router; treating an access point as a router; writing only ‘fast’ or ‘convenient’; saying DNS is a web server; describing packet transfer without segmentation, routing and reassembly.</w:t>
      </w:r>
    </w:p>
    <w:p>
      <w:pPr>
        <w:pageBreakBefore/>
        <w:spacing w:line="360" w:lineRule="exact" w:after="0" w:before="120"/>
      </w:pPr>
      <w:r>
        <w:rPr>
          <w:rFonts w:eastAsia="PMingLiU" w:ascii="Times New Roman" w:hAnsi="Times New Roman"/>
          <w:b/>
          <w:sz w:val="22"/>
        </w:rPr>
        <w:t>3. Similar Questions  #Same idea, different scenario</w:t>
      </w:r>
    </w:p>
    <w:p>
      <w:pPr>
        <w:spacing w:line="360" w:lineRule="exact" w:after="0" w:before="0"/>
        <w:ind w:left="425" w:hanging="425"/>
      </w:pPr>
      <w:r>
        <w:rPr>
          <w:rFonts w:eastAsia="PMingLiU" w:ascii="Times New Roman" w:hAnsi="Times New Roman"/>
          <w:b w:val="0"/>
          <w:sz w:val="22"/>
        </w:rPr>
        <w:t>1. A school library adds a wireless access point to its existing wired network.</w:t>
      </w:r>
    </w:p>
    <w:p>
      <w:pPr>
        <w:spacing w:line="360" w:lineRule="exact" w:after="0" w:before="0"/>
        <w:ind w:left="425" w:hanging="425"/>
      </w:pPr>
      <w:r>
        <w:rPr>
          <w:rFonts w:eastAsia="PMingLiU" w:ascii="Times New Roman" w:hAnsi="Times New Roman"/>
          <w:b w:val="0"/>
          <w:sz w:val="22"/>
        </w:rPr>
        <w:t xml:space="preserve">(a) State </w:t>
      </w:r>
      <w:r>
        <w:rPr>
          <w:rFonts w:eastAsia="PMingLiU" w:ascii="Times New Roman" w:hAnsi="Times New Roman"/>
          <w:b/>
          <w:sz w:val="22"/>
        </w:rPr>
        <w:t>two</w:t>
      </w:r>
      <w:r>
        <w:rPr>
          <w:rFonts w:eastAsia="PMingLiU" w:ascii="Times New Roman" w:hAnsi="Times New Roman"/>
          <w:b w:val="0"/>
          <w:sz w:val="22"/>
        </w:rPr>
        <w:t xml:space="preserve"> differences between wired and wireless connections.</w:t>
      </w:r>
    </w:p>
    <w:p>
      <w:pPr>
        <w:spacing w:line="360" w:lineRule="exact" w:after="0" w:before="0"/>
        <w:ind w:left="425"/>
      </w:pPr>
      <w:r>
        <w:rPr>
          <w:rFonts w:eastAsia="PMingLiU" w:ascii="Times New Roman" w:hAnsi="Times New Roman"/>
          <w:b/>
          <w:color w:val="C00000"/>
          <w:sz w:val="22"/>
        </w:rPr>
        <w:t>【Answer】Wired is usually more stable, faster and less affected by interference; wireless allows mobility but is affected by distance, walls and interference. Wired is restricted by cables, while wireless can support multiple mobile devices.</w:t>
      </w:r>
    </w:p>
    <w:p>
      <w:pPr>
        <w:spacing w:line="360" w:lineRule="exact" w:after="0" w:before="0"/>
        <w:ind w:left="425" w:hanging="425"/>
      </w:pPr>
      <w:r>
        <w:rPr>
          <w:rFonts w:eastAsia="PMingLiU" w:ascii="Times New Roman" w:hAnsi="Times New Roman"/>
          <w:b w:val="0"/>
          <w:sz w:val="22"/>
        </w:rPr>
        <w:t>(b) Explain the purpose of the access point in this network.</w:t>
      </w:r>
    </w:p>
    <w:p>
      <w:pPr>
        <w:spacing w:line="360" w:lineRule="exact" w:after="0" w:before="0"/>
        <w:ind w:left="425"/>
      </w:pPr>
      <w:r>
        <w:rPr>
          <w:rFonts w:eastAsia="PMingLiU" w:ascii="Times New Roman" w:hAnsi="Times New Roman"/>
          <w:b/>
          <w:color w:val="C00000"/>
          <w:sz w:val="22"/>
        </w:rPr>
        <w:t>【Answer】The AP connects wireless devices to the wired LAN; users can access network resources and the Internet within signal range; multiple devices can share the network connection.</w:t>
      </w:r>
    </w:p>
    <w:p>
      <w:pPr>
        <w:spacing w:line="360" w:lineRule="exact" w:after="0" w:before="0"/>
        <w:ind w:left="425" w:hanging="425"/>
      </w:pPr>
      <w:r>
        <w:rPr>
          <w:rFonts w:eastAsia="PMingLiU" w:ascii="Times New Roman" w:hAnsi="Times New Roman"/>
          <w:b w:val="0"/>
          <w:sz w:val="22"/>
        </w:rPr>
        <w:t>2. Ka-fai sets up a home network with a broadband modem, a router and an access point.</w:t>
      </w:r>
    </w:p>
    <w:p>
      <w:pPr>
        <w:spacing w:line="360" w:lineRule="exact" w:after="0" w:before="0"/>
        <w:ind w:left="425" w:hanging="425"/>
      </w:pPr>
      <w:r>
        <w:rPr>
          <w:rFonts w:eastAsia="PMingLiU" w:ascii="Times New Roman" w:hAnsi="Times New Roman"/>
          <w:b w:val="0"/>
          <w:sz w:val="22"/>
        </w:rPr>
        <w:t>(a) State one function of the router and one function of the access point.</w:t>
      </w:r>
    </w:p>
    <w:p>
      <w:pPr>
        <w:spacing w:line="360" w:lineRule="exact" w:after="0" w:before="0"/>
        <w:ind w:left="425"/>
      </w:pPr>
      <w:r>
        <w:rPr>
          <w:rFonts w:eastAsia="PMingLiU" w:ascii="Times New Roman" w:hAnsi="Times New Roman"/>
          <w:b/>
          <w:color w:val="C00000"/>
          <w:sz w:val="22"/>
        </w:rPr>
        <w:t>【Answer】The router connects the home LAN to the Internet and forwards packets using IP addresses; the AP provides wireless access so phones and tablets can connect to the LAN.</w:t>
      </w:r>
    </w:p>
    <w:p>
      <w:pPr>
        <w:spacing w:line="360" w:lineRule="exact" w:after="0" w:before="0"/>
        <w:ind w:left="425" w:hanging="425"/>
      </w:pPr>
      <w:r>
        <w:rPr>
          <w:rFonts w:eastAsia="PMingLiU" w:ascii="Times New Roman" w:hAnsi="Times New Roman"/>
          <w:b w:val="0"/>
          <w:sz w:val="22"/>
        </w:rPr>
        <w:t>(b) Explain why typing a domain name in a browser can reach a website.</w:t>
      </w:r>
    </w:p>
    <w:p>
      <w:pPr>
        <w:spacing w:line="360" w:lineRule="exact" w:after="0" w:before="0"/>
        <w:ind w:left="425"/>
      </w:pPr>
      <w:r>
        <w:rPr>
          <w:rFonts w:eastAsia="PMingLiU" w:ascii="Times New Roman" w:hAnsi="Times New Roman"/>
          <w:b/>
          <w:color w:val="C00000"/>
          <w:sz w:val="22"/>
        </w:rPr>
        <w:t>【Answer】DNS translates the domain name into the web server's IP address; the browser then sends an HTTP/HTTPS request to that IP address and receives the web page.</w:t>
      </w:r>
    </w:p>
    <w:p>
      <w:pPr>
        <w:spacing w:line="360" w:lineRule="exact" w:after="0" w:before="0"/>
        <w:ind w:left="425" w:hanging="425"/>
      </w:pPr>
      <w:r>
        <w:rPr>
          <w:rFonts w:eastAsia="PMingLiU" w:ascii="Times New Roman" w:hAnsi="Times New Roman"/>
          <w:b w:val="0"/>
          <w:sz w:val="22"/>
        </w:rPr>
        <w:t>3. Mei sends a large file from computer A to computer B on the Internet.</w:t>
      </w:r>
    </w:p>
    <w:p>
      <w:pPr>
        <w:spacing w:line="360" w:lineRule="exact" w:after="0" w:before="0"/>
        <w:ind w:left="425" w:hanging="425"/>
      </w:pPr>
      <w:r>
        <w:rPr>
          <w:rFonts w:eastAsia="PMingLiU" w:ascii="Times New Roman" w:hAnsi="Times New Roman"/>
          <w:b w:val="0"/>
          <w:sz w:val="22"/>
        </w:rPr>
        <w:t>(a) Describe how the file is transferred from A to B.</w:t>
      </w:r>
    </w:p>
    <w:p>
      <w:pPr>
        <w:spacing w:line="360" w:lineRule="exact" w:after="0" w:before="0"/>
        <w:ind w:left="425"/>
      </w:pPr>
      <w:r>
        <w:rPr>
          <w:rFonts w:eastAsia="PMingLiU" w:ascii="Times New Roman" w:hAnsi="Times New Roman"/>
          <w:b/>
          <w:color w:val="C00000"/>
          <w:sz w:val="22"/>
        </w:rPr>
        <w:t>【Answer】The file is divided into packets; each packet has source and destination IP addresses; routers forward the packets according to the destination address; B reassembles the packets in the correct order.</w:t>
      </w:r>
    </w:p>
    <w:p>
      <w:pPr>
        <w:spacing w:line="360" w:lineRule="exact" w:after="0" w:before="0"/>
        <w:ind w:left="425" w:hanging="425"/>
      </w:pPr>
      <w:r>
        <w:rPr>
          <w:rFonts w:eastAsia="PMingLiU" w:ascii="Times New Roman" w:hAnsi="Times New Roman"/>
          <w:b w:val="0"/>
          <w:sz w:val="22"/>
        </w:rPr>
        <w:t>(b) How does TCP help ensure that the file is complete?</w:t>
      </w:r>
    </w:p>
    <w:p>
      <w:pPr>
        <w:spacing w:line="360" w:lineRule="exact" w:after="0" w:before="0"/>
        <w:ind w:left="425"/>
      </w:pPr>
      <w:r>
        <w:rPr>
          <w:rFonts w:eastAsia="PMingLiU" w:ascii="Times New Roman" w:hAnsi="Times New Roman"/>
          <w:b/>
          <w:color w:val="C00000"/>
          <w:sz w:val="22"/>
        </w:rPr>
        <w:t>【Answer】TCP uses acknowledgements; if a packet is lost or damaged, the sender retransmits it; the receiver reassembles the packets in sequence to reconstruct the file.</w:t>
      </w:r>
    </w:p>
    <w:p>
      <w:pPr>
        <w:sectPr>
          <w:headerReference w:type="default" r:id="rId9"/>
          <w:footerReference w:type="default" r:id="rId10"/>
          <w:pgSz w:w="11906" w:h="16838"/>
          <w:pgMar w:top="1134" w:right="1134" w:bottom="850" w:left="1134" w:header="850" w:footer="624" w:gutter="0"/>
          <w:cols w:space="720"/>
          <w:docGrid w:linePitch="360"/>
        </w:sectPr>
      </w:pPr>
    </w:p>
    <w:p>
      <w:pPr>
        <w:spacing w:line="360" w:lineRule="exact" w:after="0" w:before="0"/>
      </w:pPr>
      <w:r>
        <w:rPr>
          <w:rFonts w:eastAsia="PMingLiU" w:ascii="Times New Roman" w:hAnsi="Times New Roman"/>
          <w:b/>
          <w:sz w:val="24"/>
        </w:rPr>
        <w:t>DSE Bullet Series – Internet Services and Applications (Solutions 06)</w:t>
      </w:r>
    </w:p>
    <w:p>
      <w:pPr>
        <w:spacing w:line="360" w:lineRule="exact" w:after="0" w:before="120"/>
      </w:pPr>
      <w:r>
        <w:rPr>
          <w:rFonts w:eastAsia="PMingLiU" w:ascii="Times New Roman" w:hAnsi="Times New Roman"/>
          <w:b/>
          <w:sz w:val="22"/>
        </w:rPr>
        <w:t>1. Past Questions (2020–2025)  #Search, formats and streaming</w:t>
      </w:r>
    </w:p>
    <w:tbl>
      <w:tblPr>
        <w:tblStyle w:val="TableGrid"/>
        <w:tblW w:type="auto" w:w="0"/>
        <w:jc w:val="center"/>
        <w:tblLayout w:type="fixed"/>
        <w:tblLook w:firstColumn="1" w:firstRow="1" w:lastColumn="0" w:lastRow="0" w:noHBand="0" w:noVBand="1" w:val="04A0"/>
      </w:tblPr>
      <w:tblGrid>
        <w:gridCol w:w="850"/>
        <w:gridCol w:w="4536"/>
        <w:gridCol w:w="4252"/>
      </w:tblGrid>
      <w:tr>
        <w:tc>
          <w:tcPr>
            <w:tcW w:type="dxa" w:w="850"/>
            <w:vAlign w:val="center"/>
          </w:tcPr>
          <w:p>
            <w:pPr>
              <w:spacing w:line="360" w:lineRule="exact" w:after="0"/>
              <w:jc w:val="center"/>
            </w:pPr>
            <w:r>
              <w:rPr>
                <w:rFonts w:eastAsia="PMingLiU" w:ascii="Times New Roman" w:hAnsi="Times New Roman"/>
                <w:b/>
                <w:sz w:val="22"/>
              </w:rPr>
              <w:t>Year</w:t>
            </w:r>
          </w:p>
        </w:tc>
        <w:tc>
          <w:tcPr>
            <w:tcW w:type="dxa" w:w="4535"/>
            <w:vAlign w:val="center"/>
          </w:tcPr>
          <w:p>
            <w:pPr>
              <w:spacing w:line="360" w:lineRule="exact" w:after="0"/>
              <w:jc w:val="center"/>
            </w:pPr>
            <w:r>
              <w:rPr>
                <w:rFonts w:eastAsia="PMingLiU" w:ascii="Times New Roman" w:hAnsi="Times New Roman"/>
                <w:b/>
                <w:sz w:val="22"/>
              </w:rPr>
              <w:t>Past Question</w:t>
            </w:r>
          </w:p>
        </w:tc>
        <w:tc>
          <w:tcPr>
            <w:tcW w:type="dxa" w:w="4252"/>
            <w:vAlign w:val="center"/>
          </w:tcPr>
          <w:p>
            <w:pPr>
              <w:spacing w:line="360" w:lineRule="exact" w:after="0"/>
              <w:jc w:val="center"/>
            </w:pPr>
            <w:r>
              <w:rPr>
                <w:rFonts w:eastAsia="PMingLiU" w:ascii="Times New Roman" w:hAnsi="Times New Roman"/>
                <w:b/>
                <w:sz w:val="22"/>
              </w:rPr>
              <w:t>Focus / Marks</w:t>
            </w:r>
          </w:p>
        </w:tc>
      </w:tr>
      <w:tr>
        <w:tc>
          <w:tcPr>
            <w:tcW w:type="dxa" w:w="850"/>
            <w:vAlign w:val="center"/>
          </w:tcPr>
          <w:p>
            <w:pPr>
              <w:spacing w:line="360" w:lineRule="exact" w:after="0"/>
              <w:jc w:val="center"/>
            </w:pPr>
            <w:r>
              <w:rPr>
                <w:rFonts w:eastAsia="PMingLiU" w:ascii="Times New Roman" w:hAnsi="Times New Roman"/>
                <w:b w:val="0"/>
                <w:sz w:val="22"/>
              </w:rPr>
              <w:t>2020</w:t>
            </w:r>
          </w:p>
        </w:tc>
        <w:tc>
          <w:tcPr>
            <w:tcW w:type="dxa" w:w="4535"/>
            <w:vAlign w:val="center"/>
          </w:tcPr>
          <w:p>
            <w:pPr>
              <w:spacing w:line="360" w:lineRule="exact" w:after="0"/>
              <w:jc w:val="center"/>
            </w:pPr>
            <w:r>
              <w:rPr>
                <w:rFonts w:eastAsia="PMingLiU" w:ascii="Times New Roman" w:hAnsi="Times New Roman"/>
                <w:b w:val="0"/>
                <w:sz w:val="22"/>
              </w:rPr>
              <w:t>MP4 vs AVI; technical problems in streaming</w:t>
            </w:r>
          </w:p>
        </w:tc>
        <w:tc>
          <w:tcPr>
            <w:tcW w:type="dxa" w:w="4252"/>
            <w:vAlign w:val="center"/>
          </w:tcPr>
          <w:p>
            <w:pPr>
              <w:spacing w:line="360" w:lineRule="exact" w:after="0"/>
              <w:jc w:val="center"/>
            </w:pPr>
            <w:r>
              <w:rPr>
                <w:rFonts w:eastAsia="PMingLiU" w:ascii="Times New Roman" w:hAnsi="Times New Roman"/>
                <w:b w:val="0"/>
                <w:sz w:val="22"/>
              </w:rPr>
              <w:t>Compression and compatibility; bandwidth, delay, buffering</w:t>
            </w:r>
          </w:p>
        </w:tc>
      </w:tr>
      <w:tr>
        <w:tc>
          <w:tcPr>
            <w:tcW w:type="dxa" w:w="850"/>
            <w:vAlign w:val="center"/>
          </w:tcPr>
          <w:p>
            <w:pPr>
              <w:spacing w:line="360" w:lineRule="exact" w:after="0"/>
              <w:jc w:val="center"/>
            </w:pPr>
            <w:r>
              <w:rPr>
                <w:rFonts w:eastAsia="PMingLiU" w:ascii="Times New Roman" w:hAnsi="Times New Roman"/>
                <w:b w:val="0"/>
                <w:sz w:val="22"/>
              </w:rPr>
              <w:t>2023</w:t>
            </w:r>
          </w:p>
        </w:tc>
        <w:tc>
          <w:tcPr>
            <w:tcW w:type="dxa" w:w="4535"/>
            <w:vAlign w:val="center"/>
          </w:tcPr>
          <w:p>
            <w:pPr>
              <w:spacing w:line="360" w:lineRule="exact" w:after="0"/>
              <w:jc w:val="center"/>
            </w:pPr>
            <w:r>
              <w:rPr>
                <w:rFonts w:eastAsia="PMingLiU" w:ascii="Times New Roman" w:hAnsi="Times New Roman"/>
                <w:b w:val="0"/>
                <w:sz w:val="22"/>
              </w:rPr>
              <w:t>Verifying online information; poor streaming</w:t>
            </w:r>
          </w:p>
        </w:tc>
        <w:tc>
          <w:tcPr>
            <w:tcW w:type="dxa" w:w="4252"/>
            <w:vAlign w:val="center"/>
          </w:tcPr>
          <w:p>
            <w:pPr>
              <w:spacing w:line="360" w:lineRule="exact" w:after="0"/>
              <w:jc w:val="center"/>
            </w:pPr>
            <w:r>
              <w:rPr>
                <w:rFonts w:eastAsia="PMingLiU" w:ascii="Times New Roman" w:hAnsi="Times New Roman"/>
                <w:b w:val="0"/>
                <w:sz w:val="22"/>
              </w:rPr>
              <w:t>Author/date/cross-check; congestion and packet loss</w:t>
            </w:r>
          </w:p>
        </w:tc>
      </w:tr>
      <w:tr>
        <w:tc>
          <w:tcPr>
            <w:tcW w:type="dxa" w:w="850"/>
            <w:vAlign w:val="center"/>
          </w:tcPr>
          <w:p>
            <w:pPr>
              <w:spacing w:line="360" w:lineRule="exact" w:after="0"/>
              <w:jc w:val="center"/>
            </w:pPr>
            <w:r>
              <w:rPr>
                <w:rFonts w:eastAsia="PMingLiU" w:ascii="Times New Roman" w:hAnsi="Times New Roman"/>
                <w:b w:val="0"/>
                <w:sz w:val="22"/>
              </w:rPr>
              <w:t>2024</w:t>
            </w:r>
          </w:p>
        </w:tc>
        <w:tc>
          <w:tcPr>
            <w:tcW w:type="dxa" w:w="4535"/>
            <w:vAlign w:val="center"/>
          </w:tcPr>
          <w:p>
            <w:pPr>
              <w:spacing w:line="360" w:lineRule="exact" w:after="0"/>
              <w:jc w:val="center"/>
            </w:pPr>
            <w:r>
              <w:rPr>
                <w:rFonts w:eastAsia="PMingLiU" w:ascii="Times New Roman" w:hAnsi="Times New Roman"/>
                <w:b w:val="0"/>
                <w:sz w:val="22"/>
              </w:rPr>
              <w:t>Sending email in HTML rather than plain text</w:t>
            </w:r>
          </w:p>
        </w:tc>
        <w:tc>
          <w:tcPr>
            <w:tcW w:type="dxa" w:w="4252"/>
            <w:vAlign w:val="center"/>
          </w:tcPr>
          <w:p>
            <w:pPr>
              <w:spacing w:line="360" w:lineRule="exact" w:after="0"/>
              <w:jc w:val="center"/>
            </w:pPr>
            <w:r>
              <w:rPr>
                <w:rFonts w:eastAsia="PMingLiU" w:ascii="Times New Roman" w:hAnsi="Times New Roman"/>
                <w:b w:val="0"/>
                <w:sz w:val="22"/>
              </w:rPr>
              <w:t>Layout, images, hyperlinks</w:t>
            </w:r>
          </w:p>
        </w:tc>
      </w:tr>
      <w:tr>
        <w:tc>
          <w:tcPr>
            <w:tcW w:type="dxa" w:w="850"/>
            <w:vAlign w:val="center"/>
          </w:tcPr>
          <w:p>
            <w:pPr>
              <w:spacing w:line="360" w:lineRule="exact" w:after="0"/>
              <w:jc w:val="center"/>
            </w:pPr>
            <w:r>
              <w:rPr>
                <w:rFonts w:eastAsia="PMingLiU" w:ascii="Times New Roman" w:hAnsi="Times New Roman"/>
                <w:b w:val="0"/>
                <w:sz w:val="22"/>
              </w:rPr>
              <w:t>2025</w:t>
            </w:r>
          </w:p>
        </w:tc>
        <w:tc>
          <w:tcPr>
            <w:tcW w:type="dxa" w:w="4535"/>
            <w:vAlign w:val="center"/>
          </w:tcPr>
          <w:p>
            <w:pPr>
              <w:spacing w:line="360" w:lineRule="exact" w:after="0"/>
              <w:jc w:val="center"/>
            </w:pPr>
            <w:r>
              <w:rPr>
                <w:rFonts w:eastAsia="PMingLiU" w:ascii="Times New Roman" w:hAnsi="Times New Roman"/>
                <w:b w:val="0"/>
                <w:sz w:val="22"/>
              </w:rPr>
              <w:t>Email attachment vs hyperlink; HTML vs PDF</w:t>
            </w:r>
          </w:p>
        </w:tc>
        <w:tc>
          <w:tcPr>
            <w:tcW w:type="dxa" w:w="4252"/>
            <w:vAlign w:val="center"/>
          </w:tcPr>
          <w:p>
            <w:pPr>
              <w:spacing w:line="360" w:lineRule="exact" w:after="0"/>
              <w:jc w:val="center"/>
            </w:pPr>
            <w:r>
              <w:rPr>
                <w:rFonts w:eastAsia="PMingLiU" w:ascii="Times New Roman" w:hAnsi="Times New Roman"/>
                <w:b w:val="0"/>
                <w:sz w:val="22"/>
              </w:rPr>
              <w:t>File size and broken links; cross-platform layout</w:t>
            </w:r>
          </w:p>
        </w:tc>
      </w:tr>
    </w:tbl>
    <w:p>
      <w:pPr>
        <w:spacing w:line="360" w:lineRule="exact" w:after="0" w:before="120"/>
      </w:pPr>
      <w:r>
        <w:rPr>
          <w:rFonts w:eastAsia="PMingLiU" w:ascii="Times New Roman" w:hAnsi="Times New Roman"/>
          <w:b/>
          <w:sz w:val="22"/>
        </w:rPr>
        <w:t>2. Key Notes  #Search, formats and streaming</w:t>
      </w:r>
    </w:p>
    <w:p>
      <w:pPr>
        <w:spacing w:line="360" w:lineRule="exact" w:after="0" w:before="0"/>
      </w:pPr>
      <w:r>
        <w:rPr>
          <w:rFonts w:eastAsia="PMingLiU" w:ascii="Times New Roman" w:hAnsi="Times New Roman"/>
          <w:b w:val="0"/>
          <w:sz w:val="22"/>
          <w:u w:val="single"/>
        </w:rPr>
        <w:t>Search strategies</w:t>
      </w:r>
      <w:r>
        <w:rPr>
          <w:rFonts w:eastAsia="PMingLiU" w:ascii="Times New Roman" w:hAnsi="Times New Roman"/>
          <w:b w:val="0"/>
          <w:sz w:val="22"/>
          <w:u w:val="none"/>
        </w:rPr>
        <w:t>: clarify the information needed, then choose keywords; use quotation marks for an exact phrase, OR to broaden a search, a minus sign to exclude a word, and site: to limit the search to a website. You can also filter results by image, video or news source.</w:t>
      </w:r>
    </w:p>
    <w:p>
      <w:pPr>
        <w:spacing w:line="360" w:lineRule="exact" w:after="0" w:before="0"/>
        <w:ind w:left="283" w:hanging="283"/>
      </w:pPr>
    </w:p>
    <w:p>
      <w:pPr>
        <w:spacing w:line="360" w:lineRule="exact" w:after="0" w:before="0"/>
      </w:pPr>
      <w:r>
        <w:rPr>
          <w:rFonts w:eastAsia="PMingLiU" w:ascii="Times New Roman" w:hAnsi="Times New Roman"/>
          <w:b w:val="0"/>
          <w:sz w:val="22"/>
          <w:u w:val="single"/>
        </w:rPr>
        <w:t>Verifying online info</w:t>
      </w:r>
      <w:r>
        <w:rPr>
          <w:rFonts w:eastAsia="PMingLiU" w:ascii="Times New Roman" w:hAnsi="Times New Roman"/>
          <w:b w:val="0"/>
          <w:sz w:val="22"/>
          <w:u w:val="none"/>
        </w:rPr>
        <w:t>rmation: reliability means consistency with other sources and clear citation; credibility means the author or organisation has relevant qualifications; currency means the information is up to date. Cross-check several sources, trace the original source, and check the domain name and date.</w:t>
      </w:r>
    </w:p>
    <w:p>
      <w:pPr>
        <w:spacing w:line="360" w:lineRule="exact" w:after="0" w:before="0"/>
        <w:ind w:left="283" w:hanging="283"/>
      </w:pPr>
    </w:p>
    <w:p>
      <w:pPr>
        <w:spacing w:line="360" w:lineRule="exact" w:after="0" w:before="0"/>
      </w:pPr>
      <w:r>
        <w:rPr>
          <w:rFonts w:eastAsia="PMingLiU" w:ascii="Times New Roman" w:hAnsi="Times New Roman"/>
          <w:b w:val="0"/>
          <w:sz w:val="22"/>
          <w:u w:val="single"/>
        </w:rPr>
        <w:t>Web multimedia for</w:t>
      </w:r>
      <w:r>
        <w:rPr>
          <w:rFonts w:eastAsia="PMingLiU" w:ascii="Times New Roman" w:hAnsi="Times New Roman"/>
          <w:b w:val="0"/>
          <w:sz w:val="22"/>
          <w:u w:val="none"/>
        </w:rPr>
        <w:t>mats: JPEG suits photographs and gives smaller files; PNG is lossless and supports transparency; GIF supports animation but is limited to 256 colours; SVG is a vector format that remains sharp when enlarged. MP3 audio is small and widely supported; AAC usually gives better quality; FLAC is lossless but large. MP4 video is relatively small, compatible and suitable for streaming.</w:t>
      </w:r>
    </w:p>
    <w:p>
      <w:pPr>
        <w:spacing w:line="360" w:lineRule="exact" w:after="0" w:before="0"/>
        <w:ind w:left="283" w:hanging="283"/>
      </w:pPr>
    </w:p>
    <w:p>
      <w:pPr>
        <w:spacing w:line="360" w:lineRule="exact" w:after="0" w:before="0"/>
      </w:pPr>
      <w:r>
        <w:rPr>
          <w:rFonts w:eastAsia="PMingLiU" w:ascii="Times New Roman" w:hAnsi="Times New Roman"/>
          <w:b w:val="0"/>
          <w:sz w:val="22"/>
          <w:u w:val="single"/>
        </w:rPr>
        <w:t>Online services</w:t>
      </w:r>
      <w:r>
        <w:rPr>
          <w:rFonts w:eastAsia="PMingLiU" w:ascii="Times New Roman" w:hAnsi="Times New Roman"/>
          <w:b w:val="0"/>
          <w:sz w:val="22"/>
          <w:u w:val="none"/>
        </w:rPr>
        <w:t>: email uses To, Cc and Bcc to control recipients; large files can be sent as attachments, embedded items or hyperlinks. Instant messaging supports text, voice and images; forums organise discussions by topic; social networks share updates; files can be transferred through cloud storage or P2P; remote login controls another device from a distance.</w:t>
      </w:r>
    </w:p>
    <w:p>
      <w:pPr>
        <w:spacing w:line="360" w:lineRule="exact" w:after="0" w:before="0"/>
        <w:ind w:left="283" w:hanging="283"/>
      </w:pPr>
    </w:p>
    <w:p>
      <w:pPr>
        <w:spacing w:line="360" w:lineRule="exact" w:after="0" w:before="0"/>
      </w:pPr>
      <w:r>
        <w:rPr>
          <w:rFonts w:eastAsia="PMingLiU" w:ascii="Times New Roman" w:hAnsi="Times New Roman"/>
          <w:b w:val="0"/>
          <w:sz w:val="22"/>
          <w:u w:val="single"/>
        </w:rPr>
        <w:t>Streaming</w:t>
      </w:r>
      <w:r>
        <w:rPr>
          <w:rFonts w:eastAsia="PMingLiU" w:ascii="Times New Roman" w:hAnsi="Times New Roman"/>
          <w:b w:val="0"/>
          <w:sz w:val="22"/>
          <w:u w:val="none"/>
        </w:rPr>
        <w:t>: data is played while it is being downloaded, so the user does not wait for the whole file. This shortens waiting time and saves local storage, but it needs sufficient and stable bandwidth; otherwise buffering, pauses and lower quality occur. Quality depends on bandwidth, compression/codec, bit rate, resolution, frame rate and network stability.</w:t>
      </w:r>
    </w:p>
    <w:p>
      <w:pPr>
        <w:spacing w:line="360" w:lineRule="exact" w:after="0" w:before="0"/>
        <w:ind w:left="283" w:hanging="283"/>
      </w:pPr>
    </w:p>
    <w:p>
      <w:pPr>
        <w:spacing w:line="360" w:lineRule="exact" w:after="0" w:before="0"/>
      </w:pPr>
      <w:r>
        <w:rPr>
          <w:rFonts w:eastAsia="PMingLiU" w:ascii="Times New Roman" w:hAnsi="Times New Roman"/>
          <w:b w:val="0"/>
          <w:sz w:val="22"/>
          <w:u w:val="single"/>
        </w:rPr>
        <w:t>IoT and cloud</w:t>
      </w:r>
      <w:r>
        <w:rPr>
          <w:rFonts w:eastAsia="PMingLiU" w:ascii="Times New Roman" w:hAnsi="Times New Roman"/>
          <w:b w:val="0"/>
          <w:sz w:val="22"/>
          <w:u w:val="none"/>
        </w:rPr>
        <w:t>: IoT connects sensors and devices to collect data; cloud services provide storage and computing. Together they support smart-city applications such as transport, environmental monitoring and energy management.</w:t>
      </w:r>
    </w:p>
    <w:p>
      <w:pPr>
        <w:spacing w:line="360" w:lineRule="exact" w:after="0" w:before="0"/>
      </w:pPr>
      <w:r>
        <w:rPr>
          <w:rFonts w:eastAsia="PMingLiU" w:ascii="Times New Roman" w:hAnsi="Times New Roman"/>
          <w:b w:val="0"/>
          <w:sz w:val="22"/>
        </w:rPr>
        <w:t>*Common mistakes: writing only ‘search the Internet’ without a strategy; treating popularity as reliability; confusing JPEG and PNG; describing streaming only as ‘fast’; reversing the interaction direction of a video conference and a webcast.</w:t>
      </w:r>
    </w:p>
    <w:p>
      <w:pPr>
        <w:pageBreakBefore/>
        <w:spacing w:line="360" w:lineRule="exact" w:after="0" w:before="120"/>
      </w:pPr>
      <w:r>
        <w:rPr>
          <w:rFonts w:eastAsia="PMingLiU" w:ascii="Times New Roman" w:hAnsi="Times New Roman"/>
          <w:b/>
          <w:sz w:val="22"/>
        </w:rPr>
        <w:t>3. Similar Questions  #Same idea, different scenario</w:t>
      </w:r>
    </w:p>
    <w:p>
      <w:pPr>
        <w:spacing w:line="360" w:lineRule="exact" w:after="0" w:before="0"/>
        <w:ind w:left="425" w:hanging="425"/>
      </w:pPr>
      <w:r>
        <w:rPr>
          <w:rFonts w:eastAsia="PMingLiU" w:ascii="Times New Roman" w:hAnsi="Times New Roman"/>
          <w:b w:val="0"/>
          <w:sz w:val="22"/>
        </w:rPr>
        <w:t>1. Mei finds a blog post claiming that a health product improves eyesight within one week.</w:t>
      </w:r>
    </w:p>
    <w:p>
      <w:pPr>
        <w:spacing w:line="360" w:lineRule="exact" w:after="0" w:before="0"/>
        <w:ind w:left="425" w:hanging="425"/>
      </w:pPr>
      <w:r>
        <w:rPr>
          <w:rFonts w:eastAsia="PMingLiU" w:ascii="Times New Roman" w:hAnsi="Times New Roman"/>
          <w:b w:val="0"/>
          <w:sz w:val="22"/>
        </w:rPr>
        <w:t xml:space="preserve">(a) Suggest </w:t>
      </w:r>
      <w:r>
        <w:rPr>
          <w:rFonts w:eastAsia="PMingLiU" w:ascii="Times New Roman" w:hAnsi="Times New Roman"/>
          <w:b/>
          <w:sz w:val="22"/>
        </w:rPr>
        <w:t>two</w:t>
      </w:r>
      <w:r>
        <w:rPr>
          <w:rFonts w:eastAsia="PMingLiU" w:ascii="Times New Roman" w:hAnsi="Times New Roman"/>
          <w:b w:val="0"/>
          <w:sz w:val="22"/>
        </w:rPr>
        <w:t xml:space="preserve"> ways to verify whether the article is reliable.</w:t>
      </w:r>
    </w:p>
    <w:p>
      <w:pPr>
        <w:spacing w:line="360" w:lineRule="exact" w:after="0" w:before="0"/>
        <w:ind w:left="425"/>
      </w:pPr>
      <w:r>
        <w:rPr>
          <w:rFonts w:eastAsia="PMingLiU" w:ascii="Times New Roman" w:hAnsi="Times New Roman"/>
          <w:b/>
          <w:color w:val="C00000"/>
          <w:sz w:val="22"/>
        </w:rPr>
        <w:t>【Answer】Check the author's or organisation's qualifications; check the publication date and whether it is current; compare it with reliable sources such as government, university or professional bodies; trace the original research or data cited.</w:t>
      </w:r>
    </w:p>
    <w:p>
      <w:pPr>
        <w:spacing w:line="360" w:lineRule="exact" w:after="0" w:before="0"/>
        <w:ind w:left="425" w:hanging="425"/>
      </w:pPr>
      <w:r>
        <w:rPr>
          <w:rFonts w:eastAsia="PMingLiU" w:ascii="Times New Roman" w:hAnsi="Times New Roman"/>
          <w:b w:val="0"/>
          <w:sz w:val="22"/>
        </w:rPr>
        <w:t>(b) Explain why drawing a conclusion from one website is risky.</w:t>
      </w:r>
    </w:p>
    <w:p>
      <w:pPr>
        <w:spacing w:line="360" w:lineRule="exact" w:after="0" w:before="0"/>
        <w:ind w:left="425"/>
      </w:pPr>
      <w:r>
        <w:rPr>
          <w:rFonts w:eastAsia="PMingLiU" w:ascii="Times New Roman" w:hAnsi="Times New Roman"/>
          <w:b/>
          <w:color w:val="C00000"/>
          <w:sz w:val="22"/>
        </w:rPr>
        <w:t>【Answer】Anyone can publish content online and it may not be reviewed; a single source may be outdated, incomplete, wrong or commercially biased; without corroboration, users can be misled.</w:t>
      </w:r>
    </w:p>
    <w:p>
      <w:pPr>
        <w:spacing w:line="360" w:lineRule="exact" w:after="0" w:before="0"/>
        <w:ind w:left="425" w:hanging="425"/>
      </w:pPr>
      <w:r>
        <w:rPr>
          <w:rFonts w:eastAsia="PMingLiU" w:ascii="Times New Roman" w:hAnsi="Times New Roman"/>
          <w:b w:val="0"/>
          <w:sz w:val="22"/>
        </w:rPr>
        <w:t>2. Ka-fai uploads a video of a school event for students to watch online, but the video frequently pauses for some students.</w:t>
      </w:r>
    </w:p>
    <w:p>
      <w:pPr>
        <w:spacing w:line="360" w:lineRule="exact" w:after="0" w:before="0"/>
        <w:ind w:left="425" w:hanging="425"/>
      </w:pPr>
      <w:r>
        <w:rPr>
          <w:rFonts w:eastAsia="PMingLiU" w:ascii="Times New Roman" w:hAnsi="Times New Roman"/>
          <w:b w:val="0"/>
          <w:sz w:val="22"/>
        </w:rPr>
        <w:t>(a) Suggest a suitable video format for streaming and give one reason.</w:t>
      </w:r>
    </w:p>
    <w:p>
      <w:pPr>
        <w:spacing w:line="360" w:lineRule="exact" w:after="0" w:before="0"/>
        <w:ind w:left="425"/>
      </w:pPr>
      <w:r>
        <w:rPr>
          <w:rFonts w:eastAsia="PMingLiU" w:ascii="Times New Roman" w:hAnsi="Times New Roman"/>
          <w:b/>
          <w:color w:val="C00000"/>
          <w:sz w:val="22"/>
        </w:rPr>
        <w:t>【Answer】MP4: it usually gives smaller files with efficient compression and is widely supported by browsers and devices, making it suitable for streaming; AVI files are often larger and less compatible.</w:t>
      </w:r>
    </w:p>
    <w:p>
      <w:pPr>
        <w:spacing w:line="360" w:lineRule="exact" w:after="0" w:before="0"/>
        <w:ind w:left="425" w:hanging="425"/>
      </w:pPr>
      <w:r>
        <w:rPr>
          <w:rFonts w:eastAsia="PMingLiU" w:ascii="Times New Roman" w:hAnsi="Times New Roman"/>
          <w:b w:val="0"/>
          <w:sz w:val="22"/>
        </w:rPr>
        <w:t xml:space="preserve">(b) Apart from the file format, state </w:t>
      </w:r>
      <w:r>
        <w:rPr>
          <w:rFonts w:eastAsia="PMingLiU" w:ascii="Times New Roman" w:hAnsi="Times New Roman"/>
          <w:b/>
          <w:sz w:val="22"/>
        </w:rPr>
        <w:t>two</w:t>
      </w:r>
      <w:r>
        <w:rPr>
          <w:rFonts w:eastAsia="PMingLiU" w:ascii="Times New Roman" w:hAnsi="Times New Roman"/>
          <w:b w:val="0"/>
          <w:sz w:val="22"/>
        </w:rPr>
        <w:t xml:space="preserve"> technical factors that may cause poor streaming.</w:t>
      </w:r>
    </w:p>
    <w:p>
      <w:pPr>
        <w:spacing w:line="360" w:lineRule="exact" w:after="0" w:before="0"/>
        <w:ind w:left="425"/>
      </w:pPr>
      <w:r>
        <w:rPr>
          <w:rFonts w:eastAsia="PMingLiU" w:ascii="Times New Roman" w:hAnsi="Times New Roman"/>
          <w:b/>
          <w:color w:val="C00000"/>
          <w:sz w:val="22"/>
        </w:rPr>
        <w:t>【Answer】Insufficient or unstable bandwidth; network congestion or an overloaded server; packet loss or delay; a bit rate or resolution that is too high; Wi-Fi interference.</w:t>
      </w:r>
    </w:p>
    <w:p>
      <w:pPr>
        <w:spacing w:line="360" w:lineRule="exact" w:after="0" w:before="0"/>
        <w:ind w:left="425" w:hanging="425"/>
      </w:pPr>
      <w:r>
        <w:rPr>
          <w:rFonts w:eastAsia="PMingLiU" w:ascii="Times New Roman" w:hAnsi="Times New Roman"/>
          <w:b w:val="0"/>
          <w:sz w:val="22"/>
        </w:rPr>
        <w:t>3. About 2,000 parents watch a school anniversary ceremony online, but they do not need to speak.</w:t>
      </w:r>
    </w:p>
    <w:p>
      <w:pPr>
        <w:spacing w:line="360" w:lineRule="exact" w:after="0" w:before="0"/>
        <w:ind w:left="425" w:hanging="425"/>
      </w:pPr>
      <w:r>
        <w:rPr>
          <w:rFonts w:eastAsia="PMingLiU" w:ascii="Times New Roman" w:hAnsi="Times New Roman"/>
          <w:b w:val="0"/>
          <w:sz w:val="22"/>
        </w:rPr>
        <w:t>(a) Should the school use a video conference or a webcast? Explain.</w:t>
      </w:r>
    </w:p>
    <w:p>
      <w:pPr>
        <w:spacing w:line="360" w:lineRule="exact" w:after="0" w:before="0"/>
        <w:ind w:left="425"/>
      </w:pPr>
      <w:r>
        <w:rPr>
          <w:rFonts w:eastAsia="PMingLiU" w:ascii="Times New Roman" w:hAnsi="Times New Roman"/>
          <w:b/>
          <w:color w:val="C00000"/>
          <w:sz w:val="22"/>
        </w:rPr>
        <w:t>【Answer】A webcast: it is mainly one-way and can reach a large audience; a video conference is usually designed for two-way interaction among a smaller number of participants.</w:t>
      </w:r>
    </w:p>
    <w:p>
      <w:pPr>
        <w:spacing w:line="360" w:lineRule="exact" w:after="0" w:before="0"/>
        <w:ind w:left="425" w:hanging="425"/>
      </w:pPr>
      <w:r>
        <w:rPr>
          <w:rFonts w:eastAsia="PMingLiU" w:ascii="Times New Roman" w:hAnsi="Times New Roman"/>
          <w:b w:val="0"/>
          <w:sz w:val="22"/>
        </w:rPr>
        <w:t>(b) Some parents want to watch the ceremony later. Suggest one technology and one benefit.</w:t>
      </w:r>
    </w:p>
    <w:p>
      <w:pPr>
        <w:spacing w:line="360" w:lineRule="exact" w:after="0" w:before="0"/>
        <w:ind w:left="425"/>
      </w:pPr>
      <w:r>
        <w:rPr>
          <w:rFonts w:eastAsia="PMingLiU" w:ascii="Times New Roman" w:hAnsi="Times New Roman"/>
          <w:b/>
          <w:color w:val="C00000"/>
          <w:sz w:val="22"/>
        </w:rPr>
        <w:t>【Answer】Record the ceremony and provide it as a streamed video: parents can replay, pause and choose segments at any time; streaming lets playback begin without downloading the whole file, saving time and local storage.</w:t>
      </w:r>
    </w:p>
    <w:p>
      <w:pPr>
        <w:sectPr>
          <w:headerReference w:type="default" r:id="rId11"/>
          <w:footerReference w:type="default" r:id="rId12"/>
          <w:pgSz w:w="11906" w:h="16838"/>
          <w:pgMar w:top="1134" w:right="1134" w:bottom="850" w:left="1134" w:header="850" w:footer="624" w:gutter="0"/>
          <w:cols w:space="720"/>
          <w:docGrid w:linePitch="360"/>
        </w:sectPr>
      </w:pPr>
    </w:p>
    <w:p>
      <w:pPr>
        <w:spacing w:line="360" w:lineRule="exact" w:after="0" w:before="0"/>
      </w:pPr>
      <w:r>
        <w:rPr>
          <w:rFonts w:eastAsia="PMingLiU" w:ascii="Times New Roman" w:hAnsi="Times New Roman"/>
          <w:b/>
          <w:sz w:val="24"/>
        </w:rPr>
        <w:t>DSE Bullet Series – Online Threats and Security (Solutions 07)</w:t>
      </w:r>
    </w:p>
    <w:p>
      <w:pPr>
        <w:spacing w:line="360" w:lineRule="exact" w:after="0" w:before="120"/>
      </w:pPr>
      <w:r>
        <w:rPr>
          <w:rFonts w:eastAsia="PMingLiU" w:ascii="Times New Roman" w:hAnsi="Times New Roman"/>
          <w:b/>
          <w:sz w:val="22"/>
        </w:rPr>
        <w:t>1. Past Questions (2012–2022)  #Identify the threat, then the measure</w:t>
      </w:r>
    </w:p>
    <w:tbl>
      <w:tblPr>
        <w:tblStyle w:val="TableGrid"/>
        <w:tblW w:type="auto" w:w="0"/>
        <w:jc w:val="center"/>
        <w:tblLayout w:type="fixed"/>
        <w:tblLook w:firstColumn="1" w:firstRow="1" w:lastColumn="0" w:lastRow="0" w:noHBand="0" w:noVBand="1" w:val="04A0"/>
      </w:tblPr>
      <w:tblGrid>
        <w:gridCol w:w="850"/>
        <w:gridCol w:w="4536"/>
        <w:gridCol w:w="4252"/>
      </w:tblGrid>
      <w:tr>
        <w:tc>
          <w:tcPr>
            <w:tcW w:type="dxa" w:w="850"/>
            <w:vAlign w:val="center"/>
          </w:tcPr>
          <w:p>
            <w:pPr>
              <w:spacing w:line="360" w:lineRule="exact" w:after="0"/>
              <w:jc w:val="center"/>
            </w:pPr>
            <w:r>
              <w:rPr>
                <w:rFonts w:eastAsia="PMingLiU" w:ascii="Times New Roman" w:hAnsi="Times New Roman"/>
                <w:b/>
                <w:sz w:val="22"/>
              </w:rPr>
              <w:t>Year</w:t>
            </w:r>
          </w:p>
        </w:tc>
        <w:tc>
          <w:tcPr>
            <w:tcW w:type="dxa" w:w="4535"/>
            <w:vAlign w:val="center"/>
          </w:tcPr>
          <w:p>
            <w:pPr>
              <w:spacing w:line="360" w:lineRule="exact" w:after="0"/>
              <w:jc w:val="center"/>
            </w:pPr>
            <w:r>
              <w:rPr>
                <w:rFonts w:eastAsia="PMingLiU" w:ascii="Times New Roman" w:hAnsi="Times New Roman"/>
                <w:b/>
                <w:sz w:val="22"/>
              </w:rPr>
              <w:t>Past Question</w:t>
            </w:r>
          </w:p>
        </w:tc>
        <w:tc>
          <w:tcPr>
            <w:tcW w:type="dxa" w:w="4252"/>
            <w:vAlign w:val="center"/>
          </w:tcPr>
          <w:p>
            <w:pPr>
              <w:spacing w:line="360" w:lineRule="exact" w:after="0"/>
              <w:jc w:val="center"/>
            </w:pPr>
            <w:r>
              <w:rPr>
                <w:rFonts w:eastAsia="PMingLiU" w:ascii="Times New Roman" w:hAnsi="Times New Roman"/>
                <w:b/>
                <w:sz w:val="22"/>
              </w:rPr>
              <w:t>Focus / Marks</w:t>
            </w:r>
          </w:p>
        </w:tc>
      </w:tr>
      <w:tr>
        <w:tc>
          <w:tcPr>
            <w:tcW w:type="dxa" w:w="850"/>
            <w:vAlign w:val="center"/>
          </w:tcPr>
          <w:p>
            <w:pPr>
              <w:spacing w:line="360" w:lineRule="exact" w:after="0"/>
              <w:jc w:val="center"/>
            </w:pPr>
            <w:r>
              <w:rPr>
                <w:rFonts w:eastAsia="PMingLiU" w:ascii="Times New Roman" w:hAnsi="Times New Roman"/>
                <w:b w:val="0"/>
                <w:sz w:val="22"/>
              </w:rPr>
              <w:t>2012</w:t>
            </w:r>
          </w:p>
        </w:tc>
        <w:tc>
          <w:tcPr>
            <w:tcW w:type="dxa" w:w="4535"/>
            <w:vAlign w:val="center"/>
          </w:tcPr>
          <w:p>
            <w:pPr>
              <w:spacing w:line="360" w:lineRule="exact" w:after="0"/>
              <w:jc w:val="center"/>
            </w:pPr>
            <w:r>
              <w:rPr>
                <w:rFonts w:eastAsia="PMingLiU" w:ascii="Times New Roman" w:hAnsi="Times New Roman"/>
                <w:b w:val="0"/>
                <w:sz w:val="22"/>
              </w:rPr>
              <w:t>Unsecured Wi-Fi; Bluetooth virus; public/private keys</w:t>
            </w:r>
          </w:p>
        </w:tc>
        <w:tc>
          <w:tcPr>
            <w:tcW w:type="dxa" w:w="4252"/>
            <w:vAlign w:val="center"/>
          </w:tcPr>
          <w:p>
            <w:pPr>
              <w:spacing w:line="360" w:lineRule="exact" w:after="0"/>
              <w:jc w:val="center"/>
            </w:pPr>
            <w:r>
              <w:rPr>
                <w:rFonts w:eastAsia="PMingLiU" w:ascii="Times New Roman" w:hAnsi="Times New Roman"/>
                <w:b w:val="0"/>
                <w:sz w:val="22"/>
              </w:rPr>
              <w:t>Wi-Fi encryption; antivirus; private-key decryption</w:t>
            </w:r>
          </w:p>
        </w:tc>
      </w:tr>
      <w:tr>
        <w:tc>
          <w:tcPr>
            <w:tcW w:type="dxa" w:w="850"/>
            <w:vAlign w:val="center"/>
          </w:tcPr>
          <w:p>
            <w:pPr>
              <w:spacing w:line="360" w:lineRule="exact" w:after="0"/>
              <w:jc w:val="center"/>
            </w:pPr>
            <w:r>
              <w:rPr>
                <w:rFonts w:eastAsia="PMingLiU" w:ascii="Times New Roman" w:hAnsi="Times New Roman"/>
                <w:b w:val="0"/>
                <w:sz w:val="22"/>
              </w:rPr>
              <w:t>2014</w:t>
            </w:r>
          </w:p>
        </w:tc>
        <w:tc>
          <w:tcPr>
            <w:tcW w:type="dxa" w:w="4535"/>
            <w:vAlign w:val="center"/>
          </w:tcPr>
          <w:p>
            <w:pPr>
              <w:spacing w:line="360" w:lineRule="exact" w:after="0"/>
              <w:jc w:val="center"/>
            </w:pPr>
            <w:r>
              <w:rPr>
                <w:rFonts w:eastAsia="PMingLiU" w:ascii="Times New Roman" w:hAnsi="Times New Roman"/>
                <w:b w:val="0"/>
                <w:sz w:val="22"/>
              </w:rPr>
              <w:t>Sending a file to a branch using PKI</w:t>
            </w:r>
          </w:p>
        </w:tc>
        <w:tc>
          <w:tcPr>
            <w:tcW w:type="dxa" w:w="4252"/>
            <w:vAlign w:val="center"/>
          </w:tcPr>
          <w:p>
            <w:pPr>
              <w:spacing w:line="360" w:lineRule="exact" w:after="0"/>
              <w:jc w:val="center"/>
            </w:pPr>
            <w:r>
              <w:rPr>
                <w:rFonts w:eastAsia="PMingLiU" w:ascii="Times New Roman" w:hAnsi="Times New Roman"/>
                <w:b w:val="0"/>
                <w:sz w:val="22"/>
              </w:rPr>
              <w:t>Public-key encryption; private-key decryption; prevent interception</w:t>
            </w:r>
          </w:p>
        </w:tc>
      </w:tr>
      <w:tr>
        <w:tc>
          <w:tcPr>
            <w:tcW w:type="dxa" w:w="850"/>
            <w:vAlign w:val="center"/>
          </w:tcPr>
          <w:p>
            <w:pPr>
              <w:spacing w:line="360" w:lineRule="exact" w:after="0"/>
              <w:jc w:val="center"/>
            </w:pPr>
            <w:r>
              <w:rPr>
                <w:rFonts w:eastAsia="PMingLiU" w:ascii="Times New Roman" w:hAnsi="Times New Roman"/>
                <w:b w:val="0"/>
                <w:sz w:val="22"/>
              </w:rPr>
              <w:t>2016</w:t>
            </w:r>
          </w:p>
        </w:tc>
        <w:tc>
          <w:tcPr>
            <w:tcW w:type="dxa" w:w="4535"/>
            <w:vAlign w:val="center"/>
          </w:tcPr>
          <w:p>
            <w:pPr>
              <w:spacing w:line="360" w:lineRule="exact" w:after="0"/>
              <w:jc w:val="center"/>
            </w:pPr>
            <w:r>
              <w:rPr>
                <w:rFonts w:eastAsia="PMingLiU" w:ascii="Times New Roman" w:hAnsi="Times New Roman"/>
                <w:b w:val="0"/>
                <w:sz w:val="22"/>
              </w:rPr>
              <w:t>GovWiFi unencrypted connection; fingerprint access control</w:t>
            </w:r>
          </w:p>
        </w:tc>
        <w:tc>
          <w:tcPr>
            <w:tcW w:type="dxa" w:w="4252"/>
            <w:vAlign w:val="center"/>
          </w:tcPr>
          <w:p>
            <w:pPr>
              <w:spacing w:line="360" w:lineRule="exact" w:after="0"/>
              <w:jc w:val="center"/>
            </w:pPr>
            <w:r>
              <w:rPr>
                <w:rFonts w:eastAsia="PMingLiU" w:ascii="Times New Roman" w:hAnsi="Times New Roman"/>
                <w:b w:val="0"/>
                <w:sz w:val="22"/>
              </w:rPr>
              <w:t>Interception risk; fingerprints harder to copy</w:t>
            </w:r>
          </w:p>
        </w:tc>
      </w:tr>
      <w:tr>
        <w:tc>
          <w:tcPr>
            <w:tcW w:type="dxa" w:w="850"/>
            <w:vAlign w:val="center"/>
          </w:tcPr>
          <w:p>
            <w:pPr>
              <w:spacing w:line="360" w:lineRule="exact" w:after="0"/>
              <w:jc w:val="center"/>
            </w:pPr>
            <w:r>
              <w:rPr>
                <w:rFonts w:eastAsia="PMingLiU" w:ascii="Times New Roman" w:hAnsi="Times New Roman"/>
                <w:b w:val="0"/>
                <w:sz w:val="22"/>
              </w:rPr>
              <w:t>2017</w:t>
            </w:r>
          </w:p>
        </w:tc>
        <w:tc>
          <w:tcPr>
            <w:tcW w:type="dxa" w:w="4535"/>
            <w:vAlign w:val="center"/>
          </w:tcPr>
          <w:p>
            <w:pPr>
              <w:spacing w:line="360" w:lineRule="exact" w:after="0"/>
              <w:jc w:val="center"/>
            </w:pPr>
            <w:r>
              <w:rPr>
                <w:rFonts w:eastAsia="PMingLiU" w:ascii="Times New Roman" w:hAnsi="Times New Roman"/>
                <w:b w:val="0"/>
                <w:sz w:val="22"/>
              </w:rPr>
              <w:t>Website verifies a customer with a security token</w:t>
            </w:r>
          </w:p>
        </w:tc>
        <w:tc>
          <w:tcPr>
            <w:tcW w:type="dxa" w:w="4252"/>
            <w:vAlign w:val="center"/>
          </w:tcPr>
          <w:p>
            <w:pPr>
              <w:spacing w:line="360" w:lineRule="exact" w:after="0"/>
              <w:jc w:val="center"/>
            </w:pPr>
            <w:r>
              <w:rPr>
                <w:rFonts w:eastAsia="PMingLiU" w:ascii="Times New Roman" w:hAnsi="Times New Roman"/>
                <w:b w:val="0"/>
                <w:sz w:val="22"/>
              </w:rPr>
              <w:t>One-time password; time limit; reduce password theft</w:t>
            </w:r>
          </w:p>
        </w:tc>
      </w:tr>
      <w:tr>
        <w:tc>
          <w:tcPr>
            <w:tcW w:type="dxa" w:w="850"/>
            <w:vAlign w:val="center"/>
          </w:tcPr>
          <w:p>
            <w:pPr>
              <w:spacing w:line="360" w:lineRule="exact" w:after="0"/>
              <w:jc w:val="center"/>
            </w:pPr>
            <w:r>
              <w:rPr>
                <w:rFonts w:eastAsia="PMingLiU" w:ascii="Times New Roman" w:hAnsi="Times New Roman"/>
                <w:b w:val="0"/>
                <w:sz w:val="22"/>
              </w:rPr>
              <w:t>2018</w:t>
            </w:r>
          </w:p>
        </w:tc>
        <w:tc>
          <w:tcPr>
            <w:tcW w:type="dxa" w:w="4535"/>
            <w:vAlign w:val="center"/>
          </w:tcPr>
          <w:p>
            <w:pPr>
              <w:spacing w:line="360" w:lineRule="exact" w:after="0"/>
              <w:jc w:val="center"/>
            </w:pPr>
            <w:r>
              <w:rPr>
                <w:rFonts w:eastAsia="PMingLiU" w:ascii="Times New Roman" w:hAnsi="Times New Roman"/>
                <w:b w:val="0"/>
                <w:sz w:val="22"/>
              </w:rPr>
              <w:t>Can PKI prevent eavesdropping and interception?</w:t>
            </w:r>
          </w:p>
        </w:tc>
        <w:tc>
          <w:tcPr>
            <w:tcW w:type="dxa" w:w="4252"/>
            <w:vAlign w:val="center"/>
          </w:tcPr>
          <w:p>
            <w:pPr>
              <w:spacing w:line="360" w:lineRule="exact" w:after="0"/>
              <w:jc w:val="center"/>
            </w:pPr>
            <w:r>
              <w:rPr>
                <w:rFonts w:eastAsia="PMingLiU" w:ascii="Times New Roman" w:hAnsi="Times New Roman"/>
                <w:b w:val="0"/>
                <w:sz w:val="22"/>
              </w:rPr>
              <w:t>Ciphertext is unreadable; verify sender and integrity</w:t>
            </w:r>
          </w:p>
        </w:tc>
      </w:tr>
      <w:tr>
        <w:tc>
          <w:tcPr>
            <w:tcW w:type="dxa" w:w="850"/>
            <w:vAlign w:val="center"/>
          </w:tcPr>
          <w:p>
            <w:pPr>
              <w:spacing w:line="360" w:lineRule="exact" w:after="0"/>
              <w:jc w:val="center"/>
            </w:pPr>
            <w:r>
              <w:rPr>
                <w:rFonts w:eastAsia="PMingLiU" w:ascii="Times New Roman" w:hAnsi="Times New Roman"/>
                <w:b w:val="0"/>
                <w:sz w:val="22"/>
              </w:rPr>
              <w:t>2021</w:t>
            </w:r>
          </w:p>
        </w:tc>
        <w:tc>
          <w:tcPr>
            <w:tcW w:type="dxa" w:w="4535"/>
            <w:vAlign w:val="center"/>
          </w:tcPr>
          <w:p>
            <w:pPr>
              <w:spacing w:line="360" w:lineRule="exact" w:after="0"/>
              <w:jc w:val="center"/>
            </w:pPr>
            <w:r>
              <w:rPr>
                <w:rFonts w:eastAsia="PMingLiU" w:ascii="Times New Roman" w:hAnsi="Times New Roman"/>
                <w:b w:val="0"/>
                <w:sz w:val="22"/>
              </w:rPr>
              <w:t>Public Wi-Fi, phone auto-lock and antivirus</w:t>
            </w:r>
          </w:p>
        </w:tc>
        <w:tc>
          <w:tcPr>
            <w:tcW w:type="dxa" w:w="4252"/>
            <w:vAlign w:val="center"/>
          </w:tcPr>
          <w:p>
            <w:pPr>
              <w:spacing w:line="360" w:lineRule="exact" w:after="0"/>
              <w:jc w:val="center"/>
            </w:pPr>
            <w:r>
              <w:rPr>
                <w:rFonts w:eastAsia="PMingLiU" w:ascii="Times New Roman" w:hAnsi="Times New Roman"/>
                <w:b w:val="0"/>
                <w:sz w:val="22"/>
              </w:rPr>
              <w:t>Avoid sensitive transactions; reduce theft and infection</w:t>
            </w:r>
          </w:p>
        </w:tc>
      </w:tr>
      <w:tr>
        <w:tc>
          <w:tcPr>
            <w:tcW w:type="dxa" w:w="850"/>
            <w:vAlign w:val="center"/>
          </w:tcPr>
          <w:p>
            <w:pPr>
              <w:spacing w:line="360" w:lineRule="exact" w:after="0"/>
              <w:jc w:val="center"/>
            </w:pPr>
            <w:r>
              <w:rPr>
                <w:rFonts w:eastAsia="PMingLiU" w:ascii="Times New Roman" w:hAnsi="Times New Roman"/>
                <w:b w:val="0"/>
                <w:sz w:val="22"/>
              </w:rPr>
              <w:t>2022</w:t>
            </w:r>
          </w:p>
        </w:tc>
        <w:tc>
          <w:tcPr>
            <w:tcW w:type="dxa" w:w="4535"/>
            <w:vAlign w:val="center"/>
          </w:tcPr>
          <w:p>
            <w:pPr>
              <w:spacing w:line="360" w:lineRule="exact" w:after="0"/>
              <w:jc w:val="center"/>
            </w:pPr>
            <w:r>
              <w:rPr>
                <w:rFonts w:eastAsia="PMingLiU" w:ascii="Times New Roman" w:hAnsi="Times New Roman"/>
                <w:b w:val="0"/>
                <w:sz w:val="22"/>
              </w:rPr>
              <w:t>Mobile app permissions and personal data</w:t>
            </w:r>
          </w:p>
        </w:tc>
        <w:tc>
          <w:tcPr>
            <w:tcW w:type="dxa" w:w="4252"/>
            <w:vAlign w:val="center"/>
          </w:tcPr>
          <w:p>
            <w:pPr>
              <w:spacing w:line="360" w:lineRule="exact" w:after="0"/>
              <w:jc w:val="center"/>
            </w:pPr>
            <w:r>
              <w:rPr>
                <w:rFonts w:eastAsia="PMingLiU" w:ascii="Times New Roman" w:hAnsi="Times New Roman"/>
                <w:b w:val="0"/>
                <w:sz w:val="22"/>
              </w:rPr>
              <w:t>Grant only necessary permissions; privacy and leakage</w:t>
            </w:r>
          </w:p>
        </w:tc>
      </w:tr>
    </w:tbl>
    <w:p>
      <w:pPr>
        <w:spacing w:line="360" w:lineRule="exact" w:after="0" w:before="120"/>
      </w:pPr>
      <w:r>
        <w:rPr>
          <w:rFonts w:eastAsia="PMingLiU" w:ascii="Times New Roman" w:hAnsi="Times New Roman"/>
          <w:b/>
          <w:sz w:val="22"/>
        </w:rPr>
        <w:t>2. Key Notes  #Threats, authentication, encryption</w:t>
      </w:r>
    </w:p>
    <w:p>
      <w:pPr>
        <w:spacing w:line="360" w:lineRule="exact" w:after="0" w:before="0"/>
      </w:pPr>
      <w:r>
        <w:rPr>
          <w:rFonts w:eastAsia="PMingLiU" w:ascii="Times New Roman" w:hAnsi="Times New Roman"/>
          <w:b w:val="0"/>
          <w:sz w:val="22"/>
          <w:u w:val="single"/>
        </w:rPr>
        <w:t>Threats</w:t>
      </w:r>
      <w:r>
        <w:rPr>
          <w:rFonts w:eastAsia="PMingLiU" w:ascii="Times New Roman" w:hAnsi="Times New Roman"/>
          <w:b w:val="0"/>
          <w:sz w:val="22"/>
          <w:u w:val="none"/>
        </w:rPr>
        <w:t>: a virus attaches to files; a worm copies itself and spreads through a network; a Trojan disguises itself as normal software; spyware steals information; ransomware encrypts files. Other threats include unauthorised access, interception, phishing, spam and DoS attacks.</w:t>
      </w:r>
    </w:p>
    <w:p>
      <w:pPr>
        <w:spacing w:line="360" w:lineRule="exact" w:after="0" w:before="0"/>
        <w:ind w:left="283" w:hanging="283"/>
      </w:pPr>
    </w:p>
    <w:p>
      <w:pPr>
        <w:spacing w:line="360" w:lineRule="exact" w:after="0" w:before="0"/>
      </w:pPr>
      <w:r>
        <w:rPr>
          <w:rFonts w:eastAsia="PMingLiU" w:ascii="Times New Roman" w:hAnsi="Times New Roman"/>
          <w:b w:val="0"/>
          <w:sz w:val="22"/>
          <w:u w:val="single"/>
        </w:rPr>
        <w:t>Defences</w:t>
      </w:r>
      <w:r>
        <w:rPr>
          <w:rFonts w:eastAsia="PMingLiU" w:ascii="Times New Roman" w:hAnsi="Times New Roman"/>
          <w:b w:val="0"/>
          <w:sz w:val="22"/>
          <w:u w:val="none"/>
        </w:rPr>
        <w:t>: antivirus software scans for malware; a firewall filters network traffic by rules; system updates patch vulnerabilities; browsers block dangerous sites; WPA encrypts wireless traffic; a VPN creates an encrypted tunnel and reduces interception risk on public Wi-Fi. A firewall is not antivirus software.</w:t>
      </w:r>
    </w:p>
    <w:p>
      <w:pPr>
        <w:spacing w:line="360" w:lineRule="exact" w:after="0" w:before="0"/>
        <w:ind w:left="283" w:hanging="283"/>
      </w:pPr>
    </w:p>
    <w:p>
      <w:pPr>
        <w:spacing w:line="360" w:lineRule="exact" w:after="0" w:before="0"/>
      </w:pPr>
      <w:r>
        <w:rPr>
          <w:rFonts w:eastAsia="PMingLiU" w:ascii="Times New Roman" w:hAnsi="Times New Roman"/>
          <w:b w:val="0"/>
          <w:sz w:val="22"/>
          <w:u w:val="single"/>
        </w:rPr>
        <w:t>Authentication</w:t>
      </w:r>
      <w:r>
        <w:rPr>
          <w:rFonts w:eastAsia="PMingLiU" w:ascii="Times New Roman" w:hAnsi="Times New Roman"/>
          <w:b w:val="0"/>
          <w:sz w:val="22"/>
          <w:u w:val="none"/>
        </w:rPr>
        <w:t xml:space="preserve"> and authorisation: authentication proves who you are, using a password, biometrics, smart card, security token or SMS code; authorisation decides what you may do, following the least-privilege principle. Two-factor authentication combines two methods.</w:t>
      </w:r>
    </w:p>
    <w:p>
      <w:pPr>
        <w:spacing w:line="360" w:lineRule="exact" w:after="0" w:before="0"/>
        <w:ind w:left="283" w:hanging="283"/>
      </w:pPr>
    </w:p>
    <w:p>
      <w:pPr>
        <w:spacing w:line="360" w:lineRule="exact" w:after="0" w:before="0"/>
      </w:pPr>
      <w:r>
        <w:rPr>
          <w:rFonts w:eastAsia="PMingLiU" w:ascii="Times New Roman" w:hAnsi="Times New Roman"/>
          <w:b w:val="0"/>
          <w:sz w:val="22"/>
          <w:u w:val="single"/>
        </w:rPr>
        <w:t>Encryption</w:t>
      </w:r>
      <w:r>
        <w:rPr>
          <w:rFonts w:eastAsia="PMingLiU" w:ascii="Times New Roman" w:hAnsi="Times New Roman"/>
          <w:b w:val="0"/>
          <w:sz w:val="22"/>
          <w:u w:val="none"/>
        </w:rPr>
        <w:t>: plaintext is converted into ciphertext and can be restored only with the correct key. Public-key encryption and private-key decryption protect confidentiality; a digital signature is created with the sender's private key and verified with the sender's public key to prove origin and integrity. PKI and digital certificates bind an identity to a public key; longer keys are harder to break.</w:t>
      </w:r>
    </w:p>
    <w:p>
      <w:pPr>
        <w:spacing w:line="360" w:lineRule="exact" w:after="0" w:before="0"/>
        <w:ind w:left="283" w:hanging="283"/>
      </w:pPr>
    </w:p>
    <w:p>
      <w:pPr>
        <w:spacing w:line="360" w:lineRule="exact" w:after="0" w:before="0"/>
      </w:pPr>
      <w:r>
        <w:rPr>
          <w:rFonts w:eastAsia="PMingLiU" w:ascii="Times New Roman" w:hAnsi="Times New Roman"/>
          <w:b w:val="0"/>
          <w:sz w:val="22"/>
          <w:u w:val="single"/>
        </w:rPr>
        <w:t>E-commerce and privacy</w:t>
      </w:r>
      <w:r>
        <w:rPr>
          <w:rFonts w:eastAsia="PMingLiU" w:ascii="Times New Roman" w:hAnsi="Times New Roman"/>
          <w:b w:val="0"/>
          <w:sz w:val="22"/>
          <w:u w:val="none"/>
        </w:rPr>
        <w:t>: HTTPS/SSL encrypts and checks a digital certificate; use an SMS code or security token for authentication; avoid transactions on public computers or unencrypted Wi-Fi; log out afterwards. Apps should receive only necessary permissions; personal data should be collected for a stated purpose and protected by encryption.</w:t>
      </w:r>
    </w:p>
    <w:p>
      <w:pPr>
        <w:spacing w:line="360" w:lineRule="exact" w:after="0" w:before="0"/>
        <w:ind w:left="283" w:hanging="283"/>
      </w:pPr>
    </w:p>
    <w:p>
      <w:pPr>
        <w:spacing w:line="360" w:lineRule="exact" w:after="0" w:before="0"/>
      </w:pPr>
      <w:r>
        <w:rPr>
          <w:rFonts w:eastAsia="PMingLiU" w:ascii="Times New Roman" w:hAnsi="Times New Roman"/>
          <w:b w:val="0"/>
          <w:sz w:val="22"/>
        </w:rPr>
        <w:t>Use C-F-B: Context (C) + security feature (F) + benefit (B). Example: online banking uses HTTPS (C), SSL encrypts transaction data (F), so intercepted data cannot be read (B).</w:t>
      </w:r>
    </w:p>
    <w:p>
      <w:pPr>
        <w:spacing w:line="360" w:lineRule="exact" w:after="0" w:before="0"/>
      </w:pPr>
      <w:r>
        <w:rPr>
          <w:rFonts w:eastAsia="PMingLiU" w:ascii="Times New Roman" w:hAnsi="Times New Roman"/>
          <w:b w:val="0"/>
          <w:sz w:val="22"/>
        </w:rPr>
        <w:t>*Common mistakes: writing ‘encrypt’ without naming the key; confusing authentication with authorisation; assuming HTTPS means a website is trustworthy; treating a firewall as antivirus software; writing only ‘be careful’.</w:t>
      </w:r>
    </w:p>
    <w:p>
      <w:pPr>
        <w:pageBreakBefore/>
        <w:spacing w:line="360" w:lineRule="exact" w:after="0" w:before="120"/>
      </w:pPr>
      <w:r>
        <w:rPr>
          <w:rFonts w:eastAsia="PMingLiU" w:ascii="Times New Roman" w:hAnsi="Times New Roman"/>
          <w:b/>
          <w:sz w:val="22"/>
        </w:rPr>
        <w:t>3. Similar Questions  #Same idea, different scenario</w:t>
      </w:r>
    </w:p>
    <w:p>
      <w:pPr>
        <w:spacing w:line="360" w:lineRule="exact" w:after="0" w:before="0"/>
        <w:ind w:left="425" w:hanging="425"/>
      </w:pPr>
      <w:r>
        <w:rPr>
          <w:rFonts w:eastAsia="PMingLiU" w:ascii="Times New Roman" w:hAnsi="Times New Roman"/>
          <w:b w:val="0"/>
          <w:sz w:val="22"/>
        </w:rPr>
        <w:t>1. Mei connects to an open public Wi-Fi network in a coffee shop and is about to log in to online banking.</w:t>
      </w:r>
    </w:p>
    <w:p>
      <w:pPr>
        <w:spacing w:line="360" w:lineRule="exact" w:after="0" w:before="0"/>
        <w:ind w:left="425" w:hanging="425"/>
      </w:pPr>
      <w:r>
        <w:rPr>
          <w:rFonts w:eastAsia="PMingLiU" w:ascii="Times New Roman" w:hAnsi="Times New Roman"/>
          <w:b w:val="0"/>
          <w:sz w:val="22"/>
        </w:rPr>
        <w:t xml:space="preserve">(a) State </w:t>
      </w:r>
      <w:r>
        <w:rPr>
          <w:rFonts w:eastAsia="PMingLiU" w:ascii="Times New Roman" w:hAnsi="Times New Roman"/>
          <w:b/>
          <w:sz w:val="22"/>
        </w:rPr>
        <w:t>two</w:t>
      </w:r>
      <w:r>
        <w:rPr>
          <w:rFonts w:eastAsia="PMingLiU" w:ascii="Times New Roman" w:hAnsi="Times New Roman"/>
          <w:b w:val="0"/>
          <w:sz w:val="22"/>
        </w:rPr>
        <w:t xml:space="preserve"> risks of making an online transaction on that Wi-Fi network.</w:t>
      </w:r>
    </w:p>
    <w:p>
      <w:pPr>
        <w:spacing w:line="360" w:lineRule="exact" w:after="0" w:before="0"/>
        <w:ind w:left="425"/>
      </w:pPr>
      <w:r>
        <w:rPr>
          <w:rFonts w:eastAsia="PMingLiU" w:ascii="Times New Roman" w:hAnsi="Times New Roman"/>
          <w:b/>
          <w:color w:val="C00000"/>
          <w:sz w:val="22"/>
        </w:rPr>
        <w:t>【Answer】The public Wi-Fi may be unencrypted, so transaction data can be intercepted; an attacker may set up a fake hotspot to steal the bank password or SMS code; other devices on the same network may spread malware.</w:t>
      </w:r>
    </w:p>
    <w:p>
      <w:pPr>
        <w:spacing w:line="360" w:lineRule="exact" w:after="0" w:before="0"/>
        <w:ind w:left="425" w:hanging="425"/>
      </w:pPr>
      <w:r>
        <w:rPr>
          <w:rFonts w:eastAsia="PMingLiU" w:ascii="Times New Roman" w:hAnsi="Times New Roman"/>
          <w:b w:val="0"/>
          <w:sz w:val="22"/>
        </w:rPr>
        <w:t xml:space="preserve">(b) Suggest </w:t>
      </w:r>
      <w:r>
        <w:rPr>
          <w:rFonts w:eastAsia="PMingLiU" w:ascii="Times New Roman" w:hAnsi="Times New Roman"/>
          <w:b/>
          <w:sz w:val="22"/>
        </w:rPr>
        <w:t>two</w:t>
      </w:r>
      <w:r>
        <w:rPr>
          <w:rFonts w:eastAsia="PMingLiU" w:ascii="Times New Roman" w:hAnsi="Times New Roman"/>
          <w:b w:val="0"/>
          <w:sz w:val="22"/>
        </w:rPr>
        <w:t xml:space="preserve"> ways to reduce the risks.</w:t>
      </w:r>
    </w:p>
    <w:p>
      <w:pPr>
        <w:spacing w:line="360" w:lineRule="exact" w:after="0" w:before="0"/>
        <w:ind w:left="425"/>
      </w:pPr>
      <w:r>
        <w:rPr>
          <w:rFonts w:eastAsia="PMingLiU" w:ascii="Times New Roman" w:hAnsi="Times New Roman"/>
          <w:b/>
          <w:color w:val="C00000"/>
          <w:sz w:val="22"/>
        </w:rPr>
        <w:t>【Answer】Use mobile data or a VPN; check that the website uses HTTPS and verify its digital certificate; avoid sensitive transactions on public Wi-Fi; enable two-factor authentication and log out afterwards.</w:t>
      </w:r>
    </w:p>
    <w:p>
      <w:pPr>
        <w:spacing w:line="360" w:lineRule="exact" w:after="0" w:before="0"/>
        <w:ind w:left="425" w:hanging="425"/>
      </w:pPr>
      <w:r>
        <w:rPr>
          <w:rFonts w:eastAsia="PMingLiU" w:ascii="Times New Roman" w:hAnsi="Times New Roman"/>
          <w:b w:val="0"/>
          <w:sz w:val="22"/>
        </w:rPr>
        <w:t>2. Ka-fai receives a bank email with ‘account.pdf.exe’ asking him to log in at once.</w:t>
      </w:r>
    </w:p>
    <w:p>
      <w:pPr>
        <w:spacing w:line="360" w:lineRule="exact" w:after="0" w:before="0"/>
        <w:ind w:left="425" w:hanging="425"/>
      </w:pPr>
      <w:r>
        <w:rPr>
          <w:rFonts w:eastAsia="PMingLiU" w:ascii="Times New Roman" w:hAnsi="Times New Roman"/>
          <w:b w:val="0"/>
          <w:sz w:val="22"/>
        </w:rPr>
        <w:t xml:space="preserve">(a) Identify the type of threat and explain </w:t>
      </w:r>
      <w:r>
        <w:rPr>
          <w:rFonts w:eastAsia="PMingLiU" w:ascii="Times New Roman" w:hAnsi="Times New Roman"/>
          <w:b/>
          <w:sz w:val="22"/>
        </w:rPr>
        <w:t>two</w:t>
      </w:r>
      <w:r>
        <w:rPr>
          <w:rFonts w:eastAsia="PMingLiU" w:ascii="Times New Roman" w:hAnsi="Times New Roman"/>
          <w:b w:val="0"/>
          <w:sz w:val="22"/>
        </w:rPr>
        <w:t xml:space="preserve"> suspicious features.</w:t>
      </w:r>
    </w:p>
    <w:p>
      <w:pPr>
        <w:spacing w:line="360" w:lineRule="exact" w:after="0" w:before="0"/>
        <w:ind w:left="425"/>
      </w:pPr>
      <w:r>
        <w:rPr>
          <w:rFonts w:eastAsia="PMingLiU" w:ascii="Times New Roman" w:hAnsi="Times New Roman"/>
          <w:b/>
          <w:color w:val="C00000"/>
          <w:sz w:val="22"/>
        </w:rPr>
        <w:t>【Answer】Phishing. The sender pretends to be a bank and creates urgency; the double extension ‘.pdf.exe’ disguises an executable file that may be a Trojan or ransomware; a link may lead to a fake website that steals account details.</w:t>
      </w:r>
    </w:p>
    <w:p>
      <w:pPr>
        <w:spacing w:line="360" w:lineRule="exact" w:after="0" w:before="0"/>
        <w:ind w:left="425" w:hanging="425"/>
      </w:pPr>
      <w:r>
        <w:rPr>
          <w:rFonts w:eastAsia="PMingLiU" w:ascii="Times New Roman" w:hAnsi="Times New Roman"/>
          <w:b w:val="0"/>
          <w:sz w:val="22"/>
        </w:rPr>
        <w:t xml:space="preserve">(b) Suggest </w:t>
      </w:r>
      <w:r>
        <w:rPr>
          <w:rFonts w:eastAsia="PMingLiU" w:ascii="Times New Roman" w:hAnsi="Times New Roman"/>
          <w:b/>
          <w:sz w:val="22"/>
        </w:rPr>
        <w:t>three</w:t>
      </w:r>
      <w:r>
        <w:rPr>
          <w:rFonts w:eastAsia="PMingLiU" w:ascii="Times New Roman" w:hAnsi="Times New Roman"/>
          <w:b w:val="0"/>
          <w:sz w:val="22"/>
        </w:rPr>
        <w:t xml:space="preserve"> security measures.</w:t>
      </w:r>
    </w:p>
    <w:p>
      <w:pPr>
        <w:spacing w:line="360" w:lineRule="exact" w:after="0" w:before="0"/>
        <w:ind w:left="425"/>
      </w:pPr>
      <w:r>
        <w:rPr>
          <w:rFonts w:eastAsia="PMingLiU" w:ascii="Times New Roman" w:hAnsi="Times New Roman"/>
          <w:b/>
          <w:color w:val="C00000"/>
          <w:sz w:val="22"/>
        </w:rPr>
        <w:t>【Answer】Do not open the attachment or click the link; verify through the bank's official website or hotline; scan with antivirus software; update the system and software; back up important files; mark the message as spam.</w:t>
      </w:r>
    </w:p>
    <w:p>
      <w:pPr>
        <w:spacing w:line="360" w:lineRule="exact" w:after="0" w:before="0"/>
        <w:ind w:left="425" w:hanging="425"/>
      </w:pPr>
      <w:r>
        <w:rPr>
          <w:rFonts w:eastAsia="PMingLiU" w:ascii="Times New Roman" w:hAnsi="Times New Roman"/>
          <w:b w:val="0"/>
          <w:sz w:val="22"/>
        </w:rPr>
        <w:t>3. A school sends student data from the main campus to a branch campus using PKI.</w:t>
      </w:r>
    </w:p>
    <w:p>
      <w:pPr>
        <w:spacing w:line="360" w:lineRule="exact" w:after="0" w:before="0"/>
        <w:ind w:left="425" w:hanging="425"/>
      </w:pPr>
      <w:r>
        <w:rPr>
          <w:rFonts w:eastAsia="PMingLiU" w:ascii="Times New Roman" w:hAnsi="Times New Roman"/>
          <w:b w:val="0"/>
          <w:sz w:val="22"/>
        </w:rPr>
        <w:t>(a) Explain the roles of the public key and private key in this transfer.</w:t>
      </w:r>
    </w:p>
    <w:p>
      <w:pPr>
        <w:spacing w:line="360" w:lineRule="exact" w:after="0" w:before="0"/>
        <w:ind w:left="425"/>
      </w:pPr>
      <w:r>
        <w:rPr>
          <w:rFonts w:eastAsia="PMingLiU" w:ascii="Times New Roman" w:hAnsi="Times New Roman"/>
          <w:b/>
          <w:color w:val="C00000"/>
          <w:sz w:val="22"/>
        </w:rPr>
        <w:t>【Answer】The sender encrypts the file with the branch's public key; only the branch's private key can decrypt it, protecting confidentiality. The sender also creates a digital signature with their own private key; the branch verifies it with the sender's public key to check origin and integrity.</w:t>
      </w:r>
    </w:p>
    <w:p>
      <w:pPr>
        <w:spacing w:line="360" w:lineRule="exact" w:after="0" w:before="0"/>
        <w:ind w:left="425" w:hanging="425"/>
      </w:pPr>
      <w:r>
        <w:rPr>
          <w:rFonts w:eastAsia="PMingLiU" w:ascii="Times New Roman" w:hAnsi="Times New Roman"/>
          <w:b w:val="0"/>
          <w:sz w:val="22"/>
        </w:rPr>
        <w:t>(b) Explain how a digital certificate helps the branch confirm the sender's identity.</w:t>
      </w:r>
    </w:p>
    <w:p>
      <w:pPr>
        <w:spacing w:line="360" w:lineRule="exact" w:after="0" w:before="0"/>
        <w:ind w:left="425"/>
      </w:pPr>
      <w:r>
        <w:rPr>
          <w:rFonts w:eastAsia="PMingLiU" w:ascii="Times New Roman" w:hAnsi="Times New Roman"/>
          <w:b/>
          <w:color w:val="C00000"/>
          <w:sz w:val="22"/>
        </w:rPr>
        <w:t>【Answer】The certificate is issued by a trusted certificate authority and binds the sender's identity to their public key; if the certificate and digital signature are valid, the branch can confirm the sender's identity and that the file has not been altered.</w:t>
      </w:r>
    </w:p>
    <w:p>
      <w:pPr>
        <w:sectPr>
          <w:headerReference w:type="default" r:id="rId13"/>
          <w:footerReference w:type="default" r:id="rId14"/>
          <w:pgSz w:w="11906" w:h="16838"/>
          <w:pgMar w:top="1134" w:right="1134" w:bottom="850" w:left="1134" w:header="850" w:footer="624" w:gutter="0"/>
          <w:cols w:space="720"/>
          <w:docGrid w:linePitch="360"/>
        </w:sectPr>
      </w:pPr>
    </w:p>
    <w:p>
      <w:pPr>
        <w:spacing w:line="360" w:lineRule="exact" w:after="0" w:before="0"/>
      </w:pPr>
      <w:r>
        <w:rPr>
          <w:rFonts w:eastAsia="PMingLiU" w:ascii="Times New Roman" w:hAnsi="Times New Roman"/>
          <w:b/>
          <w:sz w:val="24"/>
        </w:rPr>
        <w:t>DSE Bullet Series – Web Authoring and HTML (Solutions 15)</w:t>
      </w:r>
    </w:p>
    <w:p>
      <w:pPr>
        <w:spacing w:line="360" w:lineRule="exact" w:after="0" w:before="120"/>
      </w:pPr>
      <w:r>
        <w:rPr>
          <w:rFonts w:eastAsia="PMingLiU" w:ascii="Times New Roman" w:hAnsi="Times New Roman"/>
          <w:b/>
          <w:sz w:val="22"/>
        </w:rPr>
        <w:t>1. Past Questions (2012–2025)  #HTML is markup, not programming</w:t>
      </w:r>
    </w:p>
    <w:tbl>
      <w:tblPr>
        <w:tblStyle w:val="TableGrid"/>
        <w:tblW w:type="auto" w:w="0"/>
        <w:jc w:val="center"/>
        <w:tblLayout w:type="fixed"/>
        <w:tblLook w:firstColumn="1" w:firstRow="1" w:lastColumn="0" w:lastRow="0" w:noHBand="0" w:noVBand="1" w:val="04A0"/>
      </w:tblPr>
      <w:tblGrid>
        <w:gridCol w:w="1020"/>
        <w:gridCol w:w="4932"/>
        <w:gridCol w:w="3118"/>
      </w:tblGrid>
      <w:tr>
        <w:tc>
          <w:tcPr>
            <w:tcW w:type="dxa" w:w="1020"/>
            <w:vAlign w:val="center"/>
          </w:tcPr>
          <w:p>
            <w:pPr>
              <w:spacing w:line="240" w:lineRule="auto" w:after="0"/>
              <w:jc w:val="center"/>
            </w:pPr>
            <w:r>
              <w:rPr>
                <w:rFonts w:eastAsia="PMingLiU" w:ascii="Times New Roman" w:hAnsi="Times New Roman"/>
                <w:b/>
                <w:sz w:val="22"/>
              </w:rPr>
              <w:t>Year</w:t>
            </w:r>
          </w:p>
        </w:tc>
        <w:tc>
          <w:tcPr>
            <w:tcW w:type="dxa" w:w="4932"/>
            <w:vAlign w:val="center"/>
          </w:tcPr>
          <w:p>
            <w:pPr>
              <w:spacing w:line="240" w:lineRule="auto" w:after="0"/>
              <w:jc w:val="center"/>
            </w:pPr>
            <w:r>
              <w:rPr>
                <w:rFonts w:eastAsia="PMingLiU" w:ascii="Times New Roman" w:hAnsi="Times New Roman"/>
                <w:b/>
                <w:sz w:val="22"/>
              </w:rPr>
              <w:t>Past Question</w:t>
            </w:r>
          </w:p>
        </w:tc>
        <w:tc>
          <w:tcPr>
            <w:tcW w:type="dxa" w:w="3118"/>
            <w:vAlign w:val="center"/>
          </w:tcPr>
          <w:p>
            <w:pPr>
              <w:spacing w:line="240" w:lineRule="auto" w:after="0"/>
              <w:jc w:val="center"/>
            </w:pPr>
            <w:r>
              <w:rPr>
                <w:rFonts w:eastAsia="PMingLiU" w:ascii="Times New Roman" w:hAnsi="Times New Roman"/>
                <w:b/>
                <w:sz w:val="22"/>
              </w:rPr>
              <w:t>Focus / Marks</w:t>
            </w:r>
          </w:p>
        </w:tc>
      </w:tr>
      <w:tr>
        <w:tc>
          <w:tcPr>
            <w:tcW w:type="dxa" w:w="1020"/>
            <w:vAlign w:val="center"/>
          </w:tcPr>
          <w:p>
            <w:pPr>
              <w:spacing w:line="240" w:lineRule="auto" w:after="0"/>
              <w:jc w:val="center"/>
            </w:pPr>
            <w:r>
              <w:rPr>
                <w:rFonts w:eastAsia="PMingLiU" w:ascii="Times New Roman" w:hAnsi="Times New Roman"/>
                <w:b w:val="0"/>
                <w:sz w:val="22"/>
              </w:rPr>
              <w:t>2012</w:t>
            </w:r>
          </w:p>
        </w:tc>
        <w:tc>
          <w:tcPr>
            <w:tcW w:type="dxa" w:w="4932"/>
            <w:vAlign w:val="center"/>
          </w:tcPr>
          <w:p>
            <w:pPr>
              <w:spacing w:line="240" w:lineRule="auto" w:after="0"/>
              <w:jc w:val="center"/>
            </w:pPr>
            <w:r>
              <w:rPr>
                <w:rFonts w:eastAsia="PMingLiU" w:ascii="Times New Roman" w:hAnsi="Times New Roman"/>
                <w:b w:val="0"/>
                <w:sz w:val="22"/>
              </w:rPr>
              <w:t>Hyperlinks to different files; browser behaviour</w:t>
            </w:r>
          </w:p>
        </w:tc>
        <w:tc>
          <w:tcPr>
            <w:tcW w:type="dxa" w:w="3118"/>
            <w:vAlign w:val="center"/>
          </w:tcPr>
          <w:p>
            <w:pPr>
              <w:spacing w:line="240" w:lineRule="auto" w:after="0"/>
              <w:jc w:val="center"/>
            </w:pPr>
            <w:r>
              <w:rPr>
                <w:rFonts w:eastAsia="PMingLiU" w:ascii="Times New Roman" w:hAnsi="Times New Roman"/>
                <w:b w:val="0"/>
                <w:sz w:val="22"/>
              </w:rPr>
              <w:t>href, file format, opening method</w:t>
            </w:r>
          </w:p>
        </w:tc>
      </w:tr>
      <w:tr>
        <w:tc>
          <w:tcPr>
            <w:tcW w:type="dxa" w:w="1020"/>
            <w:vAlign w:val="center"/>
          </w:tcPr>
          <w:p>
            <w:pPr>
              <w:spacing w:line="240" w:lineRule="auto" w:after="0"/>
              <w:jc w:val="center"/>
            </w:pPr>
            <w:r>
              <w:rPr>
                <w:rFonts w:eastAsia="PMingLiU" w:ascii="Times New Roman" w:hAnsi="Times New Roman"/>
                <w:b w:val="0"/>
                <w:sz w:val="22"/>
              </w:rPr>
              <w:t>2016</w:t>
            </w:r>
          </w:p>
        </w:tc>
        <w:tc>
          <w:tcPr>
            <w:tcW w:type="dxa" w:w="4932"/>
            <w:vAlign w:val="center"/>
          </w:tcPr>
          <w:p>
            <w:pPr>
              <w:spacing w:line="240" w:lineRule="auto" w:after="0"/>
              <w:jc w:val="center"/>
            </w:pPr>
            <w:r>
              <w:rPr>
                <w:rFonts w:eastAsia="PMingLiU" w:ascii="Times New Roman" w:hAnsi="Times New Roman"/>
                <w:b w:val="0"/>
                <w:sz w:val="22"/>
              </w:rPr>
              <w:t>Settings for inserting a table into a web page</w:t>
            </w:r>
          </w:p>
        </w:tc>
        <w:tc>
          <w:tcPr>
            <w:tcW w:type="dxa" w:w="3118"/>
            <w:vAlign w:val="center"/>
          </w:tcPr>
          <w:p>
            <w:pPr>
              <w:spacing w:line="240" w:lineRule="auto" w:after="0"/>
              <w:jc w:val="center"/>
            </w:pPr>
            <w:r>
              <w:rPr>
                <w:rFonts w:eastAsia="PMingLiU" w:ascii="Times New Roman" w:hAnsi="Times New Roman"/>
                <w:b w:val="0"/>
                <w:sz w:val="22"/>
              </w:rPr>
              <w:t>Rows, columns, table headings, cells</w:t>
            </w:r>
          </w:p>
        </w:tc>
      </w:tr>
      <w:tr>
        <w:tc>
          <w:tcPr>
            <w:tcW w:type="dxa" w:w="1020"/>
            <w:vAlign w:val="center"/>
          </w:tcPr>
          <w:p>
            <w:pPr>
              <w:spacing w:line="240" w:lineRule="auto" w:after="0"/>
              <w:jc w:val="center"/>
            </w:pPr>
            <w:r>
              <w:rPr>
                <w:rFonts w:eastAsia="PMingLiU" w:ascii="Times New Roman" w:hAnsi="Times New Roman"/>
                <w:b w:val="0"/>
                <w:sz w:val="22"/>
              </w:rPr>
              <w:t>Practice Paper</w:t>
            </w:r>
          </w:p>
        </w:tc>
        <w:tc>
          <w:tcPr>
            <w:tcW w:type="dxa" w:w="4932"/>
            <w:vAlign w:val="center"/>
          </w:tcPr>
          <w:p>
            <w:pPr>
              <w:spacing w:line="240" w:lineRule="auto" w:after="0"/>
              <w:jc w:val="center"/>
            </w:pPr>
            <w:r>
              <w:rPr>
                <w:rFonts w:eastAsia="PMingLiU" w:ascii="Times New Roman" w:hAnsi="Times New Roman"/>
                <w:b w:val="0"/>
                <w:sz w:val="22"/>
              </w:rPr>
              <w:t>Frame, background colour, font colour</w:t>
            </w:r>
          </w:p>
        </w:tc>
        <w:tc>
          <w:tcPr>
            <w:tcW w:type="dxa" w:w="3118"/>
            <w:vAlign w:val="center"/>
          </w:tcPr>
          <w:p>
            <w:pPr>
              <w:spacing w:line="240" w:lineRule="auto" w:after="0"/>
              <w:jc w:val="center"/>
            </w:pPr>
            <w:r>
              <w:rPr>
                <w:rFonts w:eastAsia="PMingLiU" w:ascii="Times New Roman" w:hAnsi="Times New Roman"/>
                <w:b w:val="0"/>
                <w:sz w:val="22"/>
              </w:rPr>
              <w:t>frame, bgcolor, colour code</w:t>
            </w:r>
          </w:p>
        </w:tc>
      </w:tr>
      <w:tr>
        <w:tc>
          <w:tcPr>
            <w:tcW w:type="dxa" w:w="1020"/>
            <w:vAlign w:val="center"/>
          </w:tcPr>
          <w:p>
            <w:pPr>
              <w:spacing w:line="240" w:lineRule="auto" w:after="0"/>
              <w:jc w:val="center"/>
            </w:pPr>
            <w:r>
              <w:rPr>
                <w:rFonts w:eastAsia="PMingLiU" w:ascii="Times New Roman" w:hAnsi="Times New Roman"/>
                <w:b w:val="0"/>
                <w:sz w:val="22"/>
              </w:rPr>
              <w:t>Sample Paper</w:t>
            </w:r>
          </w:p>
        </w:tc>
        <w:tc>
          <w:tcPr>
            <w:tcW w:type="dxa" w:w="4932"/>
            <w:vAlign w:val="center"/>
          </w:tcPr>
          <w:p>
            <w:pPr>
              <w:spacing w:line="240" w:lineRule="auto" w:after="0"/>
              <w:jc w:val="center"/>
            </w:pPr>
            <w:r>
              <w:rPr>
                <w:rFonts w:eastAsia="PMingLiU" w:ascii="Times New Roman" w:hAnsi="Times New Roman"/>
                <w:b w:val="0"/>
                <w:sz w:val="22"/>
              </w:rPr>
              <w:t>Traditional/simplified Chinese pages; steps in web authoring</w:t>
            </w:r>
          </w:p>
        </w:tc>
        <w:tc>
          <w:tcPr>
            <w:tcW w:type="dxa" w:w="3118"/>
            <w:vAlign w:val="center"/>
          </w:tcPr>
          <w:p>
            <w:pPr>
              <w:spacing w:line="240" w:lineRule="auto" w:after="0"/>
              <w:jc w:val="center"/>
            </w:pPr>
            <w:r>
              <w:rPr>
                <w:rFonts w:eastAsia="PMingLiU" w:ascii="Times New Roman" w:hAnsi="Times New Roman"/>
                <w:b w:val="0"/>
                <w:sz w:val="22"/>
              </w:rPr>
              <w:t>Unicode/character set; HTML does not need compilation</w:t>
            </w:r>
          </w:p>
        </w:tc>
      </w:tr>
    </w:tbl>
    <w:p>
      <w:pPr>
        <w:spacing w:line="360" w:lineRule="exact" w:after="0" w:before="120"/>
      </w:pPr>
      <w:r>
        <w:rPr>
          <w:rFonts w:eastAsia="PMingLiU" w:ascii="Times New Roman" w:hAnsi="Times New Roman"/>
          <w:b/>
          <w:sz w:val="22"/>
        </w:rPr>
        <w:t>2. Key Notes  #Know the tag, attribute and file</w:t>
      </w:r>
    </w:p>
    <w:p>
      <w:pPr>
        <w:spacing w:line="360" w:lineRule="exact" w:after="0" w:before="0"/>
      </w:pPr>
      <w:r>
        <w:rPr>
          <w:rFonts w:eastAsia="PMingLiU" w:ascii="Times New Roman" w:hAnsi="Times New Roman"/>
          <w:b w:val="0"/>
          <w:sz w:val="22"/>
          <w:u w:val="single"/>
        </w:rPr>
        <w:t>HTML</w:t>
      </w:r>
      <w:r>
        <w:rPr>
          <w:rFonts w:eastAsia="PMingLiU" w:ascii="Times New Roman" w:hAnsi="Times New Roman"/>
          <w:b w:val="0"/>
          <w:sz w:val="22"/>
          <w:u w:val="none"/>
        </w:rPr>
        <w:t xml:space="preserve"> is a markup language, not a programming language; a browser reads the markup and displays the page, so no compilation is needed.</w:t>
      </w:r>
    </w:p>
    <w:p>
      <w:pPr>
        <w:spacing w:line="360" w:lineRule="exact" w:after="0" w:before="0"/>
      </w:pPr>
      <w:r>
        <w:rPr>
          <w:rFonts w:eastAsia="PMingLiU" w:ascii="Times New Roman" w:hAnsi="Times New Roman"/>
          <w:b w:val="0"/>
          <w:sz w:val="22"/>
        </w:rPr>
        <w:t>Basic structure: &lt;html&gt;, &lt;head&gt; (contains &lt;title&gt;) and &lt;body&gt; (contains visible content).</w:t>
      </w:r>
    </w:p>
    <w:p>
      <w:pPr>
        <w:spacing w:line="360" w:lineRule="exact" w:after="0" w:before="0"/>
      </w:pPr>
      <w:r>
        <w:rPr>
          <w:rFonts w:eastAsia="PMingLiU" w:ascii="Times New Roman" w:hAnsi="Times New Roman"/>
          <w:b w:val="0"/>
          <w:sz w:val="22"/>
          <w:u w:val="single"/>
        </w:rPr>
        <w:t>Common tags:</w:t>
      </w:r>
      <w:r>
        <w:rPr>
          <w:rFonts w:eastAsia="PMingLiU" w:ascii="Times New Roman" w:hAnsi="Times New Roman"/>
          <w:b w:val="0"/>
          <w:sz w:val="22"/>
          <w:u w:val="none"/>
        </w:rPr>
        <w:t xml:space="preserve"> &lt;h1&gt;–&lt;h6&gt; headings, &lt;p&gt; paragraphs, &lt;br&gt; line break, &lt;hr&gt; horizontal rule, and &lt;ul&gt;/&lt;ol&gt;/&lt;li&gt; lists.</w:t>
      </w:r>
    </w:p>
    <w:p>
      <w:pPr>
        <w:spacing w:line="360" w:lineRule="exact" w:after="0" w:before="0"/>
      </w:pPr>
      <w:r>
        <w:rPr>
          <w:rFonts w:eastAsia="PMingLiU" w:ascii="Times New Roman" w:hAnsi="Times New Roman"/>
          <w:b w:val="0"/>
          <w:sz w:val="22"/>
          <w:u w:val="single"/>
        </w:rPr>
        <w:t>A hyperlin</w:t>
      </w:r>
      <w:r>
        <w:rPr>
          <w:rFonts w:eastAsia="PMingLiU" w:ascii="Times New Roman" w:hAnsi="Times New Roman"/>
          <w:b w:val="0"/>
          <w:sz w:val="22"/>
          <w:u w:val="none"/>
        </w:rPr>
        <w:t>k uses &lt;a href="target"&gt;text&lt;/a&gt;; an image uses &lt;img src="file" alt="alternative text"&gt;. Each path must point to the correct HTML or image file.</w:t>
      </w:r>
    </w:p>
    <w:p>
      <w:pPr>
        <w:spacing w:line="360" w:lineRule="exact" w:after="0" w:before="0"/>
      </w:pPr>
      <w:r>
        <w:rPr>
          <w:rFonts w:eastAsia="PMingLiU" w:ascii="Times New Roman" w:hAnsi="Times New Roman"/>
          <w:b w:val="0"/>
          <w:sz w:val="22"/>
          <w:u w:val="single"/>
        </w:rPr>
        <w:t>A tabl</w:t>
      </w:r>
      <w:r>
        <w:rPr>
          <w:rFonts w:eastAsia="PMingLiU" w:ascii="Times New Roman" w:hAnsi="Times New Roman"/>
          <w:b w:val="0"/>
          <w:sz w:val="22"/>
          <w:u w:val="none"/>
        </w:rPr>
        <w:t>e uses &lt;table&gt;, &lt;tr&gt; for a row, &lt;th&gt; for a heading and &lt;td&gt; for a cell; do not use spaces to lay out a table.</w:t>
      </w:r>
    </w:p>
    <w:p>
      <w:pPr>
        <w:spacing w:line="360" w:lineRule="exact" w:after="0" w:before="0"/>
      </w:pPr>
      <w:r>
        <w:rPr>
          <w:rFonts w:eastAsia="PMingLiU" w:ascii="Times New Roman" w:hAnsi="Times New Roman"/>
          <w:b w:val="0"/>
          <w:sz w:val="22"/>
          <w:u w:val="single"/>
        </w:rPr>
        <w:t>Multimedia:</w:t>
      </w:r>
      <w:r>
        <w:rPr>
          <w:rFonts w:eastAsia="PMingLiU" w:ascii="Times New Roman" w:hAnsi="Times New Roman"/>
          <w:b w:val="0"/>
          <w:sz w:val="22"/>
          <w:u w:val="none"/>
        </w:rPr>
        <w:t xml:space="preserve"> JPG/PNG for images, MP3 for audio and MP4 for video. Consider file size and loading time before adding a file.</w:t>
      </w:r>
    </w:p>
    <w:p>
      <w:pPr>
        <w:spacing w:line="360" w:lineRule="exact" w:after="0" w:before="0"/>
      </w:pPr>
      <w:r>
        <w:rPr>
          <w:rFonts w:eastAsia="PMingLiU" w:ascii="Times New Roman" w:hAnsi="Times New Roman"/>
          <w:b w:val="0"/>
          <w:sz w:val="22"/>
          <w:u w:val="single"/>
        </w:rPr>
        <w:t>Site organisation:</w:t>
      </w:r>
      <w:r>
        <w:rPr>
          <w:rFonts w:eastAsia="PMingLiU" w:ascii="Times New Roman" w:hAnsi="Times New Roman"/>
          <w:b w:val="0"/>
          <w:sz w:val="22"/>
          <w:u w:val="none"/>
        </w:rPr>
        <w:t xml:space="preserve"> a home page, navigation, internal links and consistent headings. A Chinese page can use Unicode (UTF-8) to display traditional and simplified Chinese together.</w:t>
      </w:r>
    </w:p>
    <w:p>
      <w:pPr>
        <w:spacing w:line="360" w:lineRule="exact" w:after="0" w:before="0"/>
      </w:pPr>
      <w:r>
        <w:rPr>
          <w:rFonts w:eastAsia="PMingLiU" w:ascii="Times New Roman" w:hAnsi="Times New Roman"/>
          <w:b w:val="0"/>
          <w:sz w:val="22"/>
        </w:rPr>
        <w:t>A frame divides the browser window into several areas, each loading a different HTML file; a framed site therefore needs more than one HTML file.</w:t>
      </w:r>
    </w:p>
    <w:p>
      <w:pPr>
        <w:spacing w:line="360" w:lineRule="exact" w:after="0" w:before="0"/>
      </w:pPr>
      <w:r>
        <w:rPr>
          <w:rFonts w:eastAsia="PMingLiU" w:ascii="Times New Roman" w:hAnsi="Times New Roman"/>
          <w:b w:val="0"/>
          <w:sz w:val="22"/>
        </w:rPr>
        <w:t>*Common mistakes: treating HTML as a compiled program; using &lt;br&gt; as a paragraph; omitting alt; using a wrong image path; designing only the appearance without navigation.</w:t>
      </w:r>
    </w:p>
    <w:p>
      <w:pPr>
        <w:spacing w:line="360" w:lineRule="exact" w:after="0" w:before="120"/>
      </w:pPr>
      <w:r>
        <w:rPr>
          <w:rFonts w:eastAsia="PMingLiU" w:ascii="Times New Roman" w:hAnsi="Times New Roman"/>
          <w:b/>
          <w:sz w:val="22"/>
        </w:rPr>
        <w:t>3. Tag Example  #Read from the outside in</w:t>
      </w:r>
    </w:p>
    <w:p>
      <w:pPr>
        <w:spacing w:line="360" w:lineRule="exact" w:after="0" w:before="0"/>
        <w:ind w:left="425"/>
      </w:pPr>
      <w:r>
        <w:rPr>
          <w:rFonts w:eastAsia="Courier New" w:ascii="Courier New" w:hAnsi="Courier New"/>
          <w:b w:val="0"/>
          <w:sz w:val="22"/>
        </w:rPr>
        <w:t>&lt;html&gt;</w:t>
      </w:r>
    </w:p>
    <w:p>
      <w:pPr>
        <w:spacing w:line="360" w:lineRule="exact" w:after="0" w:before="0"/>
        <w:ind w:left="425"/>
      </w:pPr>
      <w:r>
        <w:rPr>
          <w:rFonts w:eastAsia="Courier New" w:ascii="Courier New" w:hAnsi="Courier New"/>
          <w:b w:val="0"/>
          <w:sz w:val="22"/>
        </w:rPr>
        <w:t>&lt;head&gt;&lt;title&gt;School Open Day&lt;/title&gt;&lt;/head&gt;</w:t>
      </w:r>
    </w:p>
    <w:p>
      <w:pPr>
        <w:spacing w:line="360" w:lineRule="exact" w:after="0" w:before="0"/>
        <w:ind w:left="425"/>
      </w:pPr>
      <w:r>
        <w:rPr>
          <w:rFonts w:eastAsia="Courier New" w:ascii="Courier New" w:hAnsi="Courier New"/>
          <w:b w:val="0"/>
          <w:sz w:val="22"/>
        </w:rPr>
        <w:t>&lt;body&gt;</w:t>
      </w:r>
    </w:p>
    <w:p>
      <w:pPr>
        <w:spacing w:line="360" w:lineRule="exact" w:after="0" w:before="0"/>
        <w:ind w:left="425"/>
      </w:pPr>
      <w:r>
        <w:rPr>
          <w:rFonts w:eastAsia="Courier New" w:ascii="Courier New" w:hAnsi="Courier New"/>
          <w:b w:val="0"/>
          <w:sz w:val="22"/>
        </w:rPr>
        <w:t>&lt;h1&gt;School Open Day&lt;/h1&gt;</w:t>
      </w:r>
    </w:p>
    <w:p>
      <w:pPr>
        <w:spacing w:line="360" w:lineRule="exact" w:after="0" w:before="0"/>
        <w:ind w:left="425"/>
      </w:pPr>
      <w:r>
        <w:rPr>
          <w:rFonts w:eastAsia="Courier New" w:ascii="Courier New" w:hAnsi="Courier New"/>
          <w:b w:val="0"/>
          <w:sz w:val="22"/>
        </w:rPr>
        <w:t>&lt;a href="map.html"&gt;Campus map&lt;/a&gt;</w:t>
      </w:r>
    </w:p>
    <w:p>
      <w:pPr>
        <w:spacing w:line="360" w:lineRule="exact" w:after="0" w:before="0"/>
        <w:ind w:left="425"/>
      </w:pPr>
      <w:r>
        <w:rPr>
          <w:rFonts w:eastAsia="Courier New" w:ascii="Courier New" w:hAnsi="Courier New"/>
          <w:b w:val="0"/>
          <w:sz w:val="22"/>
        </w:rPr>
        <w:t>&lt;img src="campus.jpg" alt="Campus photo"&gt;</w:t>
      </w:r>
    </w:p>
    <w:p>
      <w:pPr>
        <w:spacing w:line="360" w:lineRule="exact" w:after="0" w:before="0"/>
        <w:ind w:left="425"/>
      </w:pPr>
      <w:r>
        <w:rPr>
          <w:rFonts w:eastAsia="Courier New" w:ascii="Courier New" w:hAnsi="Courier New"/>
          <w:b w:val="0"/>
          <w:sz w:val="22"/>
        </w:rPr>
        <w:t>&lt;/body&gt;</w:t>
      </w:r>
    </w:p>
    <w:p>
      <w:pPr>
        <w:spacing w:line="360" w:lineRule="exact" w:after="0" w:before="0"/>
        <w:ind w:left="425"/>
      </w:pPr>
      <w:r>
        <w:rPr>
          <w:rFonts w:eastAsia="Courier New" w:ascii="Courier New" w:hAnsi="Courier New"/>
          <w:b w:val="0"/>
          <w:sz w:val="22"/>
        </w:rPr>
        <w:t>&lt;/html&gt;</w:t>
      </w:r>
    </w:p>
    <w:p>
      <w:pPr>
        <w:spacing w:line="360" w:lineRule="exact" w:after="0" w:before="0"/>
      </w:pPr>
      <w:r>
        <w:rPr>
          <w:rFonts w:eastAsia="PMingLiU" w:ascii="Times New Roman" w:hAnsi="Times New Roman"/>
          <w:b w:val="0"/>
          <w:sz w:val="22"/>
        </w:rPr>
        <w:t>The browser reads page information from &lt;head&gt;, then displays the heading, text, hyperlink and image inside &lt;body&gt;.</w:t>
      </w:r>
    </w:p>
    <w:p>
      <w:pPr>
        <w:pageBreakBefore/>
        <w:spacing w:line="360" w:lineRule="exact" w:after="0" w:before="120"/>
      </w:pPr>
      <w:r>
        <w:rPr>
          <w:rFonts w:eastAsia="PMingLiU" w:ascii="Times New Roman" w:hAnsi="Times New Roman"/>
          <w:b/>
          <w:sz w:val="22"/>
        </w:rPr>
        <w:t>4. Similar Questions  #A different page, the same pattern</w:t>
      </w:r>
    </w:p>
    <w:p>
      <w:pPr>
        <w:spacing w:line="360" w:lineRule="exact" w:after="0" w:before="0"/>
        <w:ind w:left="425" w:hanging="425"/>
      </w:pPr>
      <w:r>
        <w:rPr>
          <w:rFonts w:eastAsia="PMingLiU" w:ascii="Times New Roman" w:hAnsi="Times New Roman"/>
          <w:b w:val="0"/>
          <w:sz w:val="22"/>
        </w:rPr>
        <w:t>1. Hiu-yan designs a School Open Day web page. Part of the code is shown below:</w:t>
      </w:r>
    </w:p>
    <w:p>
      <w:pPr>
        <w:spacing w:line="360" w:lineRule="exact" w:after="0" w:before="0"/>
        <w:ind w:left="425"/>
      </w:pPr>
      <w:r>
        <w:rPr>
          <w:rFonts w:eastAsia="Courier New" w:ascii="Courier New" w:hAnsi="Courier New"/>
          <w:b w:val="0"/>
          <w:sz w:val="22"/>
        </w:rPr>
        <w:t>&lt;h1&gt;School Open Day&lt;/h1&gt;&lt;p&gt;Parents and students are welcome.&lt;/p&gt;</w:t>
      </w:r>
    </w:p>
    <w:p>
      <w:pPr>
        <w:spacing w:line="360" w:lineRule="exact" w:after="0" w:before="0"/>
        <w:ind w:left="425"/>
      </w:pPr>
      <w:r>
        <w:rPr>
          <w:rFonts w:eastAsia="Courier New" w:ascii="Courier New" w:hAnsi="Courier New"/>
          <w:b w:val="0"/>
          <w:sz w:val="22"/>
        </w:rPr>
        <w:t>&lt;a href="map.html"&gt;Campus map&lt;/a&gt;&lt;img src="campus.jpg" alt="Campus"&gt;</w:t>
      </w:r>
    </w:p>
    <w:p>
      <w:pPr>
        <w:spacing w:line="360" w:lineRule="exact" w:after="0" w:before="0"/>
        <w:ind w:left="425" w:hanging="425"/>
      </w:pPr>
      <w:r>
        <w:rPr>
          <w:rFonts w:eastAsia="PMingLiU" w:ascii="Times New Roman" w:hAnsi="Times New Roman"/>
          <w:b w:val="0"/>
          <w:sz w:val="22"/>
        </w:rPr>
        <w:t>(a) Write the complete tag that takes the user to map.html.</w:t>
      </w:r>
    </w:p>
    <w:p>
      <w:pPr>
        <w:spacing w:line="360" w:lineRule="exact" w:after="0" w:before="0"/>
        <w:ind w:left="425"/>
      </w:pPr>
      <w:r>
        <w:rPr>
          <w:rFonts w:eastAsia="PMingLiU" w:ascii="Times New Roman" w:hAnsi="Times New Roman"/>
          <w:b/>
          <w:color w:val="C00000"/>
          <w:sz w:val="22"/>
        </w:rPr>
        <w:t>【Answer】&lt;a href="map.html"&gt;Campus map&lt;/a&gt;</w:t>
      </w:r>
    </w:p>
    <w:p>
      <w:pPr>
        <w:spacing w:line="360" w:lineRule="exact" w:after="0" w:before="0"/>
        <w:ind w:left="425" w:hanging="425"/>
      </w:pPr>
      <w:r>
        <w:rPr>
          <w:rFonts w:eastAsia="PMingLiU" w:ascii="Times New Roman" w:hAnsi="Times New Roman"/>
          <w:b w:val="0"/>
          <w:sz w:val="22"/>
        </w:rPr>
        <w:t>(b) Explain the purpose of the alt attribute.</w:t>
      </w:r>
    </w:p>
    <w:p>
      <w:pPr>
        <w:spacing w:line="360" w:lineRule="exact" w:after="0" w:before="0"/>
        <w:ind w:left="425"/>
      </w:pPr>
      <w:r>
        <w:rPr>
          <w:rFonts w:eastAsia="PMingLiU" w:ascii="Times New Roman" w:hAnsi="Times New Roman"/>
          <w:b/>
          <w:color w:val="C00000"/>
          <w:sz w:val="22"/>
        </w:rPr>
        <w:t>【Answer】It displays alternative text when the image cannot be shown; it also lets a screen reader describe the image to a visually impaired user.</w:t>
      </w:r>
    </w:p>
    <w:p>
      <w:pPr>
        <w:spacing w:line="360" w:lineRule="exact" w:after="0" w:before="0"/>
        <w:ind w:left="425" w:hanging="425"/>
      </w:pPr>
      <w:r>
        <w:rPr>
          <w:rFonts w:eastAsia="PMingLiU" w:ascii="Times New Roman" w:hAnsi="Times New Roman"/>
          <w:b w:val="0"/>
          <w:sz w:val="22"/>
        </w:rPr>
        <w:t>(c) Apart from an image, name one multimedia element that can be added to a web page and give a suitable file format.</w:t>
      </w:r>
    </w:p>
    <w:p>
      <w:pPr>
        <w:spacing w:line="360" w:lineRule="exact" w:after="0" w:before="0"/>
        <w:ind w:left="425"/>
      </w:pPr>
      <w:r>
        <w:rPr>
          <w:rFonts w:eastAsia="PMingLiU" w:ascii="Times New Roman" w:hAnsi="Times New Roman"/>
          <w:b/>
          <w:color w:val="C00000"/>
          <w:sz w:val="22"/>
        </w:rPr>
        <w:t>【Answer】Video: MP4; or audio: MP3. (Other reasonable answers are acceptable.)</w:t>
      </w:r>
    </w:p>
    <w:p>
      <w:pPr>
        <w:spacing w:line="360" w:lineRule="exact" w:after="0" w:before="0"/>
        <w:ind w:left="425" w:hanging="425"/>
      </w:pPr>
      <w:r>
        <w:rPr>
          <w:rFonts w:eastAsia="PMingLiU" w:ascii="Times New Roman" w:hAnsi="Times New Roman"/>
          <w:b w:val="0"/>
          <w:sz w:val="22"/>
        </w:rPr>
        <w:t>2. Ka-fai uses a table to present extracurricular activities on a web page:</w:t>
      </w:r>
    </w:p>
    <w:p>
      <w:pPr>
        <w:spacing w:line="360" w:lineRule="exact" w:after="0" w:before="0"/>
        <w:ind w:left="425"/>
      </w:pPr>
      <w:r>
        <w:rPr>
          <w:rFonts w:eastAsia="Courier New" w:ascii="Courier New" w:hAnsi="Courier New"/>
          <w:b w:val="0"/>
          <w:sz w:val="22"/>
        </w:rPr>
        <w:t>&lt;table&gt;&lt;tr&gt;&lt;th&gt;Activity&lt;/th&gt;&lt;th&gt;Date&lt;/th&gt;&lt;/tr&gt;</w:t>
      </w:r>
    </w:p>
    <w:p>
      <w:pPr>
        <w:spacing w:line="360" w:lineRule="exact" w:after="0" w:before="0"/>
        <w:ind w:left="425"/>
      </w:pPr>
      <w:r>
        <w:rPr>
          <w:rFonts w:eastAsia="Courier New" w:ascii="Courier New" w:hAnsi="Courier New"/>
          <w:b w:val="0"/>
          <w:sz w:val="22"/>
        </w:rPr>
        <w:t>&lt;tr&gt;&lt;td&gt;Singing Contest&lt;/td&gt;&lt;td&gt;1 May&lt;/td&gt;&lt;/tr&gt;&lt;/table&gt;</w:t>
      </w:r>
    </w:p>
    <w:p>
      <w:pPr>
        <w:spacing w:line="360" w:lineRule="exact" w:after="0" w:before="0"/>
        <w:ind w:left="425" w:hanging="425"/>
      </w:pPr>
      <w:r>
        <w:rPr>
          <w:rFonts w:eastAsia="PMingLiU" w:ascii="Times New Roman" w:hAnsi="Times New Roman"/>
          <w:b w:val="0"/>
          <w:sz w:val="22"/>
        </w:rPr>
        <w:t>(a) State the tags used for a table heading and a table row in the code above.</w:t>
      </w:r>
    </w:p>
    <w:p>
      <w:pPr>
        <w:spacing w:line="360" w:lineRule="exact" w:after="0" w:before="0"/>
        <w:ind w:left="425"/>
      </w:pPr>
      <w:r>
        <w:rPr>
          <w:rFonts w:eastAsia="PMingLiU" w:ascii="Times New Roman" w:hAnsi="Times New Roman"/>
          <w:b/>
          <w:color w:val="C00000"/>
          <w:sz w:val="22"/>
        </w:rPr>
        <w:t>【Answer】Table heading: &lt;th&gt;; table row: &lt;tr&gt;.</w:t>
      </w:r>
    </w:p>
    <w:p>
      <w:pPr>
        <w:spacing w:line="360" w:lineRule="exact" w:after="0" w:before="0"/>
        <w:ind w:left="425" w:hanging="425"/>
      </w:pPr>
      <w:r>
        <w:rPr>
          <w:rFonts w:eastAsia="PMingLiU" w:ascii="Times New Roman" w:hAnsi="Times New Roman"/>
          <w:b w:val="0"/>
          <w:sz w:val="22"/>
        </w:rPr>
        <w:t>(b) Explain why a web page should not turn all its text into images.</w:t>
      </w:r>
    </w:p>
    <w:p>
      <w:pPr>
        <w:spacing w:line="360" w:lineRule="exact" w:after="0" w:before="0"/>
        <w:ind w:left="425"/>
      </w:pPr>
      <w:r>
        <w:rPr>
          <w:rFonts w:eastAsia="PMingLiU" w:ascii="Times New Roman" w:hAnsi="Times New Roman"/>
          <w:b/>
          <w:color w:val="C00000"/>
          <w:sz w:val="22"/>
        </w:rPr>
        <w:t>【Answer】Text in an image cannot be selected, searched or read by a screen reader; image files are usually larger and load more slowly; the text is also harder to edit and adapt to different screen sizes.</w:t>
      </w:r>
    </w:p>
    <w:p>
      <w:pPr>
        <w:keepNext/>
        <w:spacing w:line="360" w:lineRule="exact" w:after="0" w:before="0"/>
        <w:ind w:left="425" w:hanging="425"/>
      </w:pPr>
      <w:r>
        <w:rPr>
          <w:rFonts w:eastAsia="PMingLiU" w:ascii="Times New Roman" w:hAnsi="Times New Roman"/>
          <w:b w:val="0"/>
          <w:sz w:val="22"/>
        </w:rPr>
        <w:t>3. The school is making a web page for mobile phones that contains both traditional and simplified Chinese. Suggest a character encoding and explain why, and state one design consideration for this web page.</w:t>
      </w:r>
    </w:p>
    <w:p>
      <w:pPr>
        <w:spacing w:line="360" w:lineRule="exact" w:after="0" w:before="0"/>
        <w:ind w:left="425"/>
      </w:pPr>
      <w:r>
        <w:rPr>
          <w:rFonts w:eastAsia="PMingLiU" w:ascii="Times New Roman" w:hAnsi="Times New Roman"/>
          <w:b/>
          <w:color w:val="C00000"/>
          <w:sz w:val="22"/>
        </w:rPr>
        <w:t>【Answer】Unicode (UTF-8): the character set can represent both traditional and simplified Chinese. Also provide clear navigation, add alt text to images, compress images, and use fonts and button sizes suitable for mobile phones. (Other reasonable answers are acceptable.)</w:t>
      </w:r>
    </w:p>
    <w:sectPr w:rsidR="00FC693F" w:rsidRPr="0006063C" w:rsidSect="00034616">
      <w:headerReference w:type="default" r:id="rId15"/>
      <w:footerReference w:type="default" r:id="rId16"/>
      <w:pgSz w:w="11906" w:h="16838"/>
      <w:pgMar w:top="1134" w:right="1134" w:bottom="850" w:left="1134" w:header="85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eastAsia="PMingLiU" w:ascii="Times New Roman" w:hAnsi="Times New Roman"/>
        <w:b w:val="0"/>
        <w:sz w:val="22"/>
      </w:rPr>
      <w:t>Solutions</w:t>
      <w:tab/>
      <w:tab/>
    </w:r>
    <w:r>
      <w:rPr>
        <w:rFonts w:eastAsia="PMingLiU" w:ascii="Times New Roman" w:hAnsi="Times New Roman"/>
        <w:b w:val="0"/>
        <w:sz w:val="22"/>
      </w:rPr>
      <w:t xml:space="preserve">Page </w:t>
    </w:r>
    <w:r>
      <w:rPr>
        <w:sz w:val="22"/>
      </w:rPr>
      <w:fldChar w:fldCharType="begin"/>
    </w:r>
    <w:r>
      <w:rPr>
        <w:sz w:val="22"/>
      </w:rPr>
      <w:instrText xml:space="preserve"> PAGE </w:instrText>
    </w:r>
    <w:r>
      <w:rPr>
        <w:sz w:val="22"/>
      </w:rPr>
      <w:fldChar w:fldCharType="separate"/>
    </w:r>
    <w:r>
      <w:rPr>
        <w:sz w:val="22"/>
      </w:rPr>
      <w:t>1</w:t>
    </w:r>
    <w:r>
      <w:rPr>
        <w:sz w:val="22"/>
      </w:rPr>
      <w:fldChar w:fldCharType="end"/>
    </w:r>
    <w:r>
      <w:rPr>
        <w:rFonts w:eastAsia="PMingLiU" w:ascii="Times New Roman" w:hAnsi="Times New Roman"/>
        <w:b w:val="0"/>
        <w:sz w:val="22"/>
      </w:rPr>
      <w:t xml:space="preserve"> of </w:t>
    </w:r>
    <w:r>
      <w:rPr>
        <w:sz w:val="22"/>
      </w:rPr>
      <w:fldChar w:fldCharType="begin"/>
    </w:r>
    <w:r>
      <w:rPr>
        <w:sz w:val="22"/>
      </w:rPr>
      <w:instrText xml:space="preserve"> NUMPAGES </w:instrText>
    </w:r>
    <w:r>
      <w:rPr>
        <w:sz w:val="22"/>
      </w:rPr>
      <w:fldChar w:fldCharType="separate"/>
    </w:r>
    <w:r>
      <w:rPr>
        <w:sz w:val="22"/>
      </w:rPr>
      <w:t>1</w:t>
    </w:r>
    <w:r>
      <w:rPr>
        <w:sz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eastAsia="PMingLiU" w:ascii="Times New Roman" w:hAnsi="Times New Roman"/>
        <w:b w:val="0"/>
        <w:sz w:val="22"/>
      </w:rPr>
      <w:t>Solutions</w:t>
      <w:tab/>
      <w:tab/>
    </w:r>
    <w:r>
      <w:rPr>
        <w:rFonts w:eastAsia="PMingLiU" w:ascii="Times New Roman" w:hAnsi="Times New Roman"/>
        <w:b w:val="0"/>
        <w:sz w:val="22"/>
      </w:rPr>
      <w:t xml:space="preserve">Page </w:t>
    </w:r>
    <w:r>
      <w:rPr>
        <w:sz w:val="22"/>
      </w:rPr>
      <w:fldChar w:fldCharType="begin"/>
    </w:r>
    <w:r>
      <w:rPr>
        <w:sz w:val="22"/>
      </w:rPr>
      <w:instrText xml:space="preserve"> PAGE </w:instrText>
    </w:r>
    <w:r>
      <w:rPr>
        <w:sz w:val="22"/>
      </w:rPr>
      <w:fldChar w:fldCharType="separate"/>
    </w:r>
    <w:r>
      <w:rPr>
        <w:sz w:val="22"/>
      </w:rPr>
      <w:t>1</w:t>
    </w:r>
    <w:r>
      <w:rPr>
        <w:sz w:val="22"/>
      </w:rPr>
      <w:fldChar w:fldCharType="end"/>
    </w:r>
    <w:r>
      <w:rPr>
        <w:rFonts w:eastAsia="PMingLiU" w:ascii="Times New Roman" w:hAnsi="Times New Roman"/>
        <w:b w:val="0"/>
        <w:sz w:val="22"/>
      </w:rPr>
      <w:t xml:space="preserve"> of </w:t>
    </w:r>
    <w:r>
      <w:rPr>
        <w:sz w:val="22"/>
      </w:rPr>
      <w:fldChar w:fldCharType="begin"/>
    </w:r>
    <w:r>
      <w:rPr>
        <w:sz w:val="22"/>
      </w:rPr>
      <w:instrText xml:space="preserve"> NUMPAGES </w:instrText>
    </w:r>
    <w:r>
      <w:rPr>
        <w:sz w:val="22"/>
      </w:rPr>
      <w:fldChar w:fldCharType="separate"/>
    </w:r>
    <w:r>
      <w:rPr>
        <w:sz w:val="22"/>
      </w:rPr>
      <w:t>1</w:t>
    </w:r>
    <w:r>
      <w:rPr>
        <w:sz w:val="22"/>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eastAsia="PMingLiU" w:ascii="Times New Roman" w:hAnsi="Times New Roman"/>
        <w:b w:val="0"/>
        <w:sz w:val="22"/>
      </w:rPr>
      <w:t>Solutions</w:t>
      <w:tab/>
      <w:tab/>
    </w:r>
    <w:r>
      <w:rPr>
        <w:rFonts w:eastAsia="PMingLiU" w:ascii="Times New Roman" w:hAnsi="Times New Roman"/>
        <w:b w:val="0"/>
        <w:sz w:val="22"/>
      </w:rPr>
      <w:t xml:space="preserve">Page </w:t>
    </w:r>
    <w:r>
      <w:rPr>
        <w:sz w:val="22"/>
      </w:rPr>
      <w:fldChar w:fldCharType="begin"/>
    </w:r>
    <w:r>
      <w:rPr>
        <w:sz w:val="22"/>
      </w:rPr>
      <w:instrText xml:space="preserve"> PAGE </w:instrText>
    </w:r>
    <w:r>
      <w:rPr>
        <w:sz w:val="22"/>
      </w:rPr>
      <w:fldChar w:fldCharType="separate"/>
    </w:r>
    <w:r>
      <w:rPr>
        <w:sz w:val="22"/>
      </w:rPr>
      <w:t>1</w:t>
    </w:r>
    <w:r>
      <w:rPr>
        <w:sz w:val="22"/>
      </w:rPr>
      <w:fldChar w:fldCharType="end"/>
    </w:r>
    <w:r>
      <w:rPr>
        <w:rFonts w:eastAsia="PMingLiU" w:ascii="Times New Roman" w:hAnsi="Times New Roman"/>
        <w:b w:val="0"/>
        <w:sz w:val="22"/>
      </w:rPr>
      <w:t xml:space="preserve"> of </w:t>
    </w:r>
    <w:r>
      <w:rPr>
        <w:sz w:val="22"/>
      </w:rPr>
      <w:fldChar w:fldCharType="begin"/>
    </w:r>
    <w:r>
      <w:rPr>
        <w:sz w:val="22"/>
      </w:rPr>
      <w:instrText xml:space="preserve"> NUMPAGES </w:instrText>
    </w:r>
    <w:r>
      <w:rPr>
        <w:sz w:val="22"/>
      </w:rPr>
      <w:fldChar w:fldCharType="separate"/>
    </w:r>
    <w:r>
      <w:rPr>
        <w:sz w:val="22"/>
      </w:rPr>
      <w:t>1</w:t>
    </w:r>
    <w:r>
      <w:rPr>
        <w:sz w:val="22"/>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eastAsia="PMingLiU" w:ascii="Times New Roman" w:hAnsi="Times New Roman"/>
        <w:b w:val="0"/>
        <w:sz w:val="22"/>
      </w:rPr>
      <w:t>Solutions</w:t>
      <w:tab/>
      <w:tab/>
    </w:r>
    <w:r>
      <w:rPr>
        <w:rFonts w:eastAsia="PMingLiU" w:ascii="Times New Roman" w:hAnsi="Times New Roman"/>
        <w:b w:val="0"/>
        <w:sz w:val="22"/>
      </w:rPr>
      <w:t xml:space="preserve">Page </w:t>
    </w:r>
    <w:r>
      <w:rPr>
        <w:sz w:val="22"/>
      </w:rPr>
      <w:fldChar w:fldCharType="begin"/>
    </w:r>
    <w:r>
      <w:rPr>
        <w:sz w:val="22"/>
      </w:rPr>
      <w:instrText xml:space="preserve"> PAGE </w:instrText>
    </w:r>
    <w:r>
      <w:rPr>
        <w:sz w:val="22"/>
      </w:rPr>
      <w:fldChar w:fldCharType="separate"/>
    </w:r>
    <w:r>
      <w:rPr>
        <w:sz w:val="22"/>
      </w:rPr>
      <w:t>1</w:t>
    </w:r>
    <w:r>
      <w:rPr>
        <w:sz w:val="22"/>
      </w:rPr>
      <w:fldChar w:fldCharType="end"/>
    </w:r>
    <w:r>
      <w:rPr>
        <w:rFonts w:eastAsia="PMingLiU" w:ascii="Times New Roman" w:hAnsi="Times New Roman"/>
        <w:b w:val="0"/>
        <w:sz w:val="22"/>
      </w:rPr>
      <w:t xml:space="preserve"> of </w:t>
    </w:r>
    <w:r>
      <w:rPr>
        <w:sz w:val="22"/>
      </w:rPr>
      <w:fldChar w:fldCharType="begin"/>
    </w:r>
    <w:r>
      <w:rPr>
        <w:sz w:val="22"/>
      </w:rPr>
      <w:instrText xml:space="preserve"> NUMPAGES </w:instrText>
    </w:r>
    <w:r>
      <w:rPr>
        <w:sz w:val="22"/>
      </w:rPr>
      <w:fldChar w:fldCharType="separate"/>
    </w:r>
    <w:r>
      <w:rPr>
        <w:sz w:val="22"/>
      </w:rPr>
      <w:t>1</w:t>
    </w:r>
    <w:r>
      <w:rPr>
        <w:sz w:val="22"/>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eastAsia="PMingLiU" w:ascii="Times New Roman" w:hAnsi="Times New Roman"/>
        <w:b/>
        <w:sz w:val="22"/>
      </w:rPr>
      <w:t>De La Salle Secondary School</w:t>
    </w:r>
    <w:r>
      <w:rPr>
        <w:rFonts w:eastAsia="PMingLiU" w:ascii="Times New Roman" w:hAnsi="Times New Roman"/>
        <w:b/>
        <w:sz w:val="22"/>
      </w:rPr>
      <w:tab/>
      <w:tab/>
    </w:r>
    <w:r>
      <w:rPr>
        <w:rFonts w:eastAsia="PMingLiU" w:ascii="Times New Roman" w:hAnsi="Times New Roman"/>
        <w:b/>
        <w:sz w:val="22"/>
      </w:rPr>
      <w:t>Form 6 Information and Communication Technology</w:t>
    </w:r>
  </w:p>
  <w:p>
    <w:pPr>
      <w:pBdr>
        <w:between w:val="thinThickSmallGap" w:sz="24" w:space="1" w:color="auto"/>
      </w:pBdr>
      <w:jc w:val="right"/>
    </w:pPr>
    <w:r>
      <w:rPr>
        <w:rFonts w:eastAsia="PMingLiU" w:ascii="Times New Roman" w:hAnsi="Times New Roman"/>
        <w:b w:val="0"/>
        <w:sz w:val="22"/>
      </w:rPr>
      <w:t>Unit C: Internet and Its Applications – Network Fundamentals (Solutions)</w:t>
    </w:r>
  </w:p>
  <w:p>
    <w:pPr>
      <w:pStyle w:val="Header"/>
      <w:pBdr>
        <w:between w:val="thinThickSmallGap" w:sz="24" w:space="1" w:color="auto"/>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eastAsia="PMingLiU" w:ascii="Times New Roman" w:hAnsi="Times New Roman"/>
        <w:b/>
        <w:sz w:val="22"/>
      </w:rPr>
      <w:t>De La Salle Secondary School</w:t>
    </w:r>
    <w:r>
      <w:rPr>
        <w:rFonts w:eastAsia="PMingLiU" w:ascii="Times New Roman" w:hAnsi="Times New Roman"/>
        <w:b/>
        <w:sz w:val="22"/>
      </w:rPr>
      <w:tab/>
      <w:tab/>
    </w:r>
    <w:r>
      <w:rPr>
        <w:rFonts w:eastAsia="PMingLiU" w:ascii="Times New Roman" w:hAnsi="Times New Roman"/>
        <w:b/>
        <w:sz w:val="22"/>
      </w:rPr>
      <w:t>Form 6 Information and Communication Technology</w:t>
    </w:r>
  </w:p>
  <w:p>
    <w:pPr>
      <w:pBdr>
        <w:between w:val="thinThickSmallGap" w:sz="24" w:space="1" w:color="auto"/>
      </w:pBdr>
      <w:jc w:val="right"/>
    </w:pPr>
    <w:r>
      <w:rPr>
        <w:rFonts w:eastAsia="PMingLiU" w:ascii="Times New Roman" w:hAnsi="Times New Roman"/>
        <w:b w:val="0"/>
        <w:sz w:val="22"/>
      </w:rPr>
      <w:t>Unit C: Internet and Its Applications – Internet Services and Applications (Solutions)</w:t>
    </w:r>
  </w:p>
  <w:p>
    <w:pPr>
      <w:pStyle w:val="Header"/>
      <w:pBdr>
        <w:between w:val="thinThickSmallGap" w:sz="24" w:space="1" w:color="auto"/>
      </w:pBd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eastAsia="PMingLiU" w:ascii="Times New Roman" w:hAnsi="Times New Roman"/>
        <w:b/>
        <w:sz w:val="22"/>
      </w:rPr>
      <w:t>De La Salle Secondary School</w:t>
    </w:r>
    <w:r>
      <w:rPr>
        <w:rFonts w:eastAsia="PMingLiU" w:ascii="Times New Roman" w:hAnsi="Times New Roman"/>
        <w:b/>
        <w:sz w:val="22"/>
      </w:rPr>
      <w:tab/>
      <w:tab/>
    </w:r>
    <w:r>
      <w:rPr>
        <w:rFonts w:eastAsia="PMingLiU" w:ascii="Times New Roman" w:hAnsi="Times New Roman"/>
        <w:b/>
        <w:sz w:val="22"/>
      </w:rPr>
      <w:t>Form 6 Information and Communication Technology</w:t>
    </w:r>
  </w:p>
  <w:p>
    <w:pPr>
      <w:pBdr>
        <w:between w:val="thinThickSmallGap" w:sz="24" w:space="1" w:color="auto"/>
      </w:pBdr>
      <w:jc w:val="right"/>
    </w:pPr>
    <w:r>
      <w:rPr>
        <w:rFonts w:eastAsia="PMingLiU" w:ascii="Times New Roman" w:hAnsi="Times New Roman"/>
        <w:b w:val="0"/>
        <w:sz w:val="22"/>
      </w:rPr>
      <w:t>Unit C: Internet and Its Applications – Online Threats and Security (Solutions)</w:t>
    </w:r>
  </w:p>
  <w:p>
    <w:pPr>
      <w:pStyle w:val="Header"/>
      <w:pBdr>
        <w:between w:val="thinThickSmallGap" w:sz="24" w:space="1" w:color="auto"/>
      </w:pBd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eastAsia="PMingLiU" w:ascii="Times New Roman" w:hAnsi="Times New Roman"/>
        <w:b/>
        <w:sz w:val="22"/>
      </w:rPr>
      <w:t>De La Salle Secondary School</w:t>
    </w:r>
    <w:r>
      <w:rPr>
        <w:rFonts w:eastAsia="PMingLiU" w:ascii="Times New Roman" w:hAnsi="Times New Roman"/>
        <w:b/>
        <w:sz w:val="22"/>
      </w:rPr>
      <w:tab/>
      <w:tab/>
    </w:r>
    <w:r>
      <w:rPr>
        <w:rFonts w:eastAsia="PMingLiU" w:ascii="Times New Roman" w:hAnsi="Times New Roman"/>
        <w:b/>
        <w:sz w:val="22"/>
      </w:rPr>
      <w:t>Form 6 Information and Communication Technology</w:t>
    </w:r>
  </w:p>
  <w:p>
    <w:pPr>
      <w:pBdr>
        <w:between w:val="thinThickSmallGap" w:sz="24" w:space="1" w:color="auto"/>
      </w:pBdr>
      <w:jc w:val="right"/>
    </w:pPr>
    <w:r>
      <w:rPr>
        <w:rFonts w:eastAsia="PMingLiU" w:ascii="Times New Roman" w:hAnsi="Times New Roman"/>
        <w:b w:val="0"/>
        <w:sz w:val="22"/>
      </w:rPr>
      <w:t>Unit C: Internet and Its Applications – Web Authoring and HTML (Solutions)</w:t>
    </w:r>
  </w:p>
  <w:p>
    <w:pPr>
      <w:pStyle w:val="Header"/>
      <w:pBdr>
        <w:between w:val="thinThickSmallGap" w:sz="24" w:space="1" w:color="auto"/>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exact"/>
    </w:pPr>
    <w:rPr>
      <w:rFonts w:eastAsia="PMingLiU" w:ascii="Times New Roman" w:hAnsi="Times New Roman"/>
      <w:sz w:val="22"/>
    </w:rPr>
  </w:style>
  <w:style w:type="paragraph" w:styleId="Header">
    <w:name w:val="header"/>
    <w:basedOn w:val="Normal"/>
    <w:link w:val="HeaderChar"/>
    <w:uiPriority w:val="99"/>
    <w:unhideWhenUsed/>
    <w:rsid w:val="00E618BF"/>
    <w:pPr>
      <w:tabs>
        <w:tab w:pos="3686" w:val="center"/>
        <w:tab w:pos="9639" w:val="right"/>
      </w:tabs>
      <w:spacing w:after="0" w:line="360" w:lineRule="exact"/>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3686" w:val="center"/>
        <w:tab w:pos="9639" w:val="right"/>
      </w:tabs>
      <w:spacing w:after="0" w:line="360" w:lineRule="exact"/>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