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System Software (Solutions 04)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(2014–2022)  #System or application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Freeware vs open source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Both free; source code disclosed or not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Shareware vs open source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Trial limits; source code open and editable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Standalone software vs cloud service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Buy + install vs subscribe + browser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Linux / macOS / Windows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Interface, compatibility, licence cost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System software vs application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Manage hardware/platform vs user tasks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Why files transfer between different OS?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Common file formats and network protocols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OS functions besides file management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Memory, process, I/O, user interface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#One manages, one helps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System software manages hardware and provides a platform: operating system, device drivers and utility software. Application software helps users complete tasks: word processing, spreadsheets, browsers and accounting.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OS functions: memory, process, input/output and file management; user interface; error handling.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Device drivers let the OS communicate with specific hardware; utility software handles antivirus, backup, disk cleanup, compression and system monitoring.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Computer system types: batch processing (monthly statements); online interactive (immediate response); real-time (response within a time limit); parallel (multiple processors in one system); distributed (multiple computers at different locations share work over a network); virtualisation.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2016 DSE Q17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(Answer: A real-time system): counters at different locations are only terminals, not separate computers; seat availability must be confirmed and updated immediately. Memory tip: distributed = multiple computers across locations; parallel = multiple processors in one system.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Licensing: commercial software needs a licence; freeware does not disclose source code; open source software discloses and allows modification of source code; shareware has trial or feature limits.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Cloud vs local: cloud software needs no installation, works across devices and updates automatically; it requires a network and has higher long-term cost.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assuming ‘freeware = open source software’; confusing system and application software; writing only ‘convenient’ or ‘easy to use’; comparing without a common criterion.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software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school uses a cloud word-processing service, not standalone software.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switching to a cloud service.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【Answer】No need to install on every computer; can be used through a browser; teachers and students can access the same file on different devices; software updates automatically, ensuring consistent versions; charges are based on the number of users, lowering initial cost.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risk of using a cloud service.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【Answer】Requires a stable network; service is unavailable when the connection is down; long-term subscription costs may be higher; files are stored with a third party, raising privacy and data-leakage risks.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technician adds application software after installing the operating system.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types of application software and explain their purposes.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【Answer】Word processor: edit and format documents; spreadsheet: calculations, charts and data analysis; browser: browse web pages; presentation software: create presentations. (Any two + purpose)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one difference between application software and system software.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【Answer】Application software completes specific user tasks, e.g. word processing; system software manages hardware and provides a platform for application software to run, e.g. an operating system.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The school is considering replacing commercial software with open source software.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using open source software.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【Answer】Free to use, saving licence fees; source code is open, so it can be modified to suit the school's needs; community support and updates; avoids being locked into a single vendor.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‘freeware’ is not necessarily the same as ‘open source software’.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【Answer】Freeware means only that it is free of charge; its source code may not be disclosed and users cannot modify it. Open source software discloses its source code and can be modified and redistributed.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System Software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