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EC9A8E" w14:textId="77777777" w:rsidR="00027F35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系統軟件（題解</w:t>
      </w:r>
      <w:r>
        <w:rPr>
          <w:b/>
          <w:sz w:val="24"/>
          <w:lang w:eastAsia="zh-TW"/>
        </w:rPr>
        <w:t>04</w:t>
      </w:r>
      <w:r>
        <w:rPr>
          <w:b/>
          <w:sz w:val="24"/>
          <w:lang w:eastAsia="zh-TW"/>
        </w:rPr>
        <w:t>）</w:t>
      </w:r>
    </w:p>
    <w:p w14:paraId="2DF2033E" w14:textId="77777777" w:rsidR="00027F35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38732A34" w14:textId="77777777" w:rsidR="00027F35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2014–2022</w:t>
      </w:r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r>
        <w:rPr>
          <w:b/>
          <w:lang w:eastAsia="zh-TW"/>
        </w:rPr>
        <w:t>系統同應用，唔好撈亂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027F35" w14:paraId="7789891F" w14:textId="77777777">
        <w:trPr>
          <w:jc w:val="center"/>
        </w:trPr>
        <w:tc>
          <w:tcPr>
            <w:tcW w:w="850" w:type="dxa"/>
            <w:vAlign w:val="center"/>
          </w:tcPr>
          <w:p w14:paraId="3526EE13" w14:textId="77777777" w:rsidR="00027F35" w:rsidRDefault="00000000">
            <w:pPr>
              <w:spacing w:line="360" w:lineRule="auto"/>
              <w:jc w:val="center"/>
            </w:pPr>
            <w:r>
              <w:rPr>
                <w:b/>
              </w:rPr>
              <w:t>年份</w:t>
            </w:r>
          </w:p>
        </w:tc>
        <w:tc>
          <w:tcPr>
            <w:tcW w:w="4535" w:type="dxa"/>
            <w:vAlign w:val="center"/>
          </w:tcPr>
          <w:p w14:paraId="318818EF" w14:textId="77777777" w:rsidR="00027F35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4D314DFC" w14:textId="77777777" w:rsidR="00027F35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027F35" w14:paraId="321E4BF9" w14:textId="77777777">
        <w:trPr>
          <w:jc w:val="center"/>
        </w:trPr>
        <w:tc>
          <w:tcPr>
            <w:tcW w:w="850" w:type="dxa"/>
            <w:vAlign w:val="center"/>
          </w:tcPr>
          <w:p w14:paraId="725E5C86" w14:textId="77777777" w:rsidR="00027F35" w:rsidRDefault="00000000">
            <w:pPr>
              <w:spacing w:line="360" w:lineRule="auto"/>
              <w:jc w:val="center"/>
            </w:pPr>
            <w:r>
              <w:t>2014</w:t>
            </w:r>
          </w:p>
        </w:tc>
        <w:tc>
          <w:tcPr>
            <w:tcW w:w="4535" w:type="dxa"/>
            <w:vAlign w:val="center"/>
          </w:tcPr>
          <w:p w14:paraId="29108109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免費軟件與開放源碼軟件</w:t>
            </w:r>
          </w:p>
        </w:tc>
        <w:tc>
          <w:tcPr>
            <w:tcW w:w="4252" w:type="dxa"/>
            <w:vAlign w:val="center"/>
          </w:tcPr>
          <w:p w14:paraId="7932EF96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同樣免費；分別在源碼有冇公開</w:t>
            </w:r>
          </w:p>
        </w:tc>
      </w:tr>
      <w:tr w:rsidR="00027F35" w14:paraId="63210188" w14:textId="77777777">
        <w:trPr>
          <w:jc w:val="center"/>
        </w:trPr>
        <w:tc>
          <w:tcPr>
            <w:tcW w:w="850" w:type="dxa"/>
            <w:vAlign w:val="center"/>
          </w:tcPr>
          <w:p w14:paraId="4F555A4F" w14:textId="77777777" w:rsidR="00027F35" w:rsidRDefault="00000000">
            <w:pPr>
              <w:spacing w:line="360" w:lineRule="auto"/>
              <w:jc w:val="center"/>
            </w:pPr>
            <w:r>
              <w:t>2015</w:t>
            </w:r>
          </w:p>
        </w:tc>
        <w:tc>
          <w:tcPr>
            <w:tcW w:w="4535" w:type="dxa"/>
            <w:vAlign w:val="center"/>
          </w:tcPr>
          <w:p w14:paraId="18767426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共享軟件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開放源碼軟件（好處／風險）</w:t>
            </w:r>
          </w:p>
        </w:tc>
        <w:tc>
          <w:tcPr>
            <w:tcW w:w="4252" w:type="dxa"/>
            <w:vAlign w:val="center"/>
          </w:tcPr>
          <w:p w14:paraId="13529B6B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試用限制；源碼公開可修改</w:t>
            </w:r>
          </w:p>
        </w:tc>
      </w:tr>
      <w:tr w:rsidR="00027F35" w14:paraId="65312C05" w14:textId="77777777">
        <w:trPr>
          <w:jc w:val="center"/>
        </w:trPr>
        <w:tc>
          <w:tcPr>
            <w:tcW w:w="850" w:type="dxa"/>
            <w:vAlign w:val="center"/>
          </w:tcPr>
          <w:p w14:paraId="044497F3" w14:textId="77777777" w:rsidR="00027F35" w:rsidRDefault="00000000">
            <w:pPr>
              <w:spacing w:line="360" w:lineRule="auto"/>
              <w:jc w:val="center"/>
            </w:pPr>
            <w:r>
              <w:t>2016</w:t>
            </w:r>
          </w:p>
        </w:tc>
        <w:tc>
          <w:tcPr>
            <w:tcW w:w="4535" w:type="dxa"/>
            <w:vAlign w:val="center"/>
          </w:tcPr>
          <w:p w14:paraId="5685FB13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獨立軟件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雲端服務</w:t>
            </w:r>
          </w:p>
        </w:tc>
        <w:tc>
          <w:tcPr>
            <w:tcW w:w="4252" w:type="dxa"/>
            <w:vAlign w:val="center"/>
          </w:tcPr>
          <w:p w14:paraId="6CFDF1C6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買斷＋安裝</w:t>
            </w:r>
            <w:r>
              <w:rPr>
                <w:lang w:eastAsia="zh-TW"/>
              </w:rPr>
              <w:t xml:space="preserve"> vs </w:t>
            </w:r>
            <w:r>
              <w:rPr>
                <w:lang w:eastAsia="zh-TW"/>
              </w:rPr>
              <w:t>訂閱＋瀏覽器</w:t>
            </w:r>
          </w:p>
        </w:tc>
      </w:tr>
      <w:tr w:rsidR="00027F35" w14:paraId="68CD67E1" w14:textId="77777777">
        <w:trPr>
          <w:jc w:val="center"/>
        </w:trPr>
        <w:tc>
          <w:tcPr>
            <w:tcW w:w="850" w:type="dxa"/>
            <w:vAlign w:val="center"/>
          </w:tcPr>
          <w:p w14:paraId="2A7295A8" w14:textId="77777777" w:rsidR="00027F35" w:rsidRDefault="00000000">
            <w:pPr>
              <w:spacing w:line="360" w:lineRule="auto"/>
              <w:jc w:val="center"/>
            </w:pPr>
            <w:r>
              <w:t>2018</w:t>
            </w:r>
          </w:p>
        </w:tc>
        <w:tc>
          <w:tcPr>
            <w:tcW w:w="4535" w:type="dxa"/>
            <w:vAlign w:val="center"/>
          </w:tcPr>
          <w:p w14:paraId="08E41FB5" w14:textId="77777777" w:rsidR="00027F35" w:rsidRDefault="00000000">
            <w:pPr>
              <w:spacing w:line="360" w:lineRule="auto"/>
              <w:jc w:val="center"/>
            </w:pPr>
            <w:r>
              <w:t>Linux</w:t>
            </w:r>
            <w:r>
              <w:t>／</w:t>
            </w:r>
            <w:r>
              <w:t>MacOS</w:t>
            </w:r>
            <w:r>
              <w:t>／</w:t>
            </w:r>
            <w:r>
              <w:t xml:space="preserve">Windows </w:t>
            </w:r>
            <w:r>
              <w:t>的兩個差異</w:t>
            </w:r>
          </w:p>
        </w:tc>
        <w:tc>
          <w:tcPr>
            <w:tcW w:w="4252" w:type="dxa"/>
            <w:vAlign w:val="center"/>
          </w:tcPr>
          <w:p w14:paraId="32A115C8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介面、軟件兼容、授權收費</w:t>
            </w:r>
          </w:p>
        </w:tc>
      </w:tr>
      <w:tr w:rsidR="00027F35" w14:paraId="6D854C2F" w14:textId="77777777">
        <w:trPr>
          <w:jc w:val="center"/>
        </w:trPr>
        <w:tc>
          <w:tcPr>
            <w:tcW w:w="850" w:type="dxa"/>
            <w:vAlign w:val="center"/>
          </w:tcPr>
          <w:p w14:paraId="2B1714DB" w14:textId="77777777" w:rsidR="00027F35" w:rsidRDefault="00000000">
            <w:pPr>
              <w:spacing w:line="360" w:lineRule="auto"/>
              <w:jc w:val="center"/>
            </w:pPr>
            <w:r>
              <w:t>2020</w:t>
            </w:r>
          </w:p>
        </w:tc>
        <w:tc>
          <w:tcPr>
            <w:tcW w:w="4535" w:type="dxa"/>
            <w:vAlign w:val="center"/>
          </w:tcPr>
          <w:p w14:paraId="2F87E18A" w14:textId="77777777" w:rsidR="00027F35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系統軟件與應用軟件的兩個分別</w:t>
            </w:r>
          </w:p>
        </w:tc>
        <w:tc>
          <w:tcPr>
            <w:tcW w:w="4252" w:type="dxa"/>
            <w:vAlign w:val="center"/>
          </w:tcPr>
          <w:p w14:paraId="0AE425A8" w14:textId="77777777" w:rsidR="00027F35" w:rsidRDefault="00000000">
            <w:pPr>
              <w:spacing w:line="360" w:lineRule="auto"/>
              <w:jc w:val="center"/>
            </w:pPr>
            <w:r>
              <w:t>管理硬件、提供平台</w:t>
            </w:r>
            <w:r>
              <w:t xml:space="preserve"> vs </w:t>
            </w:r>
            <w:r>
              <w:t>完成用戶工作</w:t>
            </w:r>
          </w:p>
        </w:tc>
      </w:tr>
      <w:tr w:rsidR="00027F35" w14:paraId="66E1D685" w14:textId="77777777">
        <w:trPr>
          <w:jc w:val="center"/>
        </w:trPr>
        <w:tc>
          <w:tcPr>
            <w:tcW w:w="850" w:type="dxa"/>
            <w:vAlign w:val="center"/>
          </w:tcPr>
          <w:p w14:paraId="2DC8A315" w14:textId="77777777" w:rsidR="00027F35" w:rsidRDefault="00000000">
            <w:pPr>
              <w:spacing w:line="360" w:lineRule="auto"/>
              <w:jc w:val="center"/>
            </w:pPr>
            <w:r>
              <w:t>2021</w:t>
            </w:r>
          </w:p>
        </w:tc>
        <w:tc>
          <w:tcPr>
            <w:tcW w:w="4535" w:type="dxa"/>
            <w:vAlign w:val="center"/>
          </w:tcPr>
          <w:p w14:paraId="052527C9" w14:textId="77777777" w:rsidR="00027F35" w:rsidRDefault="00000000">
            <w:pPr>
              <w:spacing w:line="360" w:lineRule="auto"/>
              <w:jc w:val="center"/>
            </w:pPr>
            <w:r>
              <w:t>不同</w:t>
            </w:r>
            <w:r>
              <w:t xml:space="preserve"> OS </w:t>
            </w:r>
            <w:r>
              <w:t>之間為何可傳檔案</w:t>
            </w:r>
          </w:p>
        </w:tc>
        <w:tc>
          <w:tcPr>
            <w:tcW w:w="4252" w:type="dxa"/>
            <w:vAlign w:val="center"/>
          </w:tcPr>
          <w:p w14:paraId="7D74049C" w14:textId="77777777" w:rsidR="00027F35" w:rsidRDefault="00000000">
            <w:pPr>
              <w:spacing w:line="360" w:lineRule="auto"/>
              <w:jc w:val="center"/>
            </w:pPr>
            <w:r>
              <w:t>共用檔案格式及網絡協議</w:t>
            </w:r>
          </w:p>
        </w:tc>
      </w:tr>
      <w:tr w:rsidR="00027F35" w14:paraId="1C781766" w14:textId="77777777">
        <w:trPr>
          <w:jc w:val="center"/>
        </w:trPr>
        <w:tc>
          <w:tcPr>
            <w:tcW w:w="850" w:type="dxa"/>
            <w:vAlign w:val="center"/>
          </w:tcPr>
          <w:p w14:paraId="00EFA448" w14:textId="77777777" w:rsidR="00027F35" w:rsidRDefault="00000000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047E0A38" w14:textId="77777777" w:rsidR="00027F35" w:rsidRDefault="00000000">
            <w:pPr>
              <w:spacing w:line="360" w:lineRule="auto"/>
              <w:jc w:val="center"/>
            </w:pPr>
            <w:r>
              <w:t xml:space="preserve">OS </w:t>
            </w:r>
            <w:r>
              <w:t>除檔案管理外的兩個功能</w:t>
            </w:r>
          </w:p>
        </w:tc>
        <w:tc>
          <w:tcPr>
            <w:tcW w:w="4252" w:type="dxa"/>
            <w:vAlign w:val="center"/>
          </w:tcPr>
          <w:p w14:paraId="725AB253" w14:textId="77777777" w:rsidR="00027F35" w:rsidRDefault="00000000">
            <w:pPr>
              <w:spacing w:line="360" w:lineRule="auto"/>
              <w:jc w:val="center"/>
            </w:pPr>
            <w:r>
              <w:t>記憶體、進程、輸入輸出、用戶介面</w:t>
            </w:r>
          </w:p>
        </w:tc>
      </w:tr>
    </w:tbl>
    <w:p w14:paraId="46265BE0" w14:textId="77777777" w:rsidR="00027F35" w:rsidRDefault="00000000">
      <w:pPr>
        <w:spacing w:before="120"/>
      </w:pPr>
      <w:r>
        <w:rPr>
          <w:b/>
        </w:rPr>
        <w:t xml:space="preserve">2. </w:t>
      </w:r>
      <w:r>
        <w:rPr>
          <w:b/>
        </w:rPr>
        <w:t>重點筆記</w:t>
      </w:r>
      <w:r>
        <w:rPr>
          <w:b/>
        </w:rPr>
        <w:t xml:space="preserve">  #</w:t>
      </w:r>
      <w:r>
        <w:rPr>
          <w:b/>
        </w:rPr>
        <w:t>一個管機，一個幫人</w:t>
      </w:r>
    </w:p>
    <w:p w14:paraId="489F8694" w14:textId="77777777" w:rsidR="00027F35" w:rsidRDefault="00000000">
      <w:r w:rsidRPr="00FC2821">
        <w:rPr>
          <w:u w:val="single"/>
        </w:rPr>
        <w:t>系統軟件</w:t>
      </w:r>
      <w:r>
        <w:t>管理硬件、提供平台：操作系統、驅動程式、實用程式。應用軟件幫用戶完成工作：文書處理、試算表、瀏覽器、會計軟件。</w:t>
      </w:r>
    </w:p>
    <w:p w14:paraId="2AFAAC51" w14:textId="77777777" w:rsidR="00027F35" w:rsidRDefault="00027F35">
      <w:pPr>
        <w:ind w:left="283" w:hanging="283"/>
      </w:pPr>
    </w:p>
    <w:p w14:paraId="6DB15D04" w14:textId="77777777" w:rsidR="00027F35" w:rsidRDefault="00000000">
      <w:r w:rsidRPr="00FC2821">
        <w:rPr>
          <w:u w:val="single"/>
        </w:rPr>
        <w:t>操作系統</w:t>
      </w:r>
      <w:r>
        <w:t>的功能：記憶體管理、進程（處理器）管理、輸入輸出管理、檔案管理、用戶介面、錯誤處理。</w:t>
      </w:r>
    </w:p>
    <w:p w14:paraId="484A4821" w14:textId="77777777" w:rsidR="00027F35" w:rsidRDefault="00027F35">
      <w:pPr>
        <w:ind w:left="283" w:hanging="283"/>
      </w:pPr>
    </w:p>
    <w:p w14:paraId="64BE068F" w14:textId="77777777" w:rsidR="00027F35" w:rsidRDefault="00000000">
      <w:r w:rsidRPr="00FC2821">
        <w:rPr>
          <w:u w:val="single"/>
        </w:rPr>
        <w:t>驅動程式</w:t>
      </w:r>
      <w:r>
        <w:t>讓</w:t>
      </w:r>
      <w:r>
        <w:t xml:space="preserve"> OS </w:t>
      </w:r>
      <w:r>
        <w:t>與特定硬件溝通；實用程式做防毒、備份、磁碟清理、壓縮、系統監察等工作。</w:t>
      </w:r>
    </w:p>
    <w:p w14:paraId="690E7D5B" w14:textId="77777777" w:rsidR="00027F35" w:rsidRDefault="00027F35">
      <w:pPr>
        <w:ind w:left="283" w:hanging="283"/>
      </w:pPr>
    </w:p>
    <w:p w14:paraId="6BEBEAFE" w14:textId="77777777" w:rsidR="00027F35" w:rsidRDefault="00000000">
      <w:r w:rsidRPr="00FC2821">
        <w:rPr>
          <w:u w:val="single"/>
        </w:rPr>
        <w:t>電腦系統類型</w:t>
      </w:r>
      <w:r>
        <w:t>：成批處理（月結單）、網上互動（即時回應）、實時系統（限時回應）、並行式（同一系統多個處理器同時執行）、分布式（多部電腦不同地點經網絡分工）、虛擬化。</w:t>
      </w:r>
    </w:p>
    <w:p w14:paraId="54A2F16E" w14:textId="77777777" w:rsidR="00027F35" w:rsidRDefault="00000000">
      <w:r>
        <w:rPr>
          <w:u w:val="single"/>
        </w:rPr>
        <w:t>2016 DSE Q17</w:t>
      </w:r>
      <w:r>
        <w:t>（答案</w:t>
      </w:r>
      <w:r>
        <w:t xml:space="preserve"> A </w:t>
      </w:r>
      <w:r>
        <w:t>實時系統）：多個訂票櫃位分布不同地方</w:t>
      </w:r>
      <w:r>
        <w:t xml:space="preserve"> ≠ </w:t>
      </w:r>
      <w:r>
        <w:t>分布式；櫃位只是終端，系統要即時確認及更新座位。背法：分布式＝多部電腦跨地點；並行式＝多處理器同一系統。</w:t>
      </w:r>
    </w:p>
    <w:p w14:paraId="0A14FD07" w14:textId="77777777" w:rsidR="00027F35" w:rsidRDefault="00027F35">
      <w:pPr>
        <w:ind w:left="283" w:hanging="283"/>
      </w:pPr>
    </w:p>
    <w:p w14:paraId="623BB6E1" w14:textId="77777777" w:rsidR="00027F35" w:rsidRDefault="00000000">
      <w:r w:rsidRPr="00FC2821">
        <w:rPr>
          <w:u w:val="single"/>
        </w:rPr>
        <w:t>軟件授權</w:t>
      </w:r>
      <w:r>
        <w:t>：商業軟件要買授權；免費軟件源碼不公開；開放源碼公開源碼可修改；共享軟件有試用或功能限制。</w:t>
      </w:r>
    </w:p>
    <w:p w14:paraId="27E3BE91" w14:textId="77777777" w:rsidR="00027F35" w:rsidRDefault="00027F35">
      <w:pPr>
        <w:ind w:left="283" w:hanging="283"/>
      </w:pPr>
    </w:p>
    <w:p w14:paraId="67127892" w14:textId="77777777" w:rsidR="00027F35" w:rsidRDefault="00000000">
      <w:r>
        <w:t>雲端</w:t>
      </w:r>
      <w:r>
        <w:t xml:space="preserve"> vs </w:t>
      </w:r>
      <w:r>
        <w:t>本機：雲端免安裝、跨裝置、自動更新；但需網絡、長期成本較高。</w:t>
      </w:r>
    </w:p>
    <w:p w14:paraId="4AA86636" w14:textId="77777777" w:rsidR="00027F35" w:rsidRDefault="00000000">
      <w:r>
        <w:t>*</w:t>
      </w:r>
      <w:r>
        <w:t>失分位：以為「免費軟件＝開放源碼」；混淆系統／應用軟件；只寫「方便」「好用」；比較時冇共同指標。</w:t>
      </w:r>
    </w:p>
    <w:p w14:paraId="3965F20B" w14:textId="77777777" w:rsidR="00027F35" w:rsidRDefault="00000000">
      <w:pPr>
        <w:pageBreakBefore/>
        <w:spacing w:before="120"/>
      </w:pPr>
      <w:r>
        <w:rPr>
          <w:b/>
        </w:rPr>
        <w:lastRenderedPageBreak/>
        <w:t xml:space="preserve">3. </w:t>
      </w:r>
      <w:r>
        <w:rPr>
          <w:b/>
        </w:rPr>
        <w:t>類似題</w:t>
      </w:r>
      <w:r>
        <w:rPr>
          <w:b/>
        </w:rPr>
        <w:t xml:space="preserve">  #</w:t>
      </w:r>
      <w:r>
        <w:rPr>
          <w:b/>
        </w:rPr>
        <w:t>換套軟件，同一角度</w:t>
      </w:r>
    </w:p>
    <w:p w14:paraId="17037454" w14:textId="77777777" w:rsidR="00027F35" w:rsidRDefault="00000000">
      <w:pPr>
        <w:ind w:left="425" w:hanging="425"/>
      </w:pPr>
      <w:r>
        <w:t xml:space="preserve">1. </w:t>
      </w:r>
      <w:r>
        <w:t>學校原本為每部電腦購買獨立文書軟件，現在改為訂閱雲端文書服務。</w:t>
      </w:r>
    </w:p>
    <w:p w14:paraId="7A92764E" w14:textId="77777777" w:rsidR="00027F35" w:rsidRDefault="00000000">
      <w:pPr>
        <w:ind w:left="425" w:hanging="425"/>
      </w:pPr>
      <w:r>
        <w:t xml:space="preserve">(a) </w:t>
      </w:r>
      <w:r>
        <w:t>舉出</w:t>
      </w:r>
      <w:r>
        <w:rPr>
          <w:b/>
        </w:rPr>
        <w:t>兩個</w:t>
      </w:r>
      <w:r>
        <w:t>改為雲端服務的好處。</w:t>
      </w:r>
    </w:p>
    <w:p w14:paraId="5FD18C97" w14:textId="77777777" w:rsidR="00027F35" w:rsidRDefault="00027F35"/>
    <w:p w14:paraId="050B593F" w14:textId="77777777" w:rsidR="00027F35" w:rsidRDefault="00027F35">
      <w:pPr>
        <w:pBdr>
          <w:top w:val="single" w:sz="6" w:space="1" w:color="auto"/>
          <w:bottom w:val="single" w:sz="6" w:space="1" w:color="auto"/>
        </w:pBdr>
        <w:ind w:left="425"/>
      </w:pPr>
    </w:p>
    <w:p w14:paraId="1F6B77F1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78E518E9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07F9A3F9" w14:textId="77777777" w:rsidR="00027F35" w:rsidRDefault="00000000">
      <w:pPr>
        <w:ind w:left="425" w:hanging="425"/>
      </w:pPr>
      <w:r>
        <w:t xml:space="preserve">(b) </w:t>
      </w:r>
      <w:r>
        <w:t>舉出一個雲端服務的風險。</w:t>
      </w:r>
    </w:p>
    <w:p w14:paraId="0F144E91" w14:textId="77777777" w:rsidR="00027F35" w:rsidRDefault="00027F35"/>
    <w:p w14:paraId="1916D29E" w14:textId="77777777" w:rsidR="00027F35" w:rsidRDefault="00027F35">
      <w:pPr>
        <w:pBdr>
          <w:top w:val="single" w:sz="6" w:space="1" w:color="auto"/>
          <w:bottom w:val="single" w:sz="6" w:space="1" w:color="auto"/>
        </w:pBdr>
        <w:ind w:left="425"/>
      </w:pPr>
    </w:p>
    <w:p w14:paraId="1B9AA4E2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16B42F65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198AFF80" w14:textId="77777777" w:rsidR="00027F35" w:rsidRDefault="00000000">
      <w:pPr>
        <w:ind w:left="425" w:hanging="425"/>
      </w:pPr>
      <w:r>
        <w:t xml:space="preserve">2. </w:t>
      </w:r>
      <w:r>
        <w:t>學校電腦室安裝好操作系統後，技術員建議再加裝應用軟件。</w:t>
      </w:r>
    </w:p>
    <w:p w14:paraId="047881C2" w14:textId="77777777" w:rsidR="00027F35" w:rsidRDefault="00000000">
      <w:pPr>
        <w:ind w:left="425" w:hanging="425"/>
      </w:pPr>
      <w:r>
        <w:t xml:space="preserve">(a) </w:t>
      </w:r>
      <w:r>
        <w:t>舉出</w:t>
      </w:r>
      <w:r>
        <w:rPr>
          <w:b/>
        </w:rPr>
        <w:t>兩種</w:t>
      </w:r>
      <w:r>
        <w:t>應用軟件，並說明各自的用途。</w:t>
      </w:r>
    </w:p>
    <w:p w14:paraId="1E16A20E" w14:textId="77777777" w:rsidR="00027F35" w:rsidRDefault="00027F35"/>
    <w:p w14:paraId="6553BDDD" w14:textId="77777777" w:rsidR="00027F35" w:rsidRDefault="00027F35">
      <w:pPr>
        <w:pBdr>
          <w:top w:val="single" w:sz="6" w:space="1" w:color="auto"/>
          <w:bottom w:val="single" w:sz="6" w:space="1" w:color="auto"/>
        </w:pBdr>
        <w:ind w:left="425"/>
      </w:pPr>
    </w:p>
    <w:p w14:paraId="58A7ABC3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337547EF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35556B79" w14:textId="77777777" w:rsidR="00027F35" w:rsidRDefault="00000000">
      <w:pPr>
        <w:ind w:left="425" w:hanging="425"/>
      </w:pPr>
      <w:r>
        <w:t xml:space="preserve">(b) </w:t>
      </w:r>
      <w:r>
        <w:t>解釋應用軟件與系統軟件的一個分別。</w:t>
      </w:r>
    </w:p>
    <w:p w14:paraId="2908DE05" w14:textId="77777777" w:rsidR="00027F35" w:rsidRDefault="00027F35"/>
    <w:p w14:paraId="543A3038" w14:textId="77777777" w:rsidR="00027F35" w:rsidRDefault="00027F35">
      <w:pPr>
        <w:pBdr>
          <w:top w:val="single" w:sz="6" w:space="1" w:color="auto"/>
          <w:bottom w:val="single" w:sz="6" w:space="1" w:color="auto"/>
        </w:pBdr>
        <w:ind w:left="425"/>
      </w:pPr>
    </w:p>
    <w:p w14:paraId="5758BC58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023E5A4F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2D1B301D" w14:textId="77777777" w:rsidR="00027F35" w:rsidRDefault="00000000">
      <w:pPr>
        <w:ind w:left="425" w:hanging="425"/>
      </w:pPr>
      <w:r>
        <w:t xml:space="preserve">3. </w:t>
      </w:r>
      <w:r>
        <w:t>學校考慮改用開放源碼軟件，取代商業軟件。</w:t>
      </w:r>
    </w:p>
    <w:p w14:paraId="071190D9" w14:textId="77777777" w:rsidR="00027F35" w:rsidRDefault="00000000">
      <w:pPr>
        <w:ind w:left="425" w:hanging="425"/>
      </w:pPr>
      <w:r>
        <w:t xml:space="preserve">(a) </w:t>
      </w:r>
      <w:r>
        <w:t>舉出</w:t>
      </w:r>
      <w:r>
        <w:rPr>
          <w:b/>
        </w:rPr>
        <w:t>兩個</w:t>
      </w:r>
      <w:r>
        <w:t>使用開放源碼軟件的好處。</w:t>
      </w:r>
    </w:p>
    <w:p w14:paraId="47EE83D0" w14:textId="77777777" w:rsidR="00027F35" w:rsidRDefault="00027F35"/>
    <w:p w14:paraId="24439822" w14:textId="77777777" w:rsidR="00027F35" w:rsidRDefault="00027F35">
      <w:pPr>
        <w:pBdr>
          <w:top w:val="single" w:sz="6" w:space="1" w:color="auto"/>
          <w:bottom w:val="single" w:sz="6" w:space="1" w:color="auto"/>
        </w:pBdr>
        <w:ind w:left="425"/>
      </w:pPr>
    </w:p>
    <w:p w14:paraId="50301476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5F8DD0FA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5E96E60D" w14:textId="77777777" w:rsidR="00027F35" w:rsidRDefault="00000000">
      <w:pPr>
        <w:ind w:left="425" w:hanging="425"/>
      </w:pPr>
      <w:r>
        <w:t xml:space="preserve">(b) </w:t>
      </w:r>
      <w:r>
        <w:t>解釋「免費軟件」不一定等於「開放源碼軟件」。</w:t>
      </w:r>
    </w:p>
    <w:p w14:paraId="5E047BC1" w14:textId="77777777" w:rsidR="00027F35" w:rsidRDefault="00027F35"/>
    <w:p w14:paraId="6D0C7EB1" w14:textId="77777777" w:rsidR="00027F35" w:rsidRDefault="00027F35">
      <w:pPr>
        <w:pBdr>
          <w:top w:val="single" w:sz="6" w:space="1" w:color="auto"/>
          <w:bottom w:val="single" w:sz="6" w:space="1" w:color="auto"/>
        </w:pBdr>
        <w:ind w:left="425"/>
      </w:pPr>
    </w:p>
    <w:p w14:paraId="13653581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p w14:paraId="2CC24A3D" w14:textId="77777777" w:rsidR="00027F35" w:rsidRDefault="00027F35">
      <w:pPr>
        <w:pBdr>
          <w:bottom w:val="single" w:sz="6" w:space="1" w:color="auto"/>
          <w:between w:val="single" w:sz="6" w:space="1" w:color="auto"/>
        </w:pBdr>
        <w:ind w:left="425"/>
      </w:pPr>
    </w:p>
    <w:sectPr w:rsidR="00027F35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2196F7F" w14:textId="77777777" w:rsidR="007941FB" w:rsidRDefault="007941FB">
      <w:pPr>
        <w:spacing w:line="240" w:lineRule="auto"/>
      </w:pPr>
      <w:r>
        <w:separator/>
      </w:r>
    </w:p>
  </w:endnote>
  <w:endnote w:type="continuationSeparator" w:id="0">
    <w:p w14:paraId="0BAB73F1" w14:textId="77777777" w:rsidR="007941FB" w:rsidRDefault="007941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5CFC28" w14:textId="77777777" w:rsidR="00027F35" w:rsidRDefault="00000000">
    <w:pPr>
      <w:pStyle w:val="Footer"/>
    </w:pPr>
    <w:r>
      <w:t>題解</w:t>
    </w:r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430C05" w14:textId="77777777" w:rsidR="007941FB" w:rsidRDefault="007941FB">
      <w:pPr>
        <w:spacing w:line="240" w:lineRule="auto"/>
      </w:pPr>
      <w:r>
        <w:separator/>
      </w:r>
    </w:p>
  </w:footnote>
  <w:footnote w:type="continuationSeparator" w:id="0">
    <w:p w14:paraId="604ACDDF" w14:textId="77777777" w:rsidR="007941FB" w:rsidRDefault="007941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F866D5" w14:textId="77777777" w:rsidR="00027F35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118DE521" w14:textId="77777777" w:rsidR="00027F35" w:rsidRDefault="00000000">
    <w:pPr>
      <w:pBdr>
        <w:between w:val="thinThickSmallGap" w:sz="24" w:space="1" w:color="auto"/>
      </w:pBdr>
      <w:jc w:val="right"/>
    </w:pPr>
    <w:r>
      <w:t>單元</w:t>
    </w:r>
    <w:r>
      <w:t>B:</w:t>
    </w:r>
    <w:r>
      <w:t>電腦系統基礎</w:t>
    </w:r>
    <w:r>
      <w:t xml:space="preserve"> – </w:t>
    </w:r>
    <w:r>
      <w:t>系統軟件（題解）</w:t>
    </w:r>
  </w:p>
  <w:p w14:paraId="0B9BDE1C" w14:textId="77777777" w:rsidR="00027F35" w:rsidRDefault="00027F35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3371723">
    <w:abstractNumId w:val="8"/>
  </w:num>
  <w:num w:numId="2" w16cid:durableId="2000764322">
    <w:abstractNumId w:val="6"/>
  </w:num>
  <w:num w:numId="3" w16cid:durableId="2093351769">
    <w:abstractNumId w:val="5"/>
  </w:num>
  <w:num w:numId="4" w16cid:durableId="952131103">
    <w:abstractNumId w:val="4"/>
  </w:num>
  <w:num w:numId="5" w16cid:durableId="870343916">
    <w:abstractNumId w:val="7"/>
  </w:num>
  <w:num w:numId="6" w16cid:durableId="871575819">
    <w:abstractNumId w:val="3"/>
  </w:num>
  <w:num w:numId="7" w16cid:durableId="707948776">
    <w:abstractNumId w:val="2"/>
  </w:num>
  <w:num w:numId="8" w16cid:durableId="1659000093">
    <w:abstractNumId w:val="1"/>
  </w:num>
  <w:num w:numId="9" w16cid:durableId="13096740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F35"/>
    <w:rsid w:val="00034616"/>
    <w:rsid w:val="0006063C"/>
    <w:rsid w:val="0015074B"/>
    <w:rsid w:val="0029639D"/>
    <w:rsid w:val="00326F90"/>
    <w:rsid w:val="006D2996"/>
    <w:rsid w:val="007941FB"/>
    <w:rsid w:val="00AA1D8D"/>
    <w:rsid w:val="00B47730"/>
    <w:rsid w:val="00CB0664"/>
    <w:rsid w:val="00FC2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C9DF8D"/>
  <w14:defaultImageDpi w14:val="300"/>
  <w15:docId w15:val="{6BFEE3B8-CC66-D146-93E1-DA0E291B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cp:lastPrinted>2026-10-21T01:37:00Z</cp:lastPrinted>
  <dcterms:created xsi:type="dcterms:W3CDTF">2013-12-23T23:15:00Z</dcterms:created>
  <dcterms:modified xsi:type="dcterms:W3CDTF">2026-10-21T01:37:00Z</dcterms:modified>
  <cp:category/>
</cp:coreProperties>
</file>