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02B6" w14:textId="7742C615" w:rsidR="00BF6878" w:rsidRPr="00BF6878" w:rsidRDefault="005F580A" w:rsidP="000E1D7E">
      <w:pPr>
        <w:spacing w:line="360" w:lineRule="auto"/>
        <w:rPr>
          <w:rFonts w:ascii="Times New Roman" w:eastAsiaTheme="minorEastAsia" w:hAnsi="Times New Roman"/>
          <w:b/>
          <w:sz w:val="24"/>
          <w:szCs w:val="24"/>
        </w:rPr>
      </w:pPr>
      <w:r w:rsidRPr="00094A7A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96690B" wp14:editId="6AD79F32">
                <wp:simplePos x="0" y="0"/>
                <wp:positionH relativeFrom="column">
                  <wp:posOffset>4134256</wp:posOffset>
                </wp:positionH>
                <wp:positionV relativeFrom="paragraph">
                  <wp:posOffset>-635</wp:posOffset>
                </wp:positionV>
                <wp:extent cx="2066925" cy="638175"/>
                <wp:effectExtent l="0" t="0" r="28575" b="2857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DAEC7" w14:textId="77777777" w:rsidR="005F580A" w:rsidRPr="00DE6297" w:rsidRDefault="005F580A" w:rsidP="005F580A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E6297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評卷參考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690B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25.55pt;margin-top:-.05pt;width:162.75pt;height:5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">
                <v:textbox>
                  <w:txbxContent>
                    <w:p w14:paraId="603DAEC7" w14:textId="77777777" w:rsidR="005F580A" w:rsidRPr="00DE6297" w:rsidRDefault="005F580A" w:rsidP="005F580A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E6297">
                        <w:rPr>
                          <w:rFonts w:hint="eastAsia"/>
                          <w:sz w:val="72"/>
                          <w:szCs w:val="72"/>
                        </w:rPr>
                        <w:t>評卷參考</w:t>
                      </w:r>
                    </w:p>
                  </w:txbxContent>
                </v:textbox>
              </v:shape>
            </w:pict>
          </mc:Fallback>
        </mc:AlternateConten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127070">
        <w:rPr>
          <w:rFonts w:ascii="Times New Roman" w:eastAsiaTheme="minorEastAsia" w:hAnsi="Times New Roman"/>
          <w:b/>
          <w:sz w:val="24"/>
          <w:szCs w:val="24"/>
        </w:rPr>
        <w:t>--</w:t>
      </w:r>
      <w:r w:rsidR="00BF6878">
        <w:rPr>
          <w:rFonts w:ascii="Times New Roman" w:eastAsiaTheme="minorEastAsia" w:hAnsi="Times New Roman" w:hint="eastAsia"/>
          <w:b/>
          <w:sz w:val="24"/>
          <w:szCs w:val="24"/>
        </w:rPr>
        <w:t>網絡</w:t>
      </w:r>
      <w:r>
        <w:rPr>
          <w:rFonts w:ascii="Times New Roman" w:eastAsiaTheme="minorEastAsia" w:hAnsi="Times New Roman" w:hint="eastAsia"/>
          <w:b/>
          <w:sz w:val="24"/>
          <w:szCs w:val="24"/>
        </w:rPr>
        <w:t>_</w:t>
      </w:r>
      <w:r>
        <w:rPr>
          <w:rFonts w:ascii="Times New Roman" w:eastAsiaTheme="minorEastAsia" w:hAnsi="Times New Roman"/>
          <w:b/>
          <w:sz w:val="24"/>
          <w:szCs w:val="24"/>
        </w:rPr>
        <w:t>ANS</w:t>
      </w:r>
    </w:p>
    <w:p w14:paraId="2A6CB50D" w14:textId="614E4BEB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186446BD" w14:textId="77777777" w:rsidR="005F00A1" w:rsidRDefault="005F00A1" w:rsidP="005F00A1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0AFCAC51" wp14:editId="0BF41084">
            <wp:simplePos x="0" y="0"/>
            <wp:positionH relativeFrom="column">
              <wp:posOffset>-606887</wp:posOffset>
            </wp:positionH>
            <wp:positionV relativeFrom="paragraph">
              <wp:posOffset>465859</wp:posOffset>
            </wp:positionV>
            <wp:extent cx="7447514" cy="2161309"/>
            <wp:effectExtent l="0" t="0" r="0" b="0"/>
            <wp:wrapTopAndBottom/>
            <wp:docPr id="1295853721" name="Picture 3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3721" name="Picture 3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7514" cy="2161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8</w:t>
      </w:r>
    </w:p>
    <w:p w14:paraId="5B01ABAB" w14:textId="77777777" w:rsidR="005F00A1" w:rsidRDefault="005F00A1" w:rsidP="005F00A1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b/>
          <w:bCs/>
          <w:i/>
          <w:iCs/>
          <w:noProof/>
          <w:sz w:val="28"/>
          <w:szCs w:val="28"/>
          <w:u w:val="single"/>
        </w:rPr>
      </w:pPr>
    </w:p>
    <w:p w14:paraId="7F5647FB" w14:textId="4C28A47A" w:rsidR="008A56E6" w:rsidRPr="005F00A1" w:rsidRDefault="005F00A1" w:rsidP="005F00A1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1D526800" wp14:editId="4E2EBF5D">
            <wp:simplePos x="0" y="0"/>
            <wp:positionH relativeFrom="column">
              <wp:posOffset>-253076</wp:posOffset>
            </wp:positionH>
            <wp:positionV relativeFrom="paragraph">
              <wp:posOffset>384810</wp:posOffset>
            </wp:positionV>
            <wp:extent cx="6525260" cy="4948555"/>
            <wp:effectExtent l="0" t="0" r="2540" b="4445"/>
            <wp:wrapTopAndBottom/>
            <wp:docPr id="846545811" name="Picture 4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5811" name="Picture 4" descr="A close-up of a docume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019</w:t>
      </w:r>
    </w:p>
    <w:p w14:paraId="39B79197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lastRenderedPageBreak/>
        <w:t>文件準備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：首先，截圖作為一個文件被準備好發送。如果文件很大，它可能會被壓縮以減少傳送所需的時間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525916D6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数据分割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：在傳送之前，檔案會被分割成更小的數據包。這是因為互聯網通信需要將大型數據分成小塊，以便通過互聯網的各種路由器和交換機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3ECDE66F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封裝與地址標註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：每個數據包會被封裝，加上頭信息，其中包括源</w:t>
      </w:r>
      <w:r w:rsidRPr="005147E6"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  <w:t>IP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地址（發送者的地址）和目標</w:t>
      </w:r>
      <w:r w:rsidRPr="005147E6"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  <w:t>IP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地址（檔案伺服器的地址）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7C0E103B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發送數據包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：數據包通過發送者的本地網路發送出去，經過可能的多個中繼點，如路由器和交換機，這些設備根據</w:t>
      </w:r>
      <w:r w:rsidRPr="005147E6"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  <w:t>IP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地址決定數據包的路徑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42919474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路由選擇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：互聯網上的路由器會根據數據包的目標</w:t>
      </w:r>
      <w:r w:rsidRPr="005147E6"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  <w:t>IP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地址決定下一個目的地，這個過程在互聯網上的每一個轉發節點重複進行，直到數據包到達目標伺服器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65F90B11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到達目的地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：檔案伺服器接收到發送過來的數據包後，根據頭信息將這些數據包重新組合成原始檔案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1E2A7EB8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確認與重組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：如果使用的是</w:t>
      </w:r>
      <w:r w:rsidRPr="005147E6"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  <w:t>TCP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協定，伺服器會對收到的數據包發送確認信息返回給發送者。如果有數據包在傳輸過程中丟失，發送者會重新發送那些數據包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5F4C0FC4" w14:textId="77777777" w:rsidR="005147E6" w:rsidRPr="005147E6" w:rsidRDefault="005147E6" w:rsidP="005147E6">
      <w:pPr>
        <w:widowControl/>
        <w:numPr>
          <w:ilvl w:val="0"/>
          <w:numId w:val="49"/>
        </w:numPr>
        <w:shd w:val="clear" w:color="auto" w:fill="F7F7F7"/>
        <w:rPr>
          <w:rFonts w:ascii="Segoe UI" w:eastAsia="Times New Roman" w:hAnsi="Segoe UI" w:cs="Segoe UI"/>
          <w:color w:val="000000"/>
          <w:kern w:val="0"/>
          <w:sz w:val="27"/>
          <w:szCs w:val="27"/>
          <w:lang w:val="en-HK"/>
        </w:rPr>
      </w:pPr>
      <w:r w:rsidRPr="005147E6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27"/>
          <w:szCs w:val="27"/>
          <w:lang w:val="en-HK"/>
        </w:rPr>
        <w:t>文件存儲</w:t>
      </w:r>
      <w:r w:rsidRPr="005147E6">
        <w:rPr>
          <w:rFonts w:ascii="Microsoft JhengHei" w:eastAsia="Microsoft JhengHei" w:hAnsi="Microsoft JhengHei" w:cs="Microsoft JhengHei" w:hint="eastAsia"/>
          <w:color w:val="000000"/>
          <w:kern w:val="0"/>
          <w:sz w:val="27"/>
          <w:szCs w:val="27"/>
          <w:lang w:val="en-HK"/>
        </w:rPr>
        <w:t>：一旦所有數據包都被成功接收並且重新組合，檔案就被存儲在檔案伺服器上，等待被進一步的訪問或處理</w:t>
      </w:r>
      <w:r w:rsidRPr="005147E6">
        <w:rPr>
          <w:rFonts w:ascii="Microsoft JhengHei" w:eastAsia="Microsoft JhengHei" w:hAnsi="Microsoft JhengHei" w:cs="Microsoft JhengHei"/>
          <w:color w:val="000000"/>
          <w:kern w:val="0"/>
          <w:sz w:val="27"/>
          <w:szCs w:val="27"/>
          <w:lang w:val="en-HK"/>
        </w:rPr>
        <w:t>。</w:t>
      </w:r>
    </w:p>
    <w:p w14:paraId="316933D3" w14:textId="4C1772F3" w:rsidR="00064F0F" w:rsidRPr="005147E6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  <w:lang w:val="en-HK"/>
        </w:rPr>
      </w:pPr>
    </w:p>
    <w:p w14:paraId="0D029E7C" w14:textId="65EAA652" w:rsidR="00127070" w:rsidRDefault="00127070" w:rsidP="00064F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64F0F">
        <w:rPr>
          <w:rFonts w:ascii="Times New Roman" w:eastAsiaTheme="minorEastAsia" w:hAnsi="Times New Roman"/>
          <w:sz w:val="22"/>
          <w:szCs w:val="22"/>
        </w:rPr>
        <w:br w:type="page"/>
      </w:r>
      <w:r w:rsidR="005147E6"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50FB8603" wp14:editId="69823030">
            <wp:simplePos x="0" y="0"/>
            <wp:positionH relativeFrom="column">
              <wp:posOffset>-346075</wp:posOffset>
            </wp:positionH>
            <wp:positionV relativeFrom="paragraph">
              <wp:posOffset>444500</wp:posOffset>
            </wp:positionV>
            <wp:extent cx="6878320" cy="5372100"/>
            <wp:effectExtent l="0" t="0" r="5080" b="0"/>
            <wp:wrapTopAndBottom/>
            <wp:docPr id="126191316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3168" name="Picture 5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832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202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1</w:t>
      </w:r>
    </w:p>
    <w:p w14:paraId="4A9A9BF5" w14:textId="4A1C5203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5956F595" w14:textId="77777777" w:rsidR="005C7BEC" w:rsidRDefault="005C7BEC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24FC257" w14:textId="7D419DFD" w:rsidR="00064F0F" w:rsidRDefault="00064F0F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22</w:t>
      </w:r>
    </w:p>
    <w:p w14:paraId="2E3F4AE9" w14:textId="77777777" w:rsidR="005C7BEC" w:rsidRDefault="005C7BEC" w:rsidP="005C7BEC">
      <w:pPr>
        <w:ind w:left="284" w:hanging="284"/>
      </w:pPr>
      <w:r w:rsidRPr="00342207">
        <w:rPr>
          <w:u w:val="single"/>
        </w:rPr>
        <w:t>不一定</w:t>
      </w:r>
      <w:r w:rsidRPr="00342207">
        <w:t>非得在校內安裝</w:t>
      </w:r>
      <w:r w:rsidRPr="00342207">
        <w:t>DNS</w:t>
      </w:r>
      <w:r w:rsidRPr="00342207">
        <w:t>伺服器才能讓公眾訪問網頁伺服器。</w:t>
      </w:r>
      <w:r>
        <w:rPr>
          <w:rFonts w:hint="eastAsia"/>
        </w:rPr>
        <w:t xml:space="preserve"> </w:t>
      </w:r>
      <w:r w:rsidRPr="00B24A45">
        <w:rPr>
          <w:rFonts w:hint="eastAsia"/>
        </w:rPr>
        <w:t>(</w:t>
      </w:r>
      <w:r w:rsidRPr="00B24A45">
        <w:t>1)</w:t>
      </w:r>
    </w:p>
    <w:p w14:paraId="4D29982C" w14:textId="77777777" w:rsidR="005C7BEC" w:rsidRPr="003F0F97" w:rsidRDefault="005C7BEC" w:rsidP="005C7BEC">
      <w:pPr>
        <w:ind w:left="284"/>
        <w:rPr>
          <w:i/>
          <w:iCs/>
        </w:rPr>
      </w:pPr>
      <w:r>
        <w:rPr>
          <w:rFonts w:hint="eastAsia"/>
          <w:i/>
          <w:iCs/>
        </w:rPr>
        <w:t>補充：</w:t>
      </w:r>
      <w:r w:rsidRPr="003F0F97">
        <w:rPr>
          <w:i/>
          <w:iCs/>
        </w:rPr>
        <w:t>DNS</w:t>
      </w:r>
      <w:r w:rsidRPr="003F0F97">
        <w:rPr>
          <w:i/>
          <w:iCs/>
        </w:rPr>
        <w:t>（域名系統）的主要功能是將方便記憶的域名（如</w:t>
      </w:r>
      <w:r w:rsidRPr="003F0F97">
        <w:rPr>
          <w:i/>
          <w:iCs/>
        </w:rPr>
        <w:t>www.example.com</w:t>
      </w:r>
      <w:r w:rsidRPr="003F0F97">
        <w:rPr>
          <w:i/>
          <w:iCs/>
        </w:rPr>
        <w:t>）轉換為</w:t>
      </w:r>
      <w:r w:rsidRPr="003F0F97">
        <w:rPr>
          <w:i/>
          <w:iCs/>
        </w:rPr>
        <w:t>IP</w:t>
      </w:r>
      <w:r w:rsidRPr="003F0F97">
        <w:rPr>
          <w:i/>
          <w:iCs/>
        </w:rPr>
        <w:t>地址（如</w:t>
      </w:r>
      <w:r w:rsidRPr="003F0F97">
        <w:rPr>
          <w:i/>
          <w:iCs/>
        </w:rPr>
        <w:t>192.0.2.1</w:t>
      </w:r>
      <w:r w:rsidRPr="003F0F97">
        <w:rPr>
          <w:i/>
          <w:iCs/>
        </w:rPr>
        <w:t>），這是電腦或其他網絡設備用來識別網絡上其他設備的數字標籤</w:t>
      </w:r>
      <w:r w:rsidRPr="003F0F97">
        <w:rPr>
          <w:rFonts w:hint="eastAsia"/>
          <w:i/>
          <w:iCs/>
        </w:rPr>
        <w:t>。</w:t>
      </w:r>
    </w:p>
    <w:p w14:paraId="4FBFAD6B" w14:textId="77777777" w:rsidR="005C7BEC" w:rsidRDefault="005C7BEC" w:rsidP="005C7BEC">
      <w:pPr>
        <w:ind w:left="284"/>
      </w:pPr>
      <w:r w:rsidRPr="00342207">
        <w:rPr>
          <w:u w:val="single"/>
        </w:rPr>
        <w:t>學校可以使用第三方的</w:t>
      </w:r>
      <w:r w:rsidRPr="00342207">
        <w:rPr>
          <w:u w:val="single"/>
        </w:rPr>
        <w:t>DNS</w:t>
      </w:r>
      <w:r w:rsidRPr="00342207">
        <w:rPr>
          <w:u w:val="single"/>
        </w:rPr>
        <w:t>服務</w:t>
      </w:r>
      <w:r w:rsidRPr="00342207">
        <w:t>，例如</w:t>
      </w:r>
      <w:r w:rsidRPr="00342207">
        <w:t>Google DNS</w:t>
      </w:r>
      <w:r w:rsidRPr="00342207">
        <w:t>或任何商業</w:t>
      </w:r>
      <w:r w:rsidRPr="00342207">
        <w:t>DNS</w:t>
      </w:r>
      <w:r w:rsidRPr="00342207">
        <w:t>提供</w:t>
      </w:r>
      <w:r w:rsidRPr="00342207">
        <w:rPr>
          <w:rFonts w:hint="eastAsia"/>
        </w:rPr>
        <w:t>商</w:t>
      </w:r>
      <w:r>
        <w:rPr>
          <w:rFonts w:hint="eastAsia"/>
        </w:rPr>
        <w:t xml:space="preserve"> </w:t>
      </w:r>
      <w:r w:rsidRPr="00B24A45">
        <w:rPr>
          <w:rFonts w:hint="eastAsia"/>
        </w:rPr>
        <w:t>(</w:t>
      </w:r>
      <w:r w:rsidRPr="00B24A45">
        <w:t>1)</w:t>
      </w:r>
    </w:p>
    <w:p w14:paraId="486BB837" w14:textId="77777777" w:rsidR="005C7BEC" w:rsidRDefault="005C7BEC" w:rsidP="005C7BEC">
      <w:pPr>
        <w:ind w:left="284" w:hanging="284"/>
      </w:pPr>
      <w:r w:rsidRPr="00652437">
        <w:rPr>
          <w:u w:val="single"/>
        </w:rPr>
        <w:t xml:space="preserve">SSL </w:t>
      </w:r>
    </w:p>
    <w:p w14:paraId="6786FBF5" w14:textId="77777777" w:rsidR="005C7BEC" w:rsidRDefault="005C7BEC" w:rsidP="005C7BEC">
      <w:pPr>
        <w:ind w:left="284"/>
      </w:pPr>
      <w:r w:rsidRPr="00652437">
        <w:t>在網站上實施</w:t>
      </w:r>
      <w:r w:rsidRPr="00652437">
        <w:t>SSL</w:t>
      </w:r>
      <w:r w:rsidRPr="00652437">
        <w:t>（安全套接層）或</w:t>
      </w:r>
      <w:r w:rsidRPr="00652437">
        <w:t>TLS</w:t>
      </w:r>
      <w:r w:rsidRPr="00652437">
        <w:t>（傳輸層安全）協議是保護網上交易的重要方法。這些協議為客戶端和服務器之間的數據傳輸提供端到端加密，</w:t>
      </w:r>
      <w:r w:rsidRPr="00652437">
        <w:rPr>
          <w:u w:val="single"/>
        </w:rPr>
        <w:t>確保敏感信息</w:t>
      </w:r>
      <w:r w:rsidRPr="00652437">
        <w:t>（如信用卡詳細信息和個人資料）在</w:t>
      </w:r>
      <w:r w:rsidRPr="00652437">
        <w:rPr>
          <w:u w:val="single"/>
        </w:rPr>
        <w:t>網絡傳輸過程中不被攔截</w:t>
      </w:r>
      <w:r w:rsidRPr="00652437">
        <w:rPr>
          <w:rFonts w:hint="eastAsia"/>
        </w:rPr>
        <w:t>。</w:t>
      </w:r>
      <w:r w:rsidRPr="00B24A45">
        <w:rPr>
          <w:rFonts w:hint="eastAsia"/>
        </w:rPr>
        <w:t>(</w:t>
      </w:r>
      <w:r w:rsidRPr="00B24A45">
        <w:t>1)</w:t>
      </w:r>
    </w:p>
    <w:p w14:paraId="407CC803" w14:textId="77777777" w:rsidR="005C7BEC" w:rsidRDefault="005C7BEC" w:rsidP="005C7BEC">
      <w:pPr>
        <w:ind w:left="284"/>
      </w:pPr>
    </w:p>
    <w:p w14:paraId="0E11E50C" w14:textId="77777777" w:rsidR="005C7BEC" w:rsidRPr="00652437" w:rsidRDefault="005C7BEC" w:rsidP="005C7BEC">
      <w:pPr>
        <w:tabs>
          <w:tab w:val="left" w:pos="1792"/>
        </w:tabs>
        <w:ind w:left="284"/>
        <w:rPr>
          <w:u w:val="single"/>
        </w:rPr>
      </w:pPr>
      <w:r w:rsidRPr="00652437">
        <w:rPr>
          <w:rFonts w:hint="eastAsia"/>
          <w:u w:val="single"/>
        </w:rPr>
        <w:t>電子簽署</w:t>
      </w:r>
      <w:r>
        <w:t xml:space="preserve"> </w:t>
      </w:r>
      <w:r w:rsidRPr="00B24A45">
        <w:rPr>
          <w:rFonts w:hint="eastAsia"/>
        </w:rPr>
        <w:t xml:space="preserve"> </w:t>
      </w:r>
    </w:p>
    <w:p w14:paraId="5F8CBB8C" w14:textId="77777777" w:rsidR="005C7BEC" w:rsidRDefault="005C7BEC" w:rsidP="005C7BEC">
      <w:pPr>
        <w:ind w:left="284"/>
      </w:pPr>
      <w:r w:rsidRPr="00652437">
        <w:t>用於驗證參與電子交易的各方的身份，並確認他們對交易條款的同意</w:t>
      </w:r>
      <w:r w:rsidRPr="00652437">
        <w:rPr>
          <w:rFonts w:hint="eastAsia"/>
        </w:rPr>
        <w:t>。</w:t>
      </w:r>
      <w:r w:rsidRPr="00B24A45">
        <w:rPr>
          <w:rFonts w:hint="eastAsia"/>
        </w:rPr>
        <w:t>(</w:t>
      </w:r>
      <w:r w:rsidRPr="00B24A45">
        <w:t>1)</w:t>
      </w:r>
    </w:p>
    <w:p w14:paraId="3503E0EC" w14:textId="77777777" w:rsidR="005C7BEC" w:rsidRDefault="005C7BEC" w:rsidP="005C7BEC">
      <w:pPr>
        <w:ind w:left="284"/>
      </w:pPr>
    </w:p>
    <w:p w14:paraId="70D88942" w14:textId="77777777" w:rsidR="005C7BEC" w:rsidRPr="006E7D8B" w:rsidRDefault="005C7BEC" w:rsidP="005C7BEC">
      <w:pPr>
        <w:ind w:left="284"/>
        <w:rPr>
          <w:i/>
          <w:iCs/>
        </w:rPr>
      </w:pPr>
      <w:r w:rsidRPr="006E7D8B">
        <w:rPr>
          <w:rFonts w:hint="eastAsia"/>
          <w:i/>
          <w:iCs/>
        </w:rPr>
        <w:t>補充：</w:t>
      </w:r>
      <w:r w:rsidRPr="006E7D8B">
        <w:rPr>
          <w:i/>
          <w:iCs/>
        </w:rPr>
        <w:t>保安權標（</w:t>
      </w:r>
      <w:r w:rsidRPr="006E7D8B">
        <w:rPr>
          <w:i/>
          <w:iCs/>
        </w:rPr>
        <w:t>Security Token</w:t>
      </w:r>
      <w:r w:rsidRPr="006E7D8B">
        <w:rPr>
          <w:i/>
          <w:iCs/>
        </w:rPr>
        <w:t>）是一種物理或數字裝置，用於驗證用戶的身份以進行安全的電子交易。它可以是實體的硬件設備，如</w:t>
      </w:r>
      <w:r w:rsidRPr="006E7D8B">
        <w:rPr>
          <w:i/>
          <w:iCs/>
        </w:rPr>
        <w:t>USB</w:t>
      </w:r>
      <w:r w:rsidRPr="006E7D8B">
        <w:rPr>
          <w:i/>
          <w:iCs/>
        </w:rPr>
        <w:t>權標，也可以是軟件生成的一次性密碼或數字，用戶在登錄或進行交易時提供以證明其身份</w:t>
      </w:r>
      <w:r w:rsidRPr="006E7D8B">
        <w:rPr>
          <w:rFonts w:hint="eastAsia"/>
          <w:i/>
          <w:iCs/>
        </w:rPr>
        <w:t>。</w:t>
      </w:r>
    </w:p>
    <w:p w14:paraId="3E16ACC7" w14:textId="77777777" w:rsidR="005C7BEC" w:rsidRDefault="005C7BEC" w:rsidP="005C7BEC">
      <w:pPr>
        <w:ind w:left="284"/>
      </w:pPr>
    </w:p>
    <w:p w14:paraId="06EF1541" w14:textId="77777777" w:rsidR="005C7BEC" w:rsidRDefault="005C7BEC" w:rsidP="005C7BEC">
      <w:pPr>
        <w:ind w:left="284" w:hanging="284"/>
        <w:rPr>
          <w:rFonts w:ascii="Segoe UI" w:hAnsi="Segoe UI" w:cs="Segoe UI"/>
          <w:color w:val="000000"/>
          <w:sz w:val="27"/>
          <w:szCs w:val="27"/>
          <w:shd w:val="clear" w:color="auto" w:fill="F7F7F7"/>
        </w:rPr>
      </w:pPr>
      <w:r w:rsidRPr="00652437">
        <w:rPr>
          <w:rFonts w:hint="eastAsia"/>
        </w:rPr>
        <w:t>(</w:t>
      </w:r>
      <w:r w:rsidRPr="00652437">
        <w:t>e)</w:t>
      </w:r>
      <w:r w:rsidRPr="00037267">
        <w:rPr>
          <w:rFonts w:ascii="Segoe UI" w:hAnsi="Segoe UI" w:cs="Segoe UI"/>
          <w:color w:val="000000"/>
          <w:sz w:val="27"/>
          <w:szCs w:val="27"/>
          <w:shd w:val="clear" w:color="auto" w:fill="F7F7F7"/>
        </w:rPr>
        <w:t xml:space="preserve"> </w:t>
      </w:r>
    </w:p>
    <w:p w14:paraId="1D0F129E" w14:textId="77777777" w:rsidR="005C7BEC" w:rsidRDefault="005C7BEC" w:rsidP="005C7BEC">
      <w:pPr>
        <w:ind w:left="284"/>
      </w:pPr>
      <w:r>
        <w:t xml:space="preserve">1. </w:t>
      </w:r>
      <w:r w:rsidRPr="00037267">
        <w:rPr>
          <w:u w:val="single"/>
        </w:rPr>
        <w:t>檔案首先被電腦</w:t>
      </w:r>
      <w:r w:rsidRPr="00037267">
        <w:rPr>
          <w:u w:val="single"/>
        </w:rPr>
        <w:t>X</w:t>
      </w:r>
      <w:r w:rsidRPr="00037267">
        <w:rPr>
          <w:u w:val="single"/>
        </w:rPr>
        <w:t>的傳輸協議分割成多個較小的數據</w:t>
      </w:r>
      <w:r w:rsidRPr="00037267">
        <w:rPr>
          <w:rFonts w:hint="eastAsia"/>
          <w:u w:val="single"/>
        </w:rPr>
        <w:t>包</w:t>
      </w:r>
      <w:r>
        <w:rPr>
          <w:rFonts w:hint="eastAsia"/>
          <w:u w:val="single"/>
        </w:rPr>
        <w:t xml:space="preserve"> </w:t>
      </w:r>
      <w:r w:rsidRPr="00B24A45">
        <w:rPr>
          <w:rFonts w:hint="eastAsia"/>
        </w:rPr>
        <w:t>(</w:t>
      </w:r>
      <w:r w:rsidRPr="00B24A45">
        <w:t>1)</w:t>
      </w:r>
    </w:p>
    <w:p w14:paraId="6649ED1F" w14:textId="77777777" w:rsidR="005C7BEC" w:rsidRDefault="005C7BEC" w:rsidP="005C7BEC">
      <w:pPr>
        <w:ind w:left="284"/>
      </w:pPr>
      <w:r>
        <w:t xml:space="preserve">2. </w:t>
      </w:r>
      <w:r>
        <w:rPr>
          <w:rFonts w:hint="eastAsia"/>
        </w:rPr>
        <w:t>數據包由</w:t>
      </w:r>
      <w:r>
        <w:rPr>
          <w:rFonts w:hint="eastAsia"/>
        </w:rPr>
        <w:t>X</w:t>
      </w:r>
      <w:r>
        <w:rPr>
          <w:rFonts w:hint="eastAsia"/>
        </w:rPr>
        <w:t>送出</w:t>
      </w:r>
    </w:p>
    <w:p w14:paraId="3D1AA12B" w14:textId="77777777" w:rsidR="005C7BEC" w:rsidRDefault="005C7BEC" w:rsidP="005C7BEC">
      <w:pPr>
        <w:ind w:left="284"/>
        <w:rPr>
          <w:u w:val="single"/>
        </w:rPr>
      </w:pPr>
      <w:r>
        <w:t>3.</w:t>
      </w:r>
      <w:r w:rsidRPr="00037267">
        <w:rPr>
          <w:rFonts w:ascii="Segoe UI" w:hAnsi="Segoe UI" w:cs="Segoe UI"/>
          <w:color w:val="000000"/>
          <w:sz w:val="27"/>
          <w:szCs w:val="27"/>
          <w:shd w:val="clear" w:color="auto" w:fill="F7F7F7"/>
        </w:rPr>
        <w:t xml:space="preserve"> </w:t>
      </w:r>
      <w:r w:rsidRPr="00037267">
        <w:rPr>
          <w:u w:val="single"/>
        </w:rPr>
        <w:t>數據包在網絡中經過多個路由器和交換機，每個網絡設備根據數據包的目的地地址決定如何轉發數據包</w:t>
      </w:r>
      <w:r w:rsidRPr="00037267">
        <w:rPr>
          <w:rFonts w:hint="eastAsia"/>
          <w:u w:val="single"/>
        </w:rPr>
        <w:t>。</w:t>
      </w:r>
      <w:r w:rsidRPr="00B24A45">
        <w:rPr>
          <w:rFonts w:hint="eastAsia"/>
        </w:rPr>
        <w:t>(</w:t>
      </w:r>
      <w:r w:rsidRPr="00B24A45">
        <w:t>1)</w:t>
      </w:r>
    </w:p>
    <w:p w14:paraId="41A5BF78" w14:textId="77777777" w:rsidR="005C7BEC" w:rsidRDefault="005C7BEC" w:rsidP="005C7BEC">
      <w:pPr>
        <w:ind w:left="284"/>
      </w:pPr>
      <w:r>
        <w:t>4.</w:t>
      </w:r>
      <w:r>
        <w:rPr>
          <w:rFonts w:hint="eastAsia"/>
        </w:rPr>
        <w:t>確定所有數據包完成傳輸</w:t>
      </w:r>
    </w:p>
    <w:p w14:paraId="0EAF3810" w14:textId="77777777" w:rsidR="005C7BEC" w:rsidRDefault="005C7BEC" w:rsidP="005C7BEC">
      <w:pPr>
        <w:ind w:left="284"/>
        <w:rPr>
          <w:u w:val="single"/>
        </w:rPr>
      </w:pPr>
      <w:r>
        <w:t>5.</w:t>
      </w:r>
      <w:r w:rsidRPr="00037267">
        <w:rPr>
          <w:rFonts w:ascii="Segoe UI" w:hAnsi="Segoe UI" w:cs="Segoe UI"/>
          <w:color w:val="000000"/>
          <w:sz w:val="27"/>
          <w:szCs w:val="27"/>
          <w:shd w:val="clear" w:color="auto" w:fill="F7F7F7"/>
        </w:rPr>
        <w:t xml:space="preserve"> </w:t>
      </w:r>
      <w:r w:rsidRPr="00037267">
        <w:rPr>
          <w:u w:val="single"/>
        </w:rPr>
        <w:t>一旦確認所有數據包均已接收且無錯誤，電腦</w:t>
      </w:r>
      <w:r w:rsidRPr="00037267">
        <w:rPr>
          <w:u w:val="single"/>
        </w:rPr>
        <w:t>Z</w:t>
      </w:r>
      <w:r w:rsidRPr="00037267">
        <w:rPr>
          <w:u w:val="single"/>
        </w:rPr>
        <w:t>會根據數據包中的序列號將它們重新組合成原始檔案。</w:t>
      </w:r>
      <w:r w:rsidRPr="00B24A45">
        <w:rPr>
          <w:rFonts w:hint="eastAsia"/>
        </w:rPr>
        <w:t>(</w:t>
      </w:r>
      <w:r w:rsidRPr="00B24A45">
        <w:t>1)</w:t>
      </w:r>
    </w:p>
    <w:p w14:paraId="16BF6C2C" w14:textId="00362503" w:rsidR="00064F0F" w:rsidRDefault="00064F0F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4CF774BD" w:rsidR="001F1843" w:rsidRPr="005147E6" w:rsidRDefault="001F1843" w:rsidP="005147E6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sectPr w:rsidR="001F1843" w:rsidRPr="005147E6" w:rsidSect="002E1CA1">
      <w:headerReference w:type="default" r:id="rId12"/>
      <w:footerReference w:type="default" r:id="rId13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7BFE1" w14:textId="77777777" w:rsidR="004A2795" w:rsidRDefault="004A2795">
      <w:r>
        <w:separator/>
      </w:r>
    </w:p>
  </w:endnote>
  <w:endnote w:type="continuationSeparator" w:id="0">
    <w:p w14:paraId="1161B40D" w14:textId="77777777" w:rsidR="004A2795" w:rsidRDefault="004A2795">
      <w:r>
        <w:continuationSeparator/>
      </w:r>
    </w:p>
  </w:endnote>
  <w:endnote w:type="continuationNotice" w:id="1">
    <w:p w14:paraId="30D2EA9F" w14:textId="77777777" w:rsidR="004A2795" w:rsidRDefault="004A27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C50F5" w14:textId="77777777" w:rsidR="004A2795" w:rsidRDefault="004A2795">
      <w:r>
        <w:separator/>
      </w:r>
    </w:p>
  </w:footnote>
  <w:footnote w:type="continuationSeparator" w:id="0">
    <w:p w14:paraId="4DAC3003" w14:textId="77777777" w:rsidR="004A2795" w:rsidRDefault="004A2795">
      <w:r>
        <w:continuationSeparator/>
      </w:r>
    </w:p>
  </w:footnote>
  <w:footnote w:type="continuationNotice" w:id="1">
    <w:p w14:paraId="533F7005" w14:textId="77777777" w:rsidR="004A2795" w:rsidRDefault="004A27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F593E1A"/>
    <w:multiLevelType w:val="multilevel"/>
    <w:tmpl w:val="7502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9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9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7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4"/>
  </w:num>
  <w:num w:numId="2" w16cid:durableId="1421490387">
    <w:abstractNumId w:val="45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20"/>
  </w:num>
  <w:num w:numId="6" w16cid:durableId="970667902">
    <w:abstractNumId w:val="30"/>
  </w:num>
  <w:num w:numId="7" w16cid:durableId="1812480273">
    <w:abstractNumId w:val="5"/>
  </w:num>
  <w:num w:numId="8" w16cid:durableId="2111047429">
    <w:abstractNumId w:val="16"/>
  </w:num>
  <w:num w:numId="9" w16cid:durableId="1043483461">
    <w:abstractNumId w:val="38"/>
  </w:num>
  <w:num w:numId="10" w16cid:durableId="16466337">
    <w:abstractNumId w:val="7"/>
  </w:num>
  <w:num w:numId="11" w16cid:durableId="513804237">
    <w:abstractNumId w:val="40"/>
  </w:num>
  <w:num w:numId="12" w16cid:durableId="2010214627">
    <w:abstractNumId w:val="17"/>
  </w:num>
  <w:num w:numId="13" w16cid:durableId="89932718">
    <w:abstractNumId w:val="18"/>
  </w:num>
  <w:num w:numId="14" w16cid:durableId="681666291">
    <w:abstractNumId w:val="4"/>
  </w:num>
  <w:num w:numId="15" w16cid:durableId="1819565792">
    <w:abstractNumId w:val="31"/>
  </w:num>
  <w:num w:numId="16" w16cid:durableId="1144659379">
    <w:abstractNumId w:val="23"/>
  </w:num>
  <w:num w:numId="17" w16cid:durableId="2126270180">
    <w:abstractNumId w:val="34"/>
  </w:num>
  <w:num w:numId="18" w16cid:durableId="514268553">
    <w:abstractNumId w:val="19"/>
  </w:num>
  <w:num w:numId="19" w16cid:durableId="485585067">
    <w:abstractNumId w:val="29"/>
  </w:num>
  <w:num w:numId="20" w16cid:durableId="1831098466">
    <w:abstractNumId w:val="1"/>
  </w:num>
  <w:num w:numId="21" w16cid:durableId="2133277869">
    <w:abstractNumId w:val="46"/>
  </w:num>
  <w:num w:numId="22" w16cid:durableId="889265946">
    <w:abstractNumId w:val="44"/>
  </w:num>
  <w:num w:numId="23" w16cid:durableId="1656571896">
    <w:abstractNumId w:val="47"/>
  </w:num>
  <w:num w:numId="24" w16cid:durableId="2024623431">
    <w:abstractNumId w:val="41"/>
  </w:num>
  <w:num w:numId="25" w16cid:durableId="1463158569">
    <w:abstractNumId w:val="26"/>
  </w:num>
  <w:num w:numId="26" w16cid:durableId="1436512877">
    <w:abstractNumId w:val="35"/>
  </w:num>
  <w:num w:numId="27" w16cid:durableId="643463100">
    <w:abstractNumId w:val="28"/>
  </w:num>
  <w:num w:numId="28" w16cid:durableId="1999193340">
    <w:abstractNumId w:val="43"/>
  </w:num>
  <w:num w:numId="29" w16cid:durableId="1306399887">
    <w:abstractNumId w:val="32"/>
  </w:num>
  <w:num w:numId="30" w16cid:durableId="1300378141">
    <w:abstractNumId w:val="25"/>
  </w:num>
  <w:num w:numId="31" w16cid:durableId="516844044">
    <w:abstractNumId w:val="33"/>
  </w:num>
  <w:num w:numId="32" w16cid:durableId="175538161">
    <w:abstractNumId w:val="36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4"/>
  </w:num>
  <w:num w:numId="36" w16cid:durableId="1648976320">
    <w:abstractNumId w:val="9"/>
  </w:num>
  <w:num w:numId="37" w16cid:durableId="2014793777">
    <w:abstractNumId w:val="21"/>
  </w:num>
  <w:num w:numId="38" w16cid:durableId="951862726">
    <w:abstractNumId w:val="0"/>
  </w:num>
  <w:num w:numId="39" w16cid:durableId="1140418281">
    <w:abstractNumId w:val="27"/>
  </w:num>
  <w:num w:numId="40" w16cid:durableId="1361125331">
    <w:abstractNumId w:val="8"/>
  </w:num>
  <w:num w:numId="41" w16cid:durableId="1612204960">
    <w:abstractNumId w:val="42"/>
  </w:num>
  <w:num w:numId="42" w16cid:durableId="406148816">
    <w:abstractNumId w:val="22"/>
  </w:num>
  <w:num w:numId="43" w16cid:durableId="1747340986">
    <w:abstractNumId w:val="39"/>
  </w:num>
  <w:num w:numId="44" w16cid:durableId="1289700052">
    <w:abstractNumId w:val="10"/>
  </w:num>
  <w:num w:numId="45" w16cid:durableId="550073039">
    <w:abstractNumId w:val="15"/>
  </w:num>
  <w:num w:numId="46" w16cid:durableId="155725735">
    <w:abstractNumId w:val="37"/>
  </w:num>
  <w:num w:numId="47" w16cid:durableId="495654853">
    <w:abstractNumId w:val="13"/>
  </w:num>
  <w:num w:numId="48" w16cid:durableId="1832022210">
    <w:abstractNumId w:val="12"/>
  </w:num>
  <w:num w:numId="49" w16cid:durableId="639773664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3362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6EB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261B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795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147E6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C7BEC"/>
    <w:rsid w:val="005D044F"/>
    <w:rsid w:val="005E0E36"/>
    <w:rsid w:val="005E150F"/>
    <w:rsid w:val="005E5B13"/>
    <w:rsid w:val="005F00A1"/>
    <w:rsid w:val="005F1127"/>
    <w:rsid w:val="005F2E6D"/>
    <w:rsid w:val="005F4721"/>
    <w:rsid w:val="005F4B32"/>
    <w:rsid w:val="005F580A"/>
    <w:rsid w:val="005F6E3D"/>
    <w:rsid w:val="00603027"/>
    <w:rsid w:val="00605A16"/>
    <w:rsid w:val="0060688C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B712E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878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0</TotalTime>
  <Pages>4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3</cp:revision>
  <cp:lastPrinted>2024-02-22T00:59:00Z</cp:lastPrinted>
  <dcterms:created xsi:type="dcterms:W3CDTF">2024-02-22T00:59:00Z</dcterms:created>
  <dcterms:modified xsi:type="dcterms:W3CDTF">2024-02-22T00:59:00Z</dcterms:modified>
</cp:coreProperties>
</file>