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spacing w:before="240" w:after="80"/>
      </w:pPr>
      <w:r>
        <w:rPr>
          <w:b/>
          <w:bCs/>
          <w:sz w:val="28"/>
          <w:szCs w:val="28"/>
        </w:rPr>
        <w:t xml:space="preserve">Research Materials: Kaila Hembrook</w:t>
      </w:r>
    </w:p>
    <w:p/>
    <w:p>
      <w:r>
        <w:rPr>
          <w:b/>
          <w:bCs/>
        </w:rPr>
        <w:t xml:space="preserve">Provider:</w:t>
      </w:r>
      <w:r>
        <w:t xml:space="preserve"> OpenAI</w:t>
      </w:r>
    </w:p>
    <w:p>
      <w:r>
        <w:rPr>
          <w:b/>
          <w:bCs/>
        </w:rPr>
        <w:t xml:space="preserve">Identity:</w:t>
      </w:r>
      <w:r>
        <w:t xml:space="preserve"> Associate Director of Development at Northwestern University, McCormick School of Engineering, 26 McCormick</w:t>
      </w:r>
    </w:p>
    <w:p>
      <w:r>
        <w:rPr>
          <w:b/>
          <w:bCs/>
        </w:rPr>
        <w:t xml:space="preserve">Generated:</w:t>
      </w:r>
      <w:r>
        <w:t xml:space="preserve"> 2026-03-10</w:t>
      </w:r>
    </w:p>
    <w:p/>
    <w:p>
      <w:pPr>
        <w:pBdr>
          <w:bottom w:val="single" w:sz="4" w:space="1" w:color="CCCCCC"/>
        </w:pBdr>
      </w:pPr>
    </w:p>
    <w:p/>
    <w:p>
      <w:pPr>
        <w:spacing w:before="240" w:after="80"/>
      </w:pPr>
      <w:r>
        <w:rPr>
          <w:b/>
          <w:bCs/>
          <w:sz w:val="28"/>
          <w:szCs w:val="28"/>
        </w:rPr>
        <w:t xml:space="preserve">Verified Sources</w:t>
      </w:r>
    </w:p>
    <w:p/>
    <w:p>
      <w:pPr>
        <w:spacing w:before="240" w:after="80"/>
      </w:pPr>
      <w:r>
        <w:rPr>
          <w:b/>
          <w:bCs/>
          <w:sz w:val="24"/>
          <w:szCs w:val="24"/>
        </w:rPr>
        <w:t xml:space="preserve">LinkedIn Profile (uploaded by user, verified)</w:t>
      </w:r>
    </w:p>
    <w:p/>
    <w:p>
      <w:pPr>
        <w:ind w:left="480"/>
        <w:pBdr>
          <w:left w:val="single" w:sz="4" w:space="8" w:color="999999"/>
        </w:pBdr>
      </w:pPr>
      <w:r>
        <w:rPr>
          <w:color w:val="555555"/>
          <w:sz w:val="20"/>
          <w:szCs w:val="20"/>
        </w:rPr>
        <w:t xml:space="preserve">Content not duplicated here — refer to the uploaded LinkedIn PDF.</w:t>
      </w:r>
    </w:p>
    <w:p/>
    <w:p>
      <w:pPr>
        <w:spacing w:before="240" w:after="80"/>
      </w:pPr>
      <w:r>
        <w:rPr>
          <w:b/>
          <w:bCs/>
          <w:sz w:val="24"/>
          <w:szCs w:val="24"/>
        </w:rPr>
        <w:t xml:space="preserve">[1] Alumni Relations | Offices &amp; Services | Northwestern Engineering</w:t>
      </w:r>
    </w:p>
    <w:p>
      <w:r>
        <w:rPr>
          <w:b/>
          <w:bCs/>
        </w:rPr>
        <w:t xml:space="preserve">URL:</w:t>
      </w:r>
      <w:r>
        <w:t xml:space="preserve"> https://www.mccormick.northwestern.edu/offices-services/alumni-relations-development.html</w:t>
      </w:r>
    </w:p>
    <w:p/>
    <w:p>
      <w:pPr>
        <w:ind w:left="480"/>
        <w:pBdr>
          <w:left w:val="single" w:sz="4" w:space="8" w:color="999999"/>
        </w:pBdr>
      </w:pPr>
      <w:r>
        <w:rPr>
          <w:color w:val="555555"/>
          <w:sz w:val="20"/>
          <w:szCs w:val="20"/>
        </w:rPr>
        <w:t xml:space="preserve">Alumni Relations</w:t>
      </w:r>
    </w:p>
    <w:p>
      <w:r>
        <w:t xml:space="preserve">&gt;</w:t>
      </w:r>
    </w:p>
    <w:p>
      <w:pPr>
        <w:ind w:left="480"/>
        <w:pBdr>
          <w:left w:val="single" w:sz="4" w:space="8" w:color="999999"/>
        </w:pBdr>
      </w:pPr>
      <w:r>
        <w:rPr>
          <w:color w:val="555555"/>
          <w:sz w:val="20"/>
          <w:szCs w:val="20"/>
        </w:rPr>
        <w:t xml:space="preserve">Development Team</w:t>
      </w:r>
    </w:p>
    <w:p>
      <w:r>
        <w:t xml:space="preserve">&gt;</w:t>
      </w:r>
    </w:p>
    <w:p>
      <w:pPr>
        <w:ind w:left="480"/>
        <w:pBdr>
          <w:left w:val="single" w:sz="4" w:space="8" w:color="999999"/>
        </w:pBdr>
      </w:pPr>
      <w:r>
        <w:rPr>
          <w:color w:val="555555"/>
          <w:sz w:val="20"/>
          <w:szCs w:val="20"/>
        </w:rPr>
        <w:t xml:space="preserve">Image: Photo of Kaila Hembrook</w:t>
      </w:r>
    </w:p>
    <w:p>
      <w:r>
        <w:t xml:space="preserve">&gt;</w:t>
      </w:r>
    </w:p>
    <w:p>
      <w:pPr>
        <w:ind w:left="480"/>
        <w:pBdr>
          <w:left w:val="single" w:sz="4" w:space="8" w:color="999999"/>
        </w:pBdr>
      </w:pPr>
      <w:r>
        <w:rPr>
          <w:color w:val="555555"/>
          <w:sz w:val="20"/>
          <w:szCs w:val="20"/>
        </w:rPr>
        <w:t xml:space="preserve">### Kaila Hembrook</w:t>
      </w:r>
    </w:p>
    <w:p>
      <w:r>
        <w:t xml:space="preserve">&gt;</w:t>
      </w:r>
    </w:p>
    <w:p>
      <w:pPr>
        <w:ind w:left="480"/>
        <w:pBdr>
          <w:left w:val="single" w:sz="4" w:space="8" w:color="999999"/>
        </w:pBdr>
      </w:pPr>
      <w:r>
        <w:rPr>
          <w:color w:val="555555"/>
          <w:sz w:val="20"/>
          <w:szCs w:val="20"/>
        </w:rPr>
        <w:t xml:space="preserve">Associate Director of Development</w:t>
      </w:r>
    </w:p>
    <w:p>
      <w:pPr>
        <w:ind w:left="480"/>
        <w:pBdr>
          <w:left w:val="single" w:sz="4" w:space="8" w:color="999999"/>
        </w:pBdr>
      </w:pPr>
      <w:r>
        <w:rPr>
          <w:color w:val="555555"/>
          <w:sz w:val="20"/>
          <w:szCs w:val="20"/>
        </w:rPr>
        <w:t xml:space="preserve">Phone: 847-467-3514</w:t>
      </w:r>
    </w:p>
    <w:p>
      <w:pPr>
        <w:ind w:left="480"/>
        <w:pBdr>
          <w:left w:val="single" w:sz="4" w:space="8" w:color="999999"/>
        </w:pBdr>
      </w:pPr>
      <w:r>
        <w:rPr>
          <w:color w:val="555555"/>
          <w:sz w:val="20"/>
          <w:szCs w:val="20"/>
        </w:rPr>
        <w:t xml:space="preserve">Office: 2145 Sheridan Road, L259, Evanston, IL 60208</w:t>
      </w:r>
    </w:p>
    <w:p>
      <w:pPr>
        <w:ind w:left="480"/>
        <w:pBdr>
          <w:left w:val="single" w:sz="4" w:space="8" w:color="999999"/>
        </w:pBdr>
      </w:pPr>
      <w:r>
        <w:rPr>
          <w:color w:val="555555"/>
          <w:sz w:val="20"/>
          <w:szCs w:val="20"/>
        </w:rPr>
        <w:t xml:space="preserve">Email Kaila</w:t>
      </w:r>
    </w:p>
    <w:p/>
    <w:p>
      <w:pPr>
        <w:spacing w:before="240" w:after="80"/>
      </w:pPr>
      <w:r>
        <w:rPr>
          <w:b/>
          <w:bCs/>
          <w:sz w:val="24"/>
          <w:szCs w:val="24"/>
        </w:rPr>
        <w:t xml:space="preserve">[2] Orange Leaf Frozen Yogurt in Middleton, WI 53562 - (608) 836-1212</w:t>
      </w:r>
    </w:p>
    <w:p>
      <w:r>
        <w:rPr>
          <w:b/>
          <w:bCs/>
        </w:rPr>
        <w:t xml:space="preserve">URL:</w:t>
      </w:r>
      <w:r>
        <w:t xml:space="preserve"> https://www.chamberofcommerce.com/united-states/wisconsin/middleton/frozen-yogurt-shop/2023115377-orange-leaf-frozen-yogurt</w:t>
      </w:r>
    </w:p>
    <w:p/>
    <w:p>
      <w:pPr>
        <w:ind w:left="480"/>
        <w:pBdr>
          <w:left w:val="single" w:sz="4" w:space="8" w:color="999999"/>
        </w:pBdr>
      </w:pPr>
      <w:r>
        <w:rPr>
          <w:color w:val="555555"/>
          <w:sz w:val="20"/>
          <w:szCs w:val="20"/>
        </w:rPr>
        <w:t xml:space="preserve">Jan 13th, 2023</w:t>
      </w:r>
    </w:p>
    <w:p>
      <w:r>
        <w:t xml:space="preserve">&gt;</w:t>
      </w:r>
    </w:p>
    <w:p>
      <w:pPr>
        <w:ind w:left="480"/>
        <w:pBdr>
          <w:left w:val="single" w:sz="4" w:space="8" w:color="999999"/>
        </w:pBdr>
      </w:pPr>
      <w:r>
        <w:rPr>
          <w:color w:val="555555"/>
          <w:sz w:val="20"/>
          <w:szCs w:val="20"/>
        </w:rPr>
        <w:t xml:space="preserve">*I've been to other frozen yogurt places with real hot fudge (not just Hersheys chocolate) and real fruit (not canned fruit in corn syrup). The only saving grace is that it is priced for what you get, its not too expensive. If they add more flavors and get higher quality toppings, Id love to go back and try it again.*</w:t>
      </w:r>
    </w:p>
    <w:p>
      <w:r>
        <w:t xml:space="preserve">&gt;</w:t>
      </w:r>
    </w:p>
    <w:p>
      <w:pPr>
        <w:ind w:left="480"/>
        <w:pBdr>
          <w:left w:val="single" w:sz="4" w:space="8" w:color="999999"/>
        </w:pBdr>
      </w:pPr>
      <w:r>
        <w:rPr>
          <w:color w:val="555555"/>
          <w:sz w:val="20"/>
          <w:szCs w:val="20"/>
        </w:rPr>
        <w:t xml:space="preserve">Jan 11th, 2023</w:t>
      </w:r>
    </w:p>
    <w:p>
      <w:r>
        <w:t xml:space="preserve">&gt;</w:t>
      </w:r>
    </w:p>
    <w:p>
      <w:pPr>
        <w:ind w:left="480"/>
        <w:pBdr>
          <w:left w:val="single" w:sz="4" w:space="8" w:color="999999"/>
        </w:pBdr>
      </w:pPr>
      <w:r>
        <w:rPr>
          <w:color w:val="555555"/>
          <w:sz w:val="20"/>
          <w:szCs w:val="20"/>
        </w:rPr>
        <w:t xml:space="preserve">*Very sad experience. They had minimal toppings and next to no frozen yogurt selection. Less than half the machines worked, no cup dividers, we werent aloud to sample, the tables were dirty with old fro yo all over and the worker was on her phone the entire time and didnt talk to any customers besides to check out. Disappointing as this is the only frozen yogurt spot in Madison. Hope to try again for better luck.*</w:t>
      </w:r>
    </w:p>
    <w:p>
      <w:r>
        <w:t xml:space="preserve">&gt;</w:t>
      </w:r>
    </w:p>
    <w:p>
      <w:pPr>
        <w:ind w:left="480"/>
        <w:pBdr>
          <w:left w:val="single" w:sz="4" w:space="8" w:color="999999"/>
        </w:pBdr>
      </w:pPr>
      <w:r>
        <w:rPr>
          <w:color w:val="555555"/>
          <w:sz w:val="20"/>
          <w:szCs w:val="20"/>
        </w:rPr>
        <w:t xml:space="preserve">Dec 30th, 2022</w:t>
      </w:r>
    </w:p>
    <w:p>
      <w:r>
        <w:t xml:space="preserve">&gt;</w:t>
      </w:r>
    </w:p>
    <w:p>
      <w:pPr>
        <w:ind w:left="480"/>
        <w:pBdr>
          <w:left w:val="single" w:sz="4" w:space="8" w:color="999999"/>
        </w:pBdr>
      </w:pPr>
      <w:r>
        <w:rPr>
          <w:color w:val="555555"/>
          <w:sz w:val="20"/>
          <w:szCs w:val="20"/>
        </w:rPr>
        <w:t xml:space="preserve">*Love this place amazing froyo*</w:t>
      </w:r>
    </w:p>
    <w:p/>
    <w:p>
      <w:pPr>
        <w:pBdr>
          <w:bottom w:val="single" w:sz="4" w:space="1" w:color="CCCCCC"/>
        </w:pBdr>
      </w:pPr>
    </w:p>
    <w:p/>
    <w:p>
      <w:pPr>
        <w:spacing w:before="240" w:after="80"/>
      </w:pPr>
      <w:r>
        <w:rPr>
          <w:b/>
          <w:bCs/>
          <w:sz w:val="28"/>
          <w:szCs w:val="28"/>
        </w:rPr>
        <w:t xml:space="preserve">Biography Notes (as used in briefing)</w:t>
      </w:r>
    </w:p>
    <w:p/>
    <w:p>
      <w:pPr>
        <w:pStyle w:val="ListParagraph"/>
        <w:numPr>
          <w:ilvl w:val="0"/>
          <w:numId w:val="1"/>
        </w:numPr>
      </w:pPr>
      <w:r>
        <w:t xml:space="preserve">Kaila Hembrook is the Associate Director of Development at the McCormick School of Engineering, Northwestern University, a position she has held since November 2025. She guides strategic initiatives to enhance alumni engagement, donor relations, and operational efficiency, focusing on frontline fundraising and collaborating with institutional partners and the Dean's Office.</w:t>
      </w:r>
    </w:p>
    <w:p>
      <w:pPr>
        <w:pStyle w:val="ListParagraph"/>
        <w:numPr>
          <w:ilvl w:val="0"/>
          <w:numId w:val="1"/>
        </w:numPr>
      </w:pPr>
      <w:r>
        <w:t xml:space="preserve">Prior to this, she served as Assistant Director of Operations at McCormick School of Engineering from December 2024 to November 2025, where she improved team business processes, coordinated high-level engagement efforts with the Dean's Office, cultivated donor relationships, and developed communications aligned with school priorities.</w:t>
      </w:r>
    </w:p>
    <w:p>
      <w:pPr>
        <w:pStyle w:val="ListParagraph"/>
        <w:numPr>
          <w:ilvl w:val="0"/>
          <w:numId w:val="1"/>
        </w:numPr>
      </w:pPr>
      <w:r>
        <w:t xml:space="preserve">She worked at the Wisconsin Foundation and Alumni Association for 2 years and 6 months, first as Development Program Specialist from June 2022 to September 2023, where she managed donor inquiries, prepared gift documentation, and supported stewardship efforts. Then she was Assistant Director of Annual Giving, Donor Experience Officer from September 2023 to November 2024, discovering and cultivating leadership donors, creating solicitation communications, and managing a large portfolio of donors.</w:t>
      </w:r>
    </w:p>
    <w:p>
      <w:pPr>
        <w:pStyle w:val="ListParagraph"/>
        <w:numPr>
          <w:ilvl w:val="0"/>
          <w:numId w:val="1"/>
        </w:numPr>
      </w:pPr>
      <w:r>
        <w:t xml:space="preserve">Kaila gained experience through internships including Development Intern at Active Minds, Inc., and Summer of the Arts, where she created donor communications, managed donor data, and helped develop fundraising opportunities between 2021 and 2022.</w:t>
      </w:r>
    </w:p>
    <w:p>
      <w:pPr>
        <w:pStyle w:val="ListParagraph"/>
        <w:numPr>
          <w:ilvl w:val="0"/>
          <w:numId w:val="1"/>
        </w:numPr>
      </w:pPr>
      <w:r>
        <w:t xml:space="preserve">She also held roles at the University of Iowa, including Vice President of Communications of the Student Advancement Network, promoting philanthropy efforts and serving as a student representative for alumni and donor engagement.</w:t>
      </w:r>
    </w:p>
    <w:p>
      <w:pPr>
        <w:pStyle w:val="ListParagraph"/>
        <w:numPr>
          <w:ilvl w:val="0"/>
          <w:numId w:val="1"/>
        </w:numPr>
      </w:pPr>
      <w:r>
        <w:t xml:space="preserve">She earned a Certificate of Nonprofit Leadership and Philanthropy from the University of Iowa between 2019 and 2022 and graduated from Knoxville High School in 2019.</w:t>
      </w:r>
    </w:p>
    <w:p>
      <w:pPr>
        <w:pStyle w:val="ListParagraph"/>
        <w:numPr>
          <w:ilvl w:val="0"/>
          <w:numId w:val="1"/>
        </w:numPr>
      </w:pPr>
      <w:r>
        <w:t xml:space="preserve">Kaila Hembrook is based in Chicago, Illinois.</w:t>
      </w:r>
    </w:p>
    <w:p/>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_rels/document.xml.rels><?xml version="1.0" encoding="UTF-8" standalone="yes"?>
<Relationships xmlns="http://schemas.openxmlformats.org/package/2006/relationships">
  <Relationship Id="rId1" Type="http://schemas.openxmlformats.org/officeDocument/2006/relationships/numbering" Target="numbering.xml"/>
</Relationships>
</file>