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458"/>
        <w:tblGridChange w:id="0">
          <w:tblGrid>
            <w:gridCol w:w="1838"/>
            <w:gridCol w:w="6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組員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工作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1號組員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2號組員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3號組員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4號組員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李福昌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怪物移動（環狀趨近/直線逼近）、怪物攻擊（近戰/遠攻）、怪物聚集、怪物碰撞、調適怪物參數（離玩家最近距離、可否遠攻、傷害、遠攻觸發點..etc）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廖士傑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動態GUI(血量、計時、怪物擊殺數)、關卡間的處理(切換關卡時保存玩家資訊、場景切換等等)、主選單、Win與GameOver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5D3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5D37FB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5D3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5D37FB"/>
    <w:rPr>
      <w:sz w:val="20"/>
      <w:szCs w:val="20"/>
    </w:rPr>
  </w:style>
  <w:style w:type="table" w:styleId="a7">
    <w:name w:val="Table Grid"/>
    <w:basedOn w:val="a1"/>
    <w:uiPriority w:val="39"/>
    <w:rsid w:val="005D37F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L/I/K/iQ49LR3leP2OgBpu0RiA==">CgMxLjAyCGguZ2pkZ3hzOAByITFDSXRqNGxjUndZalRFY3FueXhYek80LXZrMktfUW5sMA==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2023-11-16T05:11:00Z</dcterms:created>
  <dc:creator>aru aru</dc:creator>
</cp:coreProperties>
</file>