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E30" w:rsidRDefault="00992132">
      <w:pPr>
        <w:rPr>
          <w:rFonts w:ascii="Helvetica Neue" w:eastAsia="Helvetica Neue" w:hAnsi="Helvetica Neue" w:cs="Helvetica Neue"/>
          <w:b/>
          <w:color w:val="191919"/>
          <w:sz w:val="36"/>
          <w:szCs w:val="36"/>
          <w:highlight w:val="white"/>
        </w:rPr>
      </w:pPr>
      <w:bookmarkStart w:id="0" w:name="_GoBack"/>
      <w:bookmarkEnd w:id="0"/>
      <w:r>
        <w:rPr>
          <w:rFonts w:ascii="Helvetica Neue" w:eastAsia="Helvetica Neue" w:hAnsi="Helvetica Neue" w:cs="Helvetica Neue"/>
          <w:b/>
          <w:color w:val="191919"/>
          <w:sz w:val="36"/>
          <w:szCs w:val="36"/>
          <w:highlight w:val="white"/>
        </w:rPr>
        <w:t>Age Friendly City</w:t>
      </w:r>
    </w:p>
    <w:p w:rsidR="00574E30" w:rsidRDefault="00992132">
      <w:pPr>
        <w:rPr>
          <w:rFonts w:ascii="Helvetica Neue" w:eastAsia="Helvetica Neue" w:hAnsi="Helvetica Neue" w:cs="Helvetica Neue"/>
          <w:color w:val="191919"/>
          <w:sz w:val="24"/>
          <w:szCs w:val="24"/>
          <w:highlight w:val="white"/>
        </w:rPr>
      </w:pPr>
      <w:proofErr w:type="spellStart"/>
      <w:r>
        <w:rPr>
          <w:rFonts w:ascii="Helvetica Neue" w:eastAsia="Helvetica Neue" w:hAnsi="Helvetica Neue" w:cs="Helvetica Neue"/>
          <w:color w:val="191919"/>
          <w:sz w:val="24"/>
          <w:szCs w:val="24"/>
          <w:highlight w:val="white"/>
        </w:rPr>
        <w:t>GovHack</w:t>
      </w:r>
      <w:proofErr w:type="spellEnd"/>
      <w:r>
        <w:rPr>
          <w:rFonts w:ascii="Helvetica Neue" w:eastAsia="Helvetica Neue" w:hAnsi="Helvetica Neue" w:cs="Helvetica Neue"/>
          <w:color w:val="191919"/>
          <w:sz w:val="24"/>
          <w:szCs w:val="24"/>
          <w:highlight w:val="white"/>
        </w:rPr>
        <w:t xml:space="preserve"> Project 2018, Canberra</w:t>
      </w:r>
    </w:p>
    <w:p w:rsidR="00574E30" w:rsidRDefault="00992132">
      <w:pPr>
        <w:rPr>
          <w:rFonts w:ascii="Helvetica Neue" w:eastAsia="Helvetica Neue" w:hAnsi="Helvetica Neue" w:cs="Helvetica Neue"/>
          <w:color w:val="191919"/>
          <w:sz w:val="24"/>
          <w:szCs w:val="24"/>
          <w:highlight w:val="white"/>
        </w:rPr>
      </w:pPr>
      <w:r>
        <w:rPr>
          <w:rFonts w:ascii="Helvetica Neue" w:eastAsia="Helvetica Neue" w:hAnsi="Helvetica Neue" w:cs="Helvetica Neue"/>
          <w:color w:val="191919"/>
          <w:sz w:val="24"/>
          <w:szCs w:val="24"/>
          <w:highlight w:val="white"/>
        </w:rPr>
        <w:t>Project 77</w:t>
      </w:r>
    </w:p>
    <w:p w:rsidR="00574E30" w:rsidRDefault="00574E30">
      <w:pPr>
        <w:rPr>
          <w:rFonts w:ascii="Helvetica Neue" w:eastAsia="Helvetica Neue" w:hAnsi="Helvetica Neue" w:cs="Helvetica Neue"/>
          <w:color w:val="191919"/>
          <w:sz w:val="24"/>
          <w:szCs w:val="24"/>
          <w:highlight w:val="white"/>
        </w:rPr>
      </w:pPr>
    </w:p>
    <w:p w:rsidR="00574E30" w:rsidRDefault="00992132">
      <w:pPr>
        <w:rPr>
          <w:rFonts w:ascii="Helvetica Neue" w:eastAsia="Helvetica Neue" w:hAnsi="Helvetica Neue" w:cs="Helvetica Neue"/>
          <w:color w:val="191919"/>
          <w:sz w:val="24"/>
          <w:szCs w:val="24"/>
          <w:highlight w:val="white"/>
        </w:rPr>
      </w:pPr>
      <w:r>
        <w:rPr>
          <w:rFonts w:ascii="Helvetica Neue" w:eastAsia="Helvetica Neue" w:hAnsi="Helvetica Neue" w:cs="Helvetica Neue"/>
          <w:color w:val="191919"/>
          <w:sz w:val="24"/>
          <w:szCs w:val="24"/>
          <w:highlight w:val="white"/>
        </w:rPr>
        <w:t xml:space="preserve">Recent population projections indicate that the number of </w:t>
      </w:r>
      <w:proofErr w:type="spellStart"/>
      <w:r>
        <w:rPr>
          <w:rFonts w:ascii="Helvetica Neue" w:eastAsia="Helvetica Neue" w:hAnsi="Helvetica Neue" w:cs="Helvetica Neue"/>
          <w:color w:val="191919"/>
          <w:sz w:val="24"/>
          <w:szCs w:val="24"/>
          <w:highlight w:val="white"/>
        </w:rPr>
        <w:t>Canberrans</w:t>
      </w:r>
      <w:proofErr w:type="spellEnd"/>
      <w:r>
        <w:rPr>
          <w:rFonts w:ascii="Helvetica Neue" w:eastAsia="Helvetica Neue" w:hAnsi="Helvetica Neue" w:cs="Helvetica Neue"/>
          <w:sz w:val="24"/>
          <w:szCs w:val="24"/>
        </w:rPr>
        <w:t xml:space="preserve"> aged 65 years and over is growing rapidly and will continue to grow into the future. This growth will be faster in some suburbs than others. The proportion of older </w:t>
      </w:r>
      <w:proofErr w:type="spellStart"/>
      <w:r>
        <w:rPr>
          <w:rFonts w:ascii="Helvetica Neue" w:eastAsia="Helvetica Neue" w:hAnsi="Helvetica Neue" w:cs="Helvetica Neue"/>
          <w:sz w:val="24"/>
          <w:szCs w:val="24"/>
        </w:rPr>
        <w:t>Canberrans</w:t>
      </w:r>
      <w:proofErr w:type="spellEnd"/>
      <w:r>
        <w:rPr>
          <w:rFonts w:ascii="Helvetica Neue" w:eastAsia="Helvetica Neue" w:hAnsi="Helvetica Neue" w:cs="Helvetica Neue"/>
          <w:sz w:val="24"/>
          <w:szCs w:val="24"/>
        </w:rPr>
        <w:t xml:space="preserve"> also differs markedly across suburbs.</w:t>
      </w:r>
    </w:p>
    <w:p w:rsidR="00574E30" w:rsidRDefault="00574E30">
      <w:pPr>
        <w:rPr>
          <w:rFonts w:ascii="Helvetica Neue" w:eastAsia="Helvetica Neue" w:hAnsi="Helvetica Neue" w:cs="Helvetica Neue"/>
          <w:color w:val="191919"/>
          <w:sz w:val="24"/>
          <w:szCs w:val="24"/>
          <w:highlight w:val="white"/>
        </w:rPr>
      </w:pPr>
    </w:p>
    <w:p w:rsidR="00574E30" w:rsidRDefault="00992132">
      <w:pPr>
        <w:rPr>
          <w:rFonts w:ascii="Helvetica Neue" w:eastAsia="Helvetica Neue" w:hAnsi="Helvetica Neue" w:cs="Helvetica Neue"/>
          <w:color w:val="191919"/>
          <w:sz w:val="24"/>
          <w:szCs w:val="24"/>
          <w:highlight w:val="white"/>
        </w:rPr>
      </w:pPr>
      <w:r>
        <w:rPr>
          <w:rFonts w:ascii="Helvetica Neue" w:eastAsia="Helvetica Neue" w:hAnsi="Helvetica Neue" w:cs="Helvetica Neue"/>
          <w:color w:val="121212"/>
          <w:sz w:val="24"/>
          <w:szCs w:val="24"/>
          <w:highlight w:val="white"/>
        </w:rPr>
        <w:t>As we age, our housing, transport and so</w:t>
      </w:r>
      <w:r>
        <w:rPr>
          <w:rFonts w:ascii="Helvetica Neue" w:eastAsia="Helvetica Neue" w:hAnsi="Helvetica Neue" w:cs="Helvetica Neue"/>
          <w:color w:val="121212"/>
          <w:sz w:val="24"/>
          <w:szCs w:val="24"/>
          <w:highlight w:val="white"/>
        </w:rPr>
        <w:t xml:space="preserve">cial needs change. </w:t>
      </w:r>
      <w:r>
        <w:rPr>
          <w:rFonts w:ascii="Helvetica Neue" w:eastAsia="Helvetica Neue" w:hAnsi="Helvetica Neue" w:cs="Helvetica Neue"/>
          <w:sz w:val="24"/>
          <w:szCs w:val="24"/>
        </w:rPr>
        <w:t>Our Age-Friendly Planning Tool</w:t>
      </w:r>
      <w:r>
        <w:rPr>
          <w:rFonts w:ascii="Helvetica Neue" w:eastAsia="Helvetica Neue" w:hAnsi="Helvetica Neue" w:cs="Helvetica Neue"/>
          <w:color w:val="000000"/>
          <w:sz w:val="24"/>
          <w:szCs w:val="24"/>
        </w:rPr>
        <w:t xml:space="preserve"> </w:t>
      </w:r>
      <w:r>
        <w:rPr>
          <w:rFonts w:ascii="Helvetica Neue" w:eastAsia="Helvetica Neue" w:hAnsi="Helvetica Neue" w:cs="Helvetica Neue"/>
          <w:color w:val="191919"/>
          <w:sz w:val="24"/>
          <w:szCs w:val="24"/>
          <w:highlight w:val="white"/>
        </w:rPr>
        <w:t xml:space="preserve">will help town </w:t>
      </w:r>
      <w:proofErr w:type="gramStart"/>
      <w:r>
        <w:rPr>
          <w:rFonts w:ascii="Helvetica Neue" w:eastAsia="Helvetica Neue" w:hAnsi="Helvetica Neue" w:cs="Helvetica Neue"/>
          <w:color w:val="191919"/>
          <w:sz w:val="24"/>
          <w:szCs w:val="24"/>
          <w:highlight w:val="white"/>
        </w:rPr>
        <w:t>planners,</w:t>
      </w:r>
      <w:proofErr w:type="gramEnd"/>
      <w:r>
        <w:rPr>
          <w:rFonts w:ascii="Helvetica Neue" w:eastAsia="Helvetica Neue" w:hAnsi="Helvetica Neue" w:cs="Helvetica Neue"/>
          <w:color w:val="191919"/>
          <w:sz w:val="24"/>
          <w:szCs w:val="24"/>
          <w:highlight w:val="white"/>
        </w:rPr>
        <w:t xml:space="preserve"> government and private enterprise plan how to make Canberra more inclusive for older </w:t>
      </w:r>
      <w:proofErr w:type="spellStart"/>
      <w:r>
        <w:rPr>
          <w:rFonts w:ascii="Helvetica Neue" w:eastAsia="Helvetica Neue" w:hAnsi="Helvetica Neue" w:cs="Helvetica Neue"/>
          <w:color w:val="191919"/>
          <w:sz w:val="24"/>
          <w:szCs w:val="24"/>
          <w:highlight w:val="white"/>
        </w:rPr>
        <w:t>Canberrans</w:t>
      </w:r>
      <w:proofErr w:type="spellEnd"/>
      <w:r>
        <w:rPr>
          <w:rFonts w:ascii="Helvetica Neue" w:eastAsia="Helvetica Neue" w:hAnsi="Helvetica Neue" w:cs="Helvetica Neue"/>
          <w:color w:val="191919"/>
          <w:sz w:val="24"/>
          <w:szCs w:val="24"/>
          <w:highlight w:val="white"/>
        </w:rPr>
        <w:t>. The tool combines population projections with health, services and infrastructure da</w:t>
      </w:r>
      <w:r>
        <w:rPr>
          <w:rFonts w:ascii="Helvetica Neue" w:eastAsia="Helvetica Neue" w:hAnsi="Helvetica Neue" w:cs="Helvetica Neue"/>
          <w:color w:val="191919"/>
          <w:sz w:val="24"/>
          <w:szCs w:val="24"/>
          <w:highlight w:val="white"/>
        </w:rPr>
        <w:t xml:space="preserve">ta to identify areas requiring increased support and development, now and into the future. </w:t>
      </w:r>
    </w:p>
    <w:p w:rsidR="00574E30" w:rsidRDefault="00574E30">
      <w:pPr>
        <w:rPr>
          <w:rFonts w:ascii="Helvetica Neue" w:eastAsia="Helvetica Neue" w:hAnsi="Helvetica Neue" w:cs="Helvetica Neue"/>
          <w:color w:val="191919"/>
          <w:sz w:val="24"/>
          <w:szCs w:val="24"/>
          <w:highlight w:val="white"/>
        </w:rPr>
      </w:pPr>
    </w:p>
    <w:p w:rsidR="00574E30" w:rsidRDefault="00992132">
      <w:pPr>
        <w:rPr>
          <w:rFonts w:ascii="Helvetica Neue" w:eastAsia="Helvetica Neue" w:hAnsi="Helvetica Neue" w:cs="Helvetica Neue"/>
          <w:color w:val="191919"/>
          <w:sz w:val="24"/>
          <w:szCs w:val="24"/>
          <w:highlight w:val="white"/>
        </w:rPr>
      </w:pPr>
      <w:bookmarkStart w:id="1" w:name="_okq19gay9u3y" w:colFirst="0" w:colLast="0"/>
      <w:bookmarkEnd w:id="1"/>
      <w:r>
        <w:rPr>
          <w:rFonts w:ascii="Helvetica Neue" w:eastAsia="Helvetica Neue" w:hAnsi="Helvetica Neue" w:cs="Helvetica Neue"/>
          <w:color w:val="191919"/>
          <w:sz w:val="24"/>
          <w:szCs w:val="24"/>
          <w:highlight w:val="white"/>
        </w:rPr>
        <w:t>The age friendly planning tool exposes a visualisation front-end on both desktops and mobile. It relies on an analytics backend that does data processing and stora</w:t>
      </w:r>
      <w:r>
        <w:rPr>
          <w:rFonts w:ascii="Helvetica Neue" w:eastAsia="Helvetica Neue" w:hAnsi="Helvetica Neue" w:cs="Helvetica Neue"/>
          <w:color w:val="191919"/>
          <w:sz w:val="24"/>
          <w:szCs w:val="24"/>
          <w:highlight w:val="white"/>
        </w:rPr>
        <w:t>ge up in the cloud. This architecture enables flexibility and mobility on the part of the user and allows the system to scale for higher performance.</w:t>
      </w:r>
    </w:p>
    <w:p w:rsidR="00574E30" w:rsidRDefault="00574E30">
      <w:pPr>
        <w:rPr>
          <w:rFonts w:ascii="Helvetica Neue" w:eastAsia="Helvetica Neue" w:hAnsi="Helvetica Neue" w:cs="Helvetica Neue"/>
          <w:color w:val="191919"/>
          <w:sz w:val="24"/>
          <w:szCs w:val="24"/>
          <w:highlight w:val="white"/>
        </w:rPr>
      </w:pPr>
    </w:p>
    <w:p w:rsidR="00574E30" w:rsidRDefault="00992132">
      <w:pPr>
        <w:rPr>
          <w:rFonts w:ascii="Helvetica Neue" w:eastAsia="Helvetica Neue" w:hAnsi="Helvetica Neue" w:cs="Helvetica Neue"/>
          <w:color w:val="191919"/>
          <w:sz w:val="24"/>
          <w:szCs w:val="24"/>
          <w:highlight w:val="white"/>
        </w:rPr>
      </w:pPr>
      <w:r>
        <w:rPr>
          <w:rFonts w:ascii="Helvetica Neue" w:eastAsia="Helvetica Neue" w:hAnsi="Helvetica Neue" w:cs="Helvetica Neue"/>
          <w:color w:val="191919"/>
          <w:sz w:val="24"/>
          <w:szCs w:val="24"/>
          <w:highlight w:val="white"/>
        </w:rPr>
        <w:t xml:space="preserve">Our planning tool will make a big difference for older people in Canberra such as the residents of </w:t>
      </w:r>
      <w:proofErr w:type="spellStart"/>
      <w:r>
        <w:rPr>
          <w:rFonts w:ascii="Helvetica Neue" w:eastAsia="Helvetica Neue" w:hAnsi="Helvetica Neue" w:cs="Helvetica Neue"/>
          <w:color w:val="191919"/>
          <w:sz w:val="24"/>
          <w:szCs w:val="24"/>
          <w:highlight w:val="white"/>
        </w:rPr>
        <w:t>Valaci</w:t>
      </w:r>
      <w:r>
        <w:rPr>
          <w:rFonts w:ascii="Helvetica Neue" w:eastAsia="Helvetica Neue" w:hAnsi="Helvetica Neue" w:cs="Helvetica Neue"/>
          <w:color w:val="191919"/>
          <w:sz w:val="24"/>
          <w:szCs w:val="24"/>
          <w:highlight w:val="white"/>
        </w:rPr>
        <w:t>o</w:t>
      </w:r>
      <w:proofErr w:type="spellEnd"/>
      <w:r>
        <w:rPr>
          <w:rFonts w:ascii="Helvetica Neue" w:eastAsia="Helvetica Neue" w:hAnsi="Helvetica Neue" w:cs="Helvetica Neue"/>
          <w:color w:val="191919"/>
          <w:sz w:val="24"/>
          <w:szCs w:val="24"/>
          <w:highlight w:val="white"/>
        </w:rPr>
        <w:t xml:space="preserve"> Saint </w:t>
      </w:r>
      <w:proofErr w:type="spellStart"/>
      <w:r>
        <w:rPr>
          <w:rFonts w:ascii="Helvetica Neue" w:eastAsia="Helvetica Neue" w:hAnsi="Helvetica Neue" w:cs="Helvetica Neue"/>
          <w:color w:val="191919"/>
          <w:sz w:val="24"/>
          <w:szCs w:val="24"/>
          <w:highlight w:val="white"/>
        </w:rPr>
        <w:t>Antonios</w:t>
      </w:r>
      <w:proofErr w:type="spellEnd"/>
      <w:r>
        <w:rPr>
          <w:rFonts w:ascii="Helvetica Neue" w:eastAsia="Helvetica Neue" w:hAnsi="Helvetica Neue" w:cs="Helvetica Neue"/>
          <w:color w:val="191919"/>
          <w:sz w:val="24"/>
          <w:szCs w:val="24"/>
          <w:highlight w:val="white"/>
        </w:rPr>
        <w:t>, an aged care facility. Lucy who volunteers at Saint Antonio’s told us that the footpaths in the area are too narrow and the residents can’t walk side by side or use their mobility scooters. Many parks and community spaces in the area also</w:t>
      </w:r>
      <w:r>
        <w:rPr>
          <w:rFonts w:ascii="Helvetica Neue" w:eastAsia="Helvetica Neue" w:hAnsi="Helvetica Neue" w:cs="Helvetica Neue"/>
          <w:color w:val="191919"/>
          <w:sz w:val="24"/>
          <w:szCs w:val="24"/>
          <w:highlight w:val="white"/>
        </w:rPr>
        <w:t xml:space="preserve"> have poor </w:t>
      </w:r>
      <w:proofErr w:type="gramStart"/>
      <w:r>
        <w:rPr>
          <w:rFonts w:ascii="Helvetica Neue" w:eastAsia="Helvetica Neue" w:hAnsi="Helvetica Neue" w:cs="Helvetica Neue"/>
          <w:color w:val="191919"/>
          <w:sz w:val="24"/>
          <w:szCs w:val="24"/>
          <w:highlight w:val="white"/>
        </w:rPr>
        <w:t>wheelchair</w:t>
      </w:r>
      <w:proofErr w:type="gramEnd"/>
      <w:r>
        <w:rPr>
          <w:rFonts w:ascii="Helvetica Neue" w:eastAsia="Helvetica Neue" w:hAnsi="Helvetica Neue" w:cs="Helvetica Neue"/>
          <w:color w:val="191919"/>
          <w:sz w:val="24"/>
          <w:szCs w:val="24"/>
          <w:highlight w:val="white"/>
        </w:rPr>
        <w:t xml:space="preserve"> accessibility. This discourages residents from exercising and socialising with friends outdoors. </w:t>
      </w:r>
    </w:p>
    <w:p w:rsidR="00574E30" w:rsidRDefault="00574E30">
      <w:pPr>
        <w:rPr>
          <w:rFonts w:ascii="Helvetica Neue" w:eastAsia="Helvetica Neue" w:hAnsi="Helvetica Neue" w:cs="Helvetica Neue"/>
          <w:color w:val="191919"/>
          <w:sz w:val="24"/>
          <w:szCs w:val="24"/>
          <w:highlight w:val="white"/>
        </w:rPr>
      </w:pPr>
    </w:p>
    <w:p w:rsidR="00574E30" w:rsidRDefault="00992132">
      <w:pPr>
        <w:rPr>
          <w:rFonts w:ascii="Helvetica Neue" w:eastAsia="Helvetica Neue" w:hAnsi="Helvetica Neue" w:cs="Helvetica Neue"/>
          <w:color w:val="191919"/>
          <w:sz w:val="24"/>
          <w:szCs w:val="24"/>
          <w:highlight w:val="white"/>
        </w:rPr>
      </w:pPr>
      <w:r>
        <w:rPr>
          <w:rFonts w:ascii="Helvetica Neue" w:eastAsia="Helvetica Neue" w:hAnsi="Helvetica Neue" w:cs="Helvetica Neue"/>
          <w:sz w:val="24"/>
          <w:szCs w:val="24"/>
          <w:highlight w:val="white"/>
        </w:rPr>
        <w:t xml:space="preserve">Our </w:t>
      </w:r>
      <w:r>
        <w:rPr>
          <w:rFonts w:ascii="Helvetica Neue" w:eastAsia="Helvetica Neue" w:hAnsi="Helvetica Neue" w:cs="Helvetica Neue"/>
          <w:color w:val="191919"/>
          <w:sz w:val="24"/>
          <w:szCs w:val="24"/>
          <w:highlight w:val="white"/>
        </w:rPr>
        <w:t>tool can help government and private enterprise plan for the future by targeting areas that have a growing number and proportion of</w:t>
      </w:r>
      <w:r>
        <w:rPr>
          <w:rFonts w:ascii="Helvetica Neue" w:eastAsia="Helvetica Neue" w:hAnsi="Helvetica Neue" w:cs="Helvetica Neue"/>
          <w:color w:val="191919"/>
          <w:sz w:val="24"/>
          <w:szCs w:val="24"/>
          <w:highlight w:val="white"/>
        </w:rPr>
        <w:t xml:space="preserve"> older residents. For instance, a</w:t>
      </w:r>
      <w:r>
        <w:rPr>
          <w:rFonts w:ascii="Helvetica Neue" w:eastAsia="Helvetica Neue" w:hAnsi="Helvetica Neue" w:cs="Helvetica Neue"/>
          <w:color w:val="121212"/>
          <w:sz w:val="24"/>
          <w:szCs w:val="24"/>
          <w:highlight w:val="white"/>
        </w:rPr>
        <w:t xml:space="preserve"> private business could use the tool to plan the location of its next aged care residence by cross-referencing population projections with location of current facilities. In addition, the ACT government could also use the t</w:t>
      </w:r>
      <w:r>
        <w:rPr>
          <w:rFonts w:ascii="Helvetica Neue" w:eastAsia="Helvetica Neue" w:hAnsi="Helvetica Neue" w:cs="Helvetica Neue"/>
          <w:color w:val="121212"/>
          <w:sz w:val="24"/>
          <w:szCs w:val="24"/>
          <w:highlight w:val="white"/>
        </w:rPr>
        <w:t xml:space="preserve">ool to identify areas where facilities (such as footpaths, bus stops and medical centres) need to be upgraded to better support the changing community. In this way, the tool can help improve the quality of life of residents such as those in St </w:t>
      </w:r>
      <w:proofErr w:type="spellStart"/>
      <w:r>
        <w:rPr>
          <w:rFonts w:ascii="Helvetica Neue" w:eastAsia="Helvetica Neue" w:hAnsi="Helvetica Neue" w:cs="Helvetica Neue"/>
          <w:color w:val="121212"/>
          <w:sz w:val="24"/>
          <w:szCs w:val="24"/>
          <w:highlight w:val="white"/>
        </w:rPr>
        <w:t>Antonios</w:t>
      </w:r>
      <w:proofErr w:type="spellEnd"/>
      <w:r>
        <w:rPr>
          <w:rFonts w:ascii="Helvetica Neue" w:eastAsia="Helvetica Neue" w:hAnsi="Helvetica Neue" w:cs="Helvetica Neue"/>
          <w:color w:val="121212"/>
          <w:sz w:val="24"/>
          <w:szCs w:val="24"/>
          <w:highlight w:val="white"/>
        </w:rPr>
        <w:t>.</w:t>
      </w:r>
    </w:p>
    <w:p w:rsidR="00574E30" w:rsidRDefault="00574E30">
      <w:pPr>
        <w:rPr>
          <w:rFonts w:ascii="Helvetica Neue" w:eastAsia="Helvetica Neue" w:hAnsi="Helvetica Neue" w:cs="Helvetica Neue"/>
          <w:color w:val="191919"/>
          <w:sz w:val="24"/>
          <w:szCs w:val="24"/>
          <w:highlight w:val="white"/>
        </w:rPr>
      </w:pPr>
    </w:p>
    <w:p w:rsidR="00574E30" w:rsidRDefault="00992132">
      <w:pPr>
        <w:rPr>
          <w:rFonts w:ascii="Helvetica Neue" w:eastAsia="Helvetica Neue" w:hAnsi="Helvetica Neue" w:cs="Helvetica Neue"/>
          <w:color w:val="191919"/>
          <w:sz w:val="24"/>
          <w:szCs w:val="24"/>
          <w:highlight w:val="white"/>
        </w:rPr>
      </w:pPr>
      <w:bookmarkStart w:id="2" w:name="_gjdgxs" w:colFirst="0" w:colLast="0"/>
      <w:bookmarkEnd w:id="2"/>
      <w:r>
        <w:rPr>
          <w:rFonts w:ascii="Helvetica Neue" w:eastAsia="Helvetica Neue" w:hAnsi="Helvetica Neue" w:cs="Helvetica Neue"/>
          <w:color w:val="191919"/>
          <w:sz w:val="24"/>
          <w:szCs w:val="24"/>
          <w:highlight w:val="white"/>
        </w:rPr>
        <w:t>T</w:t>
      </w:r>
      <w:r>
        <w:rPr>
          <w:rFonts w:ascii="Helvetica Neue" w:eastAsia="Helvetica Neue" w:hAnsi="Helvetica Neue" w:cs="Helvetica Neue"/>
          <w:color w:val="191919"/>
          <w:sz w:val="24"/>
          <w:szCs w:val="24"/>
          <w:highlight w:val="white"/>
        </w:rPr>
        <w:t xml:space="preserve">hese are just some examples of the many ways our planning tool can be used to make Canberra a more age-friendly city. Additional data sets such as the location of hospitals, community services and prevalence of disability can be added to the tool to build </w:t>
      </w:r>
      <w:r>
        <w:rPr>
          <w:rFonts w:ascii="Helvetica Neue" w:eastAsia="Helvetica Neue" w:hAnsi="Helvetica Neue" w:cs="Helvetica Neue"/>
          <w:color w:val="191919"/>
          <w:sz w:val="24"/>
          <w:szCs w:val="24"/>
          <w:highlight w:val="white"/>
        </w:rPr>
        <w:t xml:space="preserve">a more complete understanding of our city. The </w:t>
      </w:r>
      <w:r>
        <w:rPr>
          <w:rFonts w:ascii="Helvetica Neue" w:eastAsia="Helvetica Neue" w:hAnsi="Helvetica Neue" w:cs="Helvetica Neue"/>
          <w:color w:val="191919"/>
          <w:sz w:val="24"/>
          <w:szCs w:val="24"/>
          <w:highlight w:val="white"/>
        </w:rPr>
        <w:lastRenderedPageBreak/>
        <w:t xml:space="preserve">tool could also be further developed to serve ageing populations across Australia and internationally. </w:t>
      </w:r>
    </w:p>
    <w:p w:rsidR="00574E30" w:rsidRDefault="00574E30">
      <w:pPr>
        <w:rPr>
          <w:rFonts w:ascii="Helvetica Neue" w:eastAsia="Helvetica Neue" w:hAnsi="Helvetica Neue" w:cs="Helvetica Neue"/>
          <w:color w:val="191919"/>
          <w:sz w:val="24"/>
          <w:szCs w:val="24"/>
          <w:highlight w:val="white"/>
        </w:rPr>
      </w:pPr>
      <w:bookmarkStart w:id="3" w:name="_ke7ront83d07" w:colFirst="0" w:colLast="0"/>
      <w:bookmarkEnd w:id="3"/>
    </w:p>
    <w:p w:rsidR="00574E30" w:rsidRDefault="00992132">
      <w:pPr>
        <w:rPr>
          <w:rFonts w:ascii="Helvetica Neue" w:eastAsia="Helvetica Neue" w:hAnsi="Helvetica Neue" w:cs="Helvetica Neue"/>
          <w:sz w:val="24"/>
          <w:szCs w:val="24"/>
        </w:rPr>
      </w:pPr>
      <w:bookmarkStart w:id="4" w:name="_wty37ce424tt" w:colFirst="0" w:colLast="0"/>
      <w:bookmarkEnd w:id="4"/>
      <w:r>
        <w:rPr>
          <w:rFonts w:ascii="Helvetica Neue" w:eastAsia="Helvetica Neue" w:hAnsi="Helvetica Neue" w:cs="Helvetica Neue"/>
          <w:color w:val="191919"/>
          <w:sz w:val="24"/>
          <w:szCs w:val="24"/>
          <w:highlight w:val="white"/>
        </w:rPr>
        <w:t xml:space="preserve">Thanks for watching. From all of us in Project 77, </w:t>
      </w:r>
      <w:proofErr w:type="spellStart"/>
      <w:r>
        <w:rPr>
          <w:rFonts w:ascii="Helvetica Neue" w:eastAsia="Helvetica Neue" w:hAnsi="Helvetica Neue" w:cs="Helvetica Neue"/>
          <w:color w:val="191919"/>
          <w:sz w:val="24"/>
          <w:szCs w:val="24"/>
          <w:highlight w:val="white"/>
        </w:rPr>
        <w:t>Gov</w:t>
      </w:r>
      <w:proofErr w:type="spellEnd"/>
      <w:r>
        <w:rPr>
          <w:rFonts w:ascii="Helvetica Neue" w:eastAsia="Helvetica Neue" w:hAnsi="Helvetica Neue" w:cs="Helvetica Neue"/>
          <w:color w:val="191919"/>
          <w:sz w:val="24"/>
          <w:szCs w:val="24"/>
          <w:highlight w:val="white"/>
        </w:rPr>
        <w:t xml:space="preserve"> Hack 2018</w:t>
      </w:r>
    </w:p>
    <w:sectPr w:rsidR="00574E30">
      <w:pgSz w:w="11900" w:h="16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Helvetica Neue">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74E30"/>
    <w:rsid w:val="00574E30"/>
    <w:rsid w:val="009921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sz w:val="22"/>
        <w:szCs w:val="22"/>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sz w:val="22"/>
        <w:szCs w:val="22"/>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 Sabel</dc:creator>
  <cp:lastModifiedBy>Niki Sabel</cp:lastModifiedBy>
  <cp:revision>2</cp:revision>
  <dcterms:created xsi:type="dcterms:W3CDTF">2018-09-09T06:13:00Z</dcterms:created>
  <dcterms:modified xsi:type="dcterms:W3CDTF">2018-09-09T06:13:00Z</dcterms:modified>
</cp:coreProperties>
</file>