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テスト観点表</w:t>
      </w:r>
    </w:p>
    <w:p/>
    <w:p>
      <w:pPr>
        <w:jc w:val="center"/>
      </w:pPr>
      <w:r>
        <w:rPr>
          <w:rFonts w:ascii="Yu Gothic" w:hAnsi="Yu Gothic" w:eastAsia="Yu Gothic"/>
          <w:color w:val="555555"/>
          <w:sz w:val="24"/>
        </w:rPr>
        <w:t>WS2D-TV-001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WS2D-TV-001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docs/sdlc/40_test/WS2D-TV-001_テスト観点表.md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テスト観点表</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WS2D-TV-001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観点体系の定義</w:t>
      </w:r>
    </w:p>
    <w:p>
      <w:pPr>
        <w:ind w:left="240"/>
      </w:pPr>
      <w:r>
        <w:rPr>
          <w:rFonts w:ascii="Yu Gothic" w:hAnsi="Yu Gothic" w:eastAsia="Yu Gothic"/>
          <w:sz w:val="20"/>
        </w:rPr>
        <w:t>表 2-1　観点カテゴリ一覧</w:t>
      </w:r>
    </w:p>
    <w:p>
      <w:pPr>
        <w:ind w:left="240"/>
      </w:pPr>
      <w:r>
        <w:rPr>
          <w:rFonts w:ascii="Yu Gothic" w:hAnsi="Yu Gothic" w:eastAsia="Yu Gothic"/>
          <w:sz w:val="20"/>
        </w:rPr>
        <w:t>表 3-1　ISTQB テスト技法との対応</w:t>
      </w:r>
    </w:p>
    <w:p>
      <w:pPr>
        <w:ind w:left="240"/>
      </w:pPr>
      <w:r>
        <w:rPr>
          <w:rFonts w:ascii="Yu Gothic" w:hAnsi="Yu Gothic" w:eastAsia="Yu Gothic"/>
          <w:sz w:val="20"/>
        </w:rPr>
        <w:t>表 4-1　ISO/IEC 25010 品質特性との対応表</w:t>
      </w:r>
    </w:p>
    <w:p>
      <w:pPr>
        <w:ind w:left="240"/>
      </w:pPr>
      <w:r>
        <w:rPr>
          <w:rFonts w:ascii="Yu Gothic" w:hAnsi="Yu Gothic" w:eastAsia="Yu Gothic"/>
          <w:sz w:val="20"/>
        </w:rPr>
        <w:t>表 7-1　改訂履歴</w:t>
      </w:r>
    </w:p>
    <w:p>
      <w:pPr>
        <w:ind w:left="240"/>
      </w:pPr>
      <w:r>
        <w:rPr>
          <w:rFonts w:ascii="Yu Gothic" w:hAnsi="Yu Gothic" w:eastAsia="Yu Gothic"/>
          <w:sz w:val="20"/>
        </w:rPr>
        <w:t>表 8-1　付録: 共通観点テンプレートの追加代表項目</w:t>
      </w:r>
    </w:p>
    <w:p>
      <w:pPr>
        <w:ind w:left="240"/>
      </w:pPr>
      <w:r>
        <w:rPr>
          <w:rFonts w:ascii="Yu Gothic" w:hAnsi="Yu Gothic" w:eastAsia="Yu Gothic"/>
          <w:sz w:val="20"/>
        </w:rPr>
        <w:t>表 9-1　集計: 自動化率とリスク分布（全277件、実測）</w:t>
      </w:r>
    </w:p>
    <w:p>
      <w:pPr>
        <w:ind w:left="240"/>
      </w:pPr>
      <w:r>
        <w:rPr>
          <w:rFonts w:ascii="Yu Gothic" w:hAnsi="Yu Gothic" w:eastAsia="Yu Gothic"/>
          <w:sz w:val="20"/>
        </w:rPr>
        <w:t>表 10-1　規格別テンプレートの実務での使い分け</w:t>
      </w:r>
    </w:p>
    <w:p>
      <w:r>
        <w:br w:type="page"/>
      </w:r>
    </w:p>
    <w:p>
      <w:pPr>
        <w:pStyle w:val="ListBullet"/>
      </w:pPr>
      <w:r>
        <w:rPr>
          <w:rFonts w:ascii="Yu Gothic" w:hAnsi="Yu Gothic" w:eastAsia="Yu Gothic"/>
        </w:rPr>
        <w:t>版数: 2.0 / 作成日: 2026-08-02（前版 1.0 / 2026-07-16、41行）</w:t>
      </w:r>
    </w:p>
    <w:p>
      <w:pPr>
        <w:pStyle w:val="ListBullet"/>
      </w:pPr>
      <w:r>
        <w:rPr>
          <w:rFonts w:ascii="Yu Gothic" w:hAnsi="Yu Gothic" w:eastAsia="Yu Gothic"/>
        </w:rPr>
        <w:t>準拠: ISTQB Foundation Level Syllabus v4.0、ISO/IEC 25010（製品品質モデル）</w:t>
      </w:r>
    </w:p>
    <w:p>
      <w:pPr>
        <w:pStyle w:val="ListBullet"/>
      </w:pPr>
      <w:r>
        <w:rPr>
          <w:rFonts w:ascii="Yu Gothic" w:hAnsi="Yu Gothic" w:eastAsia="Yu Gothic"/>
        </w:rPr>
        <w:t xml:space="preserve">観点の機械可読ソース: </w:t>
      </w:r>
      <w:r>
        <w:rPr>
          <w:rFonts w:ascii="Consolas" w:hAnsi="Consolas" w:eastAsia="Consolas"/>
          <w:sz w:val="18"/>
        </w:rPr>
        <w:t>data/viewpoint_templates/*.json</w:t>
      </w:r>
      <w:r>
        <w:rPr>
          <w:rFonts w:ascii="Yu Gothic" w:hAnsi="Yu Gothic" w:eastAsia="Yu Gothic"/>
        </w:rPr>
        <w:t>（実ファイルを全件解析して本書を作成。</w:t>
      </w:r>
    </w:p>
    <w:p>
      <w:r>
        <w:rPr>
          <w:rFonts w:ascii="Yu Gothic" w:hAnsi="Yu Gothic" w:eastAsia="Yu Gothic"/>
        </w:rPr>
        <w:t>観点管理ビュー〔</w:t>
      </w:r>
      <w:r>
        <w:rPr>
          <w:rFonts w:ascii="Consolas" w:hAnsi="Consolas" w:eastAsia="Consolas"/>
          <w:sz w:val="18"/>
        </w:rPr>
        <w:t>viewpoints</w:t>
      </w:r>
      <w:r>
        <w:rPr>
          <w:rFonts w:ascii="Yu Gothic" w:hAnsi="Yu Gothic" w:eastAsia="Yu Gothic"/>
        </w:rPr>
        <w:t>〕がこれらを読み込み、生成するテスト設計に反映する）。</w:t>
      </w:r>
    </w:p>
    <w:p>
      <w:pPr>
        <w:pStyle w:val="ListBullet"/>
      </w:pPr>
      <w:r>
        <w:rPr>
          <w:rFonts w:ascii="Yu Gothic" w:hAnsi="Yu Gothic" w:eastAsia="Yu Gothic"/>
        </w:rPr>
        <w:t xml:space="preserve">関連: 機能ごとの必須テスト種別は </w:t>
      </w:r>
      <w:r>
        <w:rPr>
          <w:rFonts w:ascii="Consolas" w:hAnsi="Consolas" w:eastAsia="Consolas"/>
          <w:sz w:val="18"/>
        </w:rPr>
        <w:t>quality/feature_contracts.yml</w:t>
      </w:r>
      <w:r>
        <w:rPr>
          <w:rFonts w:ascii="Yu Gothic" w:hAnsi="Yu Gothic" w:eastAsia="Yu Gothic"/>
        </w:rPr>
        <w:t xml:space="preserve"> の </w:t>
      </w:r>
      <w:r>
        <w:rPr>
          <w:rFonts w:ascii="Consolas" w:hAnsi="Consolas" w:eastAsia="Consolas"/>
          <w:sz w:val="18"/>
        </w:rPr>
        <w:t>required_tests</w:t>
      </w:r>
      <w:r>
        <w:rPr>
          <w:rFonts w:ascii="Yu Gothic" w:hAnsi="Yu Gothic" w:eastAsia="Yu Gothic"/>
        </w:rPr>
        <w:t xml:space="preserve"> に規定し、</w:t>
      </w:r>
    </w:p>
    <w:p>
      <w:r>
        <w:rPr>
          <w:rFonts w:ascii="Consolas" w:hAnsi="Consolas" w:eastAsia="Consolas"/>
          <w:sz w:val="18"/>
        </w:rPr>
        <w:t>WS2D-TM-001</w:t>
      </w:r>
      <w:r>
        <w:rPr>
          <w:rFonts w:ascii="Yu Gothic" w:hAnsi="Yu Gothic" w:eastAsia="Yu Gothic"/>
        </w:rPr>
        <w:t xml:space="preserve"> でテストへの追跡を行う。本書は「何を確認するか（観点）」を、</w:t>
      </w:r>
      <w:r>
        <w:rPr>
          <w:rFonts w:ascii="Consolas" w:hAnsi="Consolas" w:eastAsia="Consolas"/>
          <w:sz w:val="18"/>
        </w:rPr>
        <w:t>WS2D-TM-001</w:t>
      </w:r>
      <w:r>
        <w:rPr>
          <w:rFonts w:ascii="Yu Gothic" w:hAnsi="Yu Gothic" w:eastAsia="Yu Gothic"/>
        </w:rPr>
        <w:t xml:space="preserve"> は 「実際にどのテストが確認しているか（追跡）」を扱う。</w:t>
      </w:r>
    </w:p>
    <w:p>
      <w:pPr>
        <w:pStyle w:val="Heading2"/>
      </w:pPr>
      <w:r>
        <w:rPr>
          <w:rFonts w:ascii="Yu Gothic" w:hAnsi="Yu Gothic" w:eastAsia="Yu Gothic"/>
          <w:color w:val="1F3763"/>
        </w:rPr>
      </w:r>
      <w:r>
        <w:rPr>
          <w:rFonts w:ascii="Yu Gothic" w:hAnsi="Yu Gothic" w:eastAsia="Yu Gothic"/>
          <w:color w:val="1F3763"/>
        </w:rPr>
        <w:t>1. 観点体系の定義</w:t>
      </w:r>
    </w:p>
    <w:p>
      <w:r>
        <w:rPr>
          <w:rFonts w:ascii="Yu Gothic" w:hAnsi="Yu Gothic" w:eastAsia="Yu Gothic"/>
        </w:rPr>
        <w:t xml:space="preserve">WebSpec2Doc は観点（テストで確認すべき着眼点）を JSON テンプレートとして製品内部に保持し、 利用者が観点管理ビューから選択・追加・カスタマイズできる設計になっている。 </w:t>
      </w:r>
      <w:r>
        <w:rPr>
          <w:rFonts w:ascii="Consolas" w:hAnsi="Consolas" w:eastAsia="Consolas"/>
          <w:sz w:val="18"/>
        </w:rPr>
        <w:t>data/viewpoint_templates/</w:t>
      </w:r>
      <w:r>
        <w:rPr>
          <w:rFonts w:ascii="Yu Gothic" w:hAnsi="Yu Gothic" w:eastAsia="Yu Gothic"/>
        </w:rPr>
        <w:t xml:space="preserve"> には現在 </w:t>
      </w:r>
      <w:r>
        <w:rPr>
          <w:rFonts w:ascii="Yu Gothic" w:hAnsi="Yu Gothic" w:eastAsia="Yu Gothic"/>
          <w:b/>
        </w:rPr>
        <w:t>5 つのテンプレートファイル</w:t>
      </w:r>
      <w:r>
        <w:rPr>
          <w:rFonts w:ascii="Yu Gothic" w:hAnsi="Yu Gothic" w:eastAsia="Yu Gothic"/>
        </w:rPr>
        <w:t xml:space="preserve">が存在し、 合計 </w:t>
      </w:r>
      <w:r>
        <w:rPr>
          <w:rFonts w:ascii="Yu Gothic" w:hAnsi="Yu Gothic" w:eastAsia="Yu Gothic"/>
          <w:b/>
        </w:rPr>
        <w:t>277 件の観点項目</w:t>
      </w:r>
      <w:r>
        <w:rPr>
          <w:rFonts w:ascii="Yu Gothic" w:hAnsi="Yu Gothic" w:eastAsia="Yu Gothic"/>
        </w:rPr>
        <w:t>を収録する（2026-08-02、全ファイルを Python で解析し実測）。</w:t>
      </w:r>
    </w:p>
    <w:p>
      <w:pPr>
        <w:jc w:val="center"/>
      </w:pPr>
      <w:r>
        <w:rPr>
          <w:rFonts w:ascii="Yu Gothic" w:hAnsi="Yu Gothic" w:eastAsia="Yu Gothic"/>
          <w:b/>
          <w:color w:val="444444"/>
          <w:sz w:val="18"/>
        </w:rPr>
        <w:t>表 1-1　観点体系の定義</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テンプレートファイル</w:t>
            </w:r>
          </w:p>
        </w:tc>
        <w:tc>
          <w:tcPr>
            <w:tcW w:type="dxa" w:w="1984"/>
            <w:shd w:fill="D9E2F3"/>
          </w:tcPr>
          <w:p>
            <w:r>
              <w:rPr>
                <w:b/>
                <w:sz w:val="18"/>
              </w:rPr>
            </w:r>
            <w:r>
              <w:rPr>
                <w:rFonts w:ascii="Yu Gothic" w:hAnsi="Yu Gothic" w:eastAsia="Yu Gothic"/>
                <w:b/>
                <w:sz w:val="18"/>
              </w:rPr>
              <w:t>名称</w:t>
            </w:r>
          </w:p>
        </w:tc>
        <w:tc>
          <w:tcPr>
            <w:tcW w:type="dxa" w:w="1984"/>
            <w:shd w:fill="D9E2F3"/>
          </w:tcPr>
          <w:p>
            <w:r>
              <w:rPr>
                <w:b/>
                <w:sz w:val="18"/>
              </w:rPr>
            </w:r>
            <w:r>
              <w:rPr>
                <w:rFonts w:ascii="Yu Gothic" w:hAnsi="Yu Gothic" w:eastAsia="Yu Gothic"/>
                <w:b/>
                <w:sz w:val="18"/>
              </w:rPr>
              <w:t>分類軸</w:t>
            </w:r>
          </w:p>
        </w:tc>
        <w:tc>
          <w:tcPr>
            <w:tcW w:type="dxa" w:w="1984"/>
            <w:shd w:fill="D9E2F3"/>
          </w:tcPr>
          <w:p>
            <w:r>
              <w:rPr>
                <w:b/>
                <w:sz w:val="18"/>
              </w:rPr>
            </w:r>
            <w:r>
              <w:rPr>
                <w:rFonts w:ascii="Yu Gothic" w:hAnsi="Yu Gothic" w:eastAsia="Yu Gothic"/>
                <w:b/>
                <w:sz w:val="18"/>
              </w:rPr>
              <w:t>フォルダ数</w:t>
            </w:r>
          </w:p>
        </w:tc>
        <w:tc>
          <w:tcPr>
            <w:tcW w:type="dxa" w:w="1984"/>
            <w:shd w:fill="D9E2F3"/>
          </w:tcPr>
          <w:p>
            <w:r>
              <w:rPr>
                <w:b/>
                <w:sz w:val="18"/>
              </w:rPr>
            </w:r>
            <w:r>
              <w:rPr>
                <w:rFonts w:ascii="Yu Gothic" w:hAnsi="Yu Gothic" w:eastAsia="Yu Gothic"/>
                <w:b/>
                <w:sz w:val="18"/>
              </w:rPr>
              <w:t>観点項目数</w:t>
            </w:r>
          </w:p>
        </w:tc>
      </w:tr>
      <w:tr>
        <w:tc>
          <w:tcPr>
            <w:tcW w:type="dxa" w:w="1984"/>
          </w:tcPr>
          <w:p>
            <w:r>
              <w:rPr>
                <w:sz w:val="18"/>
              </w:rPr>
            </w:r>
            <w:r>
              <w:rPr>
                <w:rFonts w:ascii="Consolas" w:hAnsi="Consolas" w:eastAsia="Consolas"/>
                <w:sz w:val="18"/>
              </w:rPr>
              <w:t>common_web.json</w:t>
            </w:r>
          </w:p>
        </w:tc>
        <w:tc>
          <w:tcPr>
            <w:tcW w:type="dxa" w:w="1984"/>
          </w:tcPr>
          <w:p>
            <w:r>
              <w:rPr>
                <w:sz w:val="18"/>
              </w:rPr>
            </w:r>
            <w:r>
              <w:rPr>
                <w:rFonts w:ascii="Yu Gothic" w:hAnsi="Yu Gothic" w:eastAsia="Yu Gothic"/>
                <w:sz w:val="18"/>
              </w:rPr>
              <w:t>共通観点（Webアプリ横断）</w:t>
            </w:r>
          </w:p>
        </w:tc>
        <w:tc>
          <w:tcPr>
            <w:tcW w:type="dxa" w:w="1984"/>
          </w:tcPr>
          <w:p>
            <w:r>
              <w:rPr>
                <w:sz w:val="18"/>
              </w:rPr>
            </w:r>
            <w:r>
              <w:rPr>
                <w:rFonts w:ascii="Yu Gothic" w:hAnsi="Yu Gothic" w:eastAsia="Yu Gothic"/>
                <w:sz w:val="18"/>
              </w:rPr>
              <w:t>ISO/IEC 25010・ISTQB・OWASP ASVS・WCAG 2.2 の複合</w:t>
            </w:r>
          </w:p>
        </w:tc>
        <w:tc>
          <w:tcPr>
            <w:tcW w:type="dxa" w:w="1984"/>
          </w:tcPr>
          <w:p>
            <w:r>
              <w:rPr>
                <w:sz w:val="18"/>
              </w:rPr>
            </w:r>
            <w:r>
              <w:rPr>
                <w:rFonts w:ascii="Yu Gothic" w:hAnsi="Yu Gothic" w:eastAsia="Yu Gothic"/>
                <w:sz w:val="18"/>
              </w:rPr>
              <w:t>13</w:t>
            </w:r>
          </w:p>
        </w:tc>
        <w:tc>
          <w:tcPr>
            <w:tcW w:type="dxa" w:w="1984"/>
          </w:tcPr>
          <w:p>
            <w:r>
              <w:rPr>
                <w:sz w:val="18"/>
              </w:rPr>
            </w:r>
            <w:r>
              <w:rPr>
                <w:rFonts w:ascii="Yu Gothic" w:hAnsi="Yu Gothic" w:eastAsia="Yu Gothic"/>
                <w:sz w:val="18"/>
              </w:rPr>
              <w:t>250</w:t>
            </w:r>
          </w:p>
        </w:tc>
      </w:tr>
      <w:tr>
        <w:tc>
          <w:tcPr>
            <w:tcW w:type="dxa" w:w="1984"/>
          </w:tcPr>
          <w:p>
            <w:r>
              <w:rPr>
                <w:sz w:val="18"/>
              </w:rPr>
            </w:r>
            <w:r>
              <w:rPr>
                <w:rFonts w:ascii="Consolas" w:hAnsi="Consolas" w:eastAsia="Consolas"/>
                <w:sz w:val="18"/>
              </w:rPr>
              <w:t>istqb.json</w:t>
            </w:r>
          </w:p>
        </w:tc>
        <w:tc>
          <w:tcPr>
            <w:tcW w:type="dxa" w:w="1984"/>
          </w:tcPr>
          <w:p>
            <w:r>
              <w:rPr>
                <w:sz w:val="18"/>
              </w:rPr>
            </w:r>
            <w:r>
              <w:rPr>
                <w:rFonts w:ascii="Yu Gothic" w:hAnsi="Yu Gothic" w:eastAsia="Yu Gothic"/>
                <w:sz w:val="18"/>
              </w:rPr>
              <w:t>ISTQB テストレベル</w:t>
            </w:r>
          </w:p>
        </w:tc>
        <w:tc>
          <w:tcPr>
            <w:tcW w:type="dxa" w:w="1984"/>
          </w:tcPr>
          <w:p>
            <w:r>
              <w:rPr>
                <w:sz w:val="18"/>
              </w:rPr>
            </w:r>
            <w:r>
              <w:rPr>
                <w:rFonts w:ascii="Yu Gothic" w:hAnsi="Yu Gothic" w:eastAsia="Yu Gothic"/>
                <w:sz w:val="18"/>
              </w:rPr>
              <w:t>ISTQB Foundation Level の4レベル</w:t>
            </w:r>
          </w:p>
        </w:tc>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8</w:t>
            </w:r>
          </w:p>
        </w:tc>
      </w:tr>
      <w:tr>
        <w:tc>
          <w:tcPr>
            <w:tcW w:type="dxa" w:w="1984"/>
          </w:tcPr>
          <w:p>
            <w:r>
              <w:rPr>
                <w:sz w:val="18"/>
              </w:rPr>
            </w:r>
            <w:r>
              <w:rPr>
                <w:rFonts w:ascii="Consolas" w:hAnsi="Consolas" w:eastAsia="Consolas"/>
                <w:sz w:val="18"/>
              </w:rPr>
              <w:t>iso25010.json</w:t>
            </w:r>
          </w:p>
        </w:tc>
        <w:tc>
          <w:tcPr>
            <w:tcW w:type="dxa" w:w="1984"/>
          </w:tcPr>
          <w:p>
            <w:r>
              <w:rPr>
                <w:sz w:val="18"/>
              </w:rPr>
            </w:r>
            <w:r>
              <w:rPr>
                <w:rFonts w:ascii="Yu Gothic" w:hAnsi="Yu Gothic" w:eastAsia="Yu Gothic"/>
                <w:sz w:val="18"/>
              </w:rPr>
              <w:t>ISO/IEC 25010 品質特性</w:t>
            </w:r>
          </w:p>
        </w:tc>
        <w:tc>
          <w:tcPr>
            <w:tcW w:type="dxa" w:w="1984"/>
          </w:tcPr>
          <w:p>
            <w:r>
              <w:rPr>
                <w:sz w:val="18"/>
              </w:rPr>
            </w:r>
            <w:r>
              <w:rPr>
                <w:rFonts w:ascii="Yu Gothic" w:hAnsi="Yu Gothic" w:eastAsia="Yu Gothic"/>
                <w:sz w:val="18"/>
              </w:rPr>
              <w:t>製品品質モデル8特性</w:t>
            </w:r>
          </w:p>
        </w:tc>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8</w:t>
            </w:r>
          </w:p>
        </w:tc>
      </w:tr>
      <w:tr>
        <w:tc>
          <w:tcPr>
            <w:tcW w:type="dxa" w:w="1984"/>
          </w:tcPr>
          <w:p>
            <w:r>
              <w:rPr>
                <w:sz w:val="18"/>
              </w:rPr>
            </w:r>
            <w:r>
              <w:rPr>
                <w:rFonts w:ascii="Consolas" w:hAnsi="Consolas" w:eastAsia="Consolas"/>
                <w:sz w:val="18"/>
              </w:rPr>
              <w:t>nfr2018.json</w:t>
            </w:r>
          </w:p>
        </w:tc>
        <w:tc>
          <w:tcPr>
            <w:tcW w:type="dxa" w:w="1984"/>
          </w:tcPr>
          <w:p>
            <w:r>
              <w:rPr>
                <w:sz w:val="18"/>
              </w:rPr>
            </w:r>
            <w:r>
              <w:rPr>
                <w:rFonts w:ascii="Yu Gothic" w:hAnsi="Yu Gothic" w:eastAsia="Yu Gothic"/>
                <w:sz w:val="18"/>
              </w:rPr>
              <w:t>非機能要求グレード2018</w:t>
            </w:r>
          </w:p>
        </w:tc>
        <w:tc>
          <w:tcPr>
            <w:tcW w:type="dxa" w:w="1984"/>
          </w:tcPr>
          <w:p>
            <w:r>
              <w:rPr>
                <w:sz w:val="18"/>
              </w:rPr>
            </w:r>
            <w:r>
              <w:rPr>
                <w:rFonts w:ascii="Yu Gothic" w:hAnsi="Yu Gothic" w:eastAsia="Yu Gothic"/>
                <w:sz w:val="18"/>
              </w:rPr>
              <w:t>IPA 非機能要求グレードの6大項目</w:t>
            </w:r>
          </w:p>
        </w:tc>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6</w:t>
            </w:r>
          </w:p>
        </w:tc>
      </w:tr>
      <w:tr>
        <w:tc>
          <w:tcPr>
            <w:tcW w:type="dxa" w:w="1984"/>
          </w:tcPr>
          <w:p>
            <w:r>
              <w:rPr>
                <w:sz w:val="18"/>
              </w:rPr>
            </w:r>
            <w:r>
              <w:rPr>
                <w:rFonts w:ascii="Consolas" w:hAnsi="Consolas" w:eastAsia="Consolas"/>
                <w:sz w:val="18"/>
              </w:rPr>
              <w:t>pmbok.json</w:t>
            </w:r>
          </w:p>
        </w:tc>
        <w:tc>
          <w:tcPr>
            <w:tcW w:type="dxa" w:w="1984"/>
          </w:tcPr>
          <w:p>
            <w:r>
              <w:rPr>
                <w:sz w:val="18"/>
              </w:rPr>
            </w:r>
            <w:r>
              <w:rPr>
                <w:rFonts w:ascii="Yu Gothic" w:hAnsi="Yu Gothic" w:eastAsia="Yu Gothic"/>
                <w:sz w:val="18"/>
              </w:rPr>
              <w:t>PMBOK 品質・リスク管理</w:t>
            </w:r>
          </w:p>
        </w:tc>
        <w:tc>
          <w:tcPr>
            <w:tcW w:type="dxa" w:w="1984"/>
          </w:tcPr>
          <w:p>
            <w:r>
              <w:rPr>
                <w:sz w:val="18"/>
              </w:rPr>
            </w:r>
            <w:r>
              <w:rPr>
                <w:rFonts w:ascii="Yu Gothic" w:hAnsi="Yu Gothic" w:eastAsia="Yu Gothic"/>
                <w:sz w:val="18"/>
              </w:rPr>
              <w:t>プロジェクトマネジメント知識体系</w:t>
            </w:r>
          </w:p>
        </w:tc>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5</w:t>
            </w:r>
          </w:p>
        </w:tc>
      </w:tr>
      <w:tr>
        <w:tc>
          <w:tcPr>
            <w:tcW w:type="dxa" w:w="1984"/>
          </w:tcPr>
          <w:p>
            <w:r>
              <w:rPr>
                <w:sz w:val="18"/>
              </w:rPr>
            </w:r>
            <w:r>
              <w:rPr>
                <w:rFonts w:ascii="Yu Gothic" w:hAnsi="Yu Gothic" w:eastAsia="Yu Gothic"/>
                <w:b/>
                <w:sz w:val="18"/>
              </w:rPr>
              <w:t>合計</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sz w:val="18"/>
              </w:rPr>
              <w:t>—</w:t>
            </w:r>
          </w:p>
        </w:tc>
        <w:tc>
          <w:tcPr>
            <w:tcW w:type="dxa" w:w="1984"/>
          </w:tcPr>
          <w:p>
            <w:r>
              <w:rPr>
                <w:sz w:val="18"/>
              </w:rPr>
            </w:r>
            <w:r>
              <w:rPr>
                <w:rFonts w:ascii="Yu Gothic" w:hAnsi="Yu Gothic" w:eastAsia="Yu Gothic"/>
                <w:b/>
                <w:sz w:val="18"/>
              </w:rPr>
              <w:t>36</w:t>
            </w:r>
          </w:p>
        </w:tc>
        <w:tc>
          <w:tcPr>
            <w:tcW w:type="dxa" w:w="1984"/>
          </w:tcPr>
          <w:p>
            <w:r>
              <w:rPr>
                <w:sz w:val="18"/>
              </w:rPr>
            </w:r>
            <w:r>
              <w:rPr>
                <w:rFonts w:ascii="Yu Gothic" w:hAnsi="Yu Gothic" w:eastAsia="Yu Gothic"/>
                <w:b/>
                <w:sz w:val="18"/>
              </w:rPr>
              <w:t>277</w:t>
            </w:r>
          </w:p>
        </w:tc>
      </w:tr>
    </w:tbl>
    <w:p/>
    <w:p>
      <w:r>
        <w:rPr>
          <w:rFonts w:ascii="Consolas" w:hAnsi="Consolas" w:eastAsia="Consolas"/>
          <w:sz w:val="18"/>
        </w:rPr>
        <w:t>common_web.json</w:t>
      </w:r>
      <w:r>
        <w:rPr>
          <w:rFonts w:ascii="Yu Gothic" w:hAnsi="Yu Gothic" w:eastAsia="Yu Gothic"/>
        </w:rPr>
        <w:t xml:space="preserve"> が観点の主軸であり、業種に依存しない Web アプリケーション共通の確認観点を 「画面表示」「入力フォーム」「画面遷移」「認証・認可」「入力値セキュリティ」「API・連携」 「データ整合性」「検索・絞り込み」「性能」「互換性」「アクセシビリティ」「運用・保守」 「仕様トレーサビリティ」の 13 分類（250 項目）に整理している。残り 4 テンプレートは 規格別の補助観点（プロセス・品質特性側からの確認軸）として機能する。</w:t>
      </w:r>
    </w:p>
    <w:p>
      <w:r>
        <w:rPr>
          <w:rFonts w:ascii="Yu Gothic" w:hAnsi="Yu Gothic" w:eastAsia="Yu Gothic"/>
        </w:rPr>
        <w:t xml:space="preserve">各観点項目は </w:t>
      </w:r>
      <w:r>
        <w:rPr>
          <w:rFonts w:ascii="Consolas" w:hAnsi="Consolas" w:eastAsia="Consolas"/>
          <w:sz w:val="18"/>
        </w:rPr>
        <w:t>name</w:t>
      </w:r>
      <w:r>
        <w:rPr>
          <w:rFonts w:ascii="Yu Gothic" w:hAnsi="Yu Gothic" w:eastAsia="Yu Gothic"/>
        </w:rPr>
        <w:t>（観点名）・</w:t>
      </w:r>
      <w:r>
        <w:rPr>
          <w:rFonts w:ascii="Consolas" w:hAnsi="Consolas" w:eastAsia="Consolas"/>
          <w:sz w:val="18"/>
        </w:rPr>
        <w:t>purpose</w:t>
      </w:r>
      <w:r>
        <w:rPr>
          <w:rFonts w:ascii="Yu Gothic" w:hAnsi="Yu Gothic" w:eastAsia="Yu Gothic"/>
        </w:rPr>
        <w:t>（確認内容）・</w:t>
      </w:r>
      <w:r>
        <w:rPr>
          <w:rFonts w:ascii="Consolas" w:hAnsi="Consolas" w:eastAsia="Consolas"/>
          <w:sz w:val="18"/>
        </w:rPr>
        <w:t>recommended_checks</w:t>
      </w:r>
      <w:r>
        <w:rPr>
          <w:rFonts w:ascii="Yu Gothic" w:hAnsi="Yu Gothic" w:eastAsia="Yu Gothic"/>
        </w:rPr>
        <w:t xml:space="preserve">（推奨確認方法）・ </w:t>
      </w:r>
      <w:r>
        <w:rPr>
          <w:rFonts w:ascii="Consolas" w:hAnsi="Consolas" w:eastAsia="Consolas"/>
          <w:sz w:val="18"/>
        </w:rPr>
        <w:t>risk_weight</w:t>
      </w:r>
      <w:r>
        <w:rPr>
          <w:rFonts w:ascii="Yu Gothic" w:hAnsi="Yu Gothic" w:eastAsia="Yu Gothic"/>
        </w:rPr>
        <w:t>（1〜5のリスク重み）・</w:t>
      </w:r>
      <w:r>
        <w:rPr>
          <w:rFonts w:ascii="Consolas" w:hAnsi="Consolas" w:eastAsia="Consolas"/>
          <w:sz w:val="18"/>
        </w:rPr>
        <w:t>automation</w:t>
      </w:r>
      <w:r>
        <w:rPr>
          <w:rFonts w:ascii="Yu Gothic" w:hAnsi="Yu Gothic" w:eastAsia="Yu Gothic"/>
        </w:rPr>
        <w:t xml:space="preserve">（automated/semi_automated/manual の3値）・ </w:t>
      </w:r>
      <w:r>
        <w:rPr>
          <w:rFonts w:ascii="Consolas" w:hAnsi="Consolas" w:eastAsia="Consolas"/>
          <w:sz w:val="18"/>
        </w:rPr>
        <w:t>standards</w:t>
      </w:r>
      <w:r>
        <w:rPr>
          <w:rFonts w:ascii="Yu Gothic" w:hAnsi="Yu Gothic" w:eastAsia="Yu Gothic"/>
        </w:rPr>
        <w:t>（準拠規格タグ）・</w:t>
      </w:r>
      <w:r>
        <w:rPr>
          <w:rFonts w:ascii="Consolas" w:hAnsi="Consolas" w:eastAsia="Consolas"/>
          <w:sz w:val="18"/>
        </w:rPr>
        <w:t>tags</w:t>
      </w:r>
      <w:r>
        <w:rPr>
          <w:rFonts w:ascii="Yu Gothic" w:hAnsi="Yu Gothic" w:eastAsia="Yu Gothic"/>
        </w:rPr>
        <w:t>・</w:t>
      </w:r>
      <w:r>
        <w:rPr>
          <w:rFonts w:ascii="Consolas" w:hAnsi="Consolas" w:eastAsia="Consolas"/>
          <w:sz w:val="18"/>
        </w:rPr>
        <w:t>category</w:t>
      </w:r>
      <w:r>
        <w:rPr>
          <w:rFonts w:ascii="Yu Gothic" w:hAnsi="Yu Gothic" w:eastAsia="Yu Gothic"/>
        </w:rPr>
        <w:t xml:space="preserve"> のフィールドを持つ（JSON スキーマを実測）。</w:t>
      </w:r>
    </w:p>
    <w:p>
      <w:pPr>
        <w:pStyle w:val="Heading2"/>
      </w:pPr>
      <w:r>
        <w:rPr>
          <w:rFonts w:ascii="Yu Gothic" w:hAnsi="Yu Gothic" w:eastAsia="Yu Gothic"/>
          <w:color w:val="1F3763"/>
        </w:rPr>
      </w:r>
      <w:r>
        <w:rPr>
          <w:rFonts w:ascii="Yu Gothic" w:hAnsi="Yu Gothic" w:eastAsia="Yu Gothic"/>
          <w:color w:val="1F3763"/>
        </w:rPr>
        <w:t>2. 観点カテゴリ一覧</w:t>
      </w:r>
    </w:p>
    <w:p>
      <w:r>
        <w:rPr>
          <w:rFonts w:ascii="Yu Gothic" w:hAnsi="Yu Gothic" w:eastAsia="Yu Gothic"/>
        </w:rPr>
        <w:t xml:space="preserve">以下は 277 件から代表項目を抽出した一覧である（全量は §1 の件数表のとおりで、 本表は共通観点テンプレートの13分類から各4件、規格別4テンプレートは全件を掲載する）。 掲載していない項目も含め、全件の実データは </w:t>
      </w:r>
      <w:r>
        <w:rPr>
          <w:rFonts w:ascii="Consolas" w:hAnsi="Consolas" w:eastAsia="Consolas"/>
          <w:sz w:val="18"/>
        </w:rPr>
        <w:t>data/viewpoint_templates/*.json</w:t>
      </w:r>
      <w:r>
        <w:rPr>
          <w:rFonts w:ascii="Yu Gothic" w:hAnsi="Yu Gothic" w:eastAsia="Yu Gothic"/>
        </w:rPr>
        <w:t xml:space="preserve"> を正とする。</w:t>
      </w:r>
    </w:p>
    <w:p>
      <w:pPr>
        <w:jc w:val="center"/>
      </w:pPr>
      <w:r>
        <w:rPr>
          <w:rFonts w:ascii="Yu Gothic" w:hAnsi="Yu Gothic" w:eastAsia="Yu Gothic"/>
          <w:b/>
          <w:color w:val="444444"/>
          <w:sz w:val="18"/>
        </w:rPr>
        <w:t>表 2-1　観点カテゴリ一覧</w:t>
      </w:r>
    </w:p>
    <w:p>
      <w:pPr>
        <w:sectPr>
          <w:footerReference w:type="default" r:id="rId9"/>
          <w:headerReference w:type="default" r:id="rId10"/>
          <w:pgSz w:w="11906" w:h="16838"/>
          <w:pgMar w:top="1417" w:right="850" w:bottom="1134" w:left="1134" w:header="720" w:footer="720" w:gutter="0"/>
          <w:cols w:space="720"/>
          <w:docGrid w:linePitch="360"/>
        </w:sectPr>
      </w:pPr>
    </w:p>
    <w:tbl>
      <w:tblPr>
        <w:tblStyle w:val="TableGrid"/>
        <w:tblW w:type="auto" w:w="0"/>
        <w:tblLayout w:type="fixed"/>
        <w:tblLook w:firstColumn="1" w:firstRow="1" w:lastColumn="0" w:lastRow="0" w:noHBand="0" w:noVBand="1" w:val="04A0"/>
      </w:tblPr>
      <w:tblGrid>
        <w:gridCol w:w="1857"/>
        <w:gridCol w:w="1857"/>
        <w:gridCol w:w="1857"/>
        <w:gridCol w:w="1857"/>
        <w:gridCol w:w="1857"/>
        <w:gridCol w:w="1857"/>
        <w:gridCol w:w="1857"/>
        <w:gridCol w:w="1857"/>
      </w:tblGrid>
      <w:tr>
        <w:tc>
          <w:tcPr>
            <w:tcW w:type="dxa" w:w="1857"/>
            <w:shd w:fill="D9E2F3"/>
          </w:tcPr>
          <w:p>
            <w:r>
              <w:rPr>
                <w:b/>
                <w:sz w:val="15"/>
              </w:rPr>
            </w:r>
            <w:r>
              <w:rPr>
                <w:rFonts w:ascii="Yu Gothic" w:hAnsi="Yu Gothic" w:eastAsia="Yu Gothic"/>
                <w:b/>
                <w:sz w:val="15"/>
              </w:rPr>
              <w:t>観点ID</w:t>
            </w:r>
          </w:p>
        </w:tc>
        <w:tc>
          <w:tcPr>
            <w:tcW w:type="dxa" w:w="1857"/>
            <w:shd w:fill="D9E2F3"/>
          </w:tcPr>
          <w:p>
            <w:r>
              <w:rPr>
                <w:b/>
                <w:sz w:val="15"/>
              </w:rPr>
            </w:r>
            <w:r>
              <w:rPr>
                <w:rFonts w:ascii="Yu Gothic" w:hAnsi="Yu Gothic" w:eastAsia="Yu Gothic"/>
                <w:b/>
                <w:sz w:val="15"/>
              </w:rPr>
              <w:t>大分類</w:t>
            </w:r>
          </w:p>
        </w:tc>
        <w:tc>
          <w:tcPr>
            <w:tcW w:type="dxa" w:w="1857"/>
            <w:shd w:fill="D9E2F3"/>
          </w:tcPr>
          <w:p>
            <w:r>
              <w:rPr>
                <w:b/>
                <w:sz w:val="15"/>
              </w:rPr>
            </w:r>
            <w:r>
              <w:rPr>
                <w:rFonts w:ascii="Yu Gothic" w:hAnsi="Yu Gothic" w:eastAsia="Yu Gothic"/>
                <w:b/>
                <w:sz w:val="15"/>
              </w:rPr>
              <w:t>中分類</w:t>
            </w:r>
          </w:p>
        </w:tc>
        <w:tc>
          <w:tcPr>
            <w:tcW w:type="dxa" w:w="1857"/>
            <w:shd w:fill="D9E2F3"/>
          </w:tcPr>
          <w:p>
            <w:r>
              <w:rPr>
                <w:b/>
                <w:sz w:val="15"/>
              </w:rPr>
            </w:r>
            <w:r>
              <w:rPr>
                <w:rFonts w:ascii="Yu Gothic" w:hAnsi="Yu Gothic" w:eastAsia="Yu Gothic"/>
                <w:b/>
                <w:sz w:val="15"/>
              </w:rPr>
              <w:t>観点名</w:t>
            </w:r>
          </w:p>
        </w:tc>
        <w:tc>
          <w:tcPr>
            <w:tcW w:type="dxa" w:w="1857"/>
            <w:shd w:fill="D9E2F3"/>
          </w:tcPr>
          <w:p>
            <w:r>
              <w:rPr>
                <w:b/>
                <w:sz w:val="15"/>
              </w:rPr>
            </w:r>
            <w:r>
              <w:rPr>
                <w:rFonts w:ascii="Yu Gothic" w:hAnsi="Yu Gothic" w:eastAsia="Yu Gothic"/>
                <w:b/>
                <w:sz w:val="15"/>
              </w:rPr>
              <w:t>確認内容</w:t>
            </w:r>
          </w:p>
        </w:tc>
        <w:tc>
          <w:tcPr>
            <w:tcW w:type="dxa" w:w="1857"/>
            <w:shd w:fill="D9E2F3"/>
          </w:tcPr>
          <w:p>
            <w:r>
              <w:rPr>
                <w:b/>
                <w:sz w:val="15"/>
              </w:rPr>
            </w:r>
            <w:r>
              <w:rPr>
                <w:rFonts w:ascii="Yu Gothic" w:hAnsi="Yu Gothic" w:eastAsia="Yu Gothic"/>
                <w:b/>
                <w:sz w:val="15"/>
              </w:rPr>
              <w:t>適用条件</w:t>
            </w:r>
          </w:p>
        </w:tc>
        <w:tc>
          <w:tcPr>
            <w:tcW w:type="dxa" w:w="1857"/>
            <w:shd w:fill="D9E2F3"/>
          </w:tcPr>
          <w:p>
            <w:r>
              <w:rPr>
                <w:b/>
                <w:sz w:val="15"/>
              </w:rPr>
            </w:r>
            <w:r>
              <w:rPr>
                <w:rFonts w:ascii="Yu Gothic" w:hAnsi="Yu Gothic" w:eastAsia="Yu Gothic"/>
                <w:b/>
                <w:sz w:val="15"/>
              </w:rPr>
              <w:t>リスク重み</w:t>
            </w:r>
          </w:p>
        </w:tc>
        <w:tc>
          <w:tcPr>
            <w:tcW w:type="dxa" w:w="1857"/>
            <w:shd w:fill="D9E2F3"/>
          </w:tcPr>
          <w:p>
            <w:r>
              <w:rPr>
                <w:b/>
                <w:sz w:val="15"/>
              </w:rPr>
            </w:r>
            <w:r>
              <w:rPr>
                <w:rFonts w:ascii="Yu Gothic" w:hAnsi="Yu Gothic" w:eastAsia="Yu Gothic"/>
                <w:b/>
                <w:sz w:val="15"/>
              </w:rPr>
              <w:t>自動化可否</w:t>
            </w:r>
          </w:p>
        </w:tc>
      </w:tr>
      <w:tr>
        <w:tc>
          <w:tcPr>
            <w:tcW w:type="dxa" w:w="1857"/>
          </w:tcPr>
          <w:p>
            <w:r>
              <w:rPr>
                <w:sz w:val="15"/>
              </w:rPr>
            </w:r>
            <w:r>
              <w:rPr>
                <w:rFonts w:ascii="Yu Gothic" w:hAnsi="Yu Gothic" w:eastAsia="Yu Gothic"/>
                <w:sz w:val="15"/>
              </w:rPr>
              <w:t>CW-01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画面表示</w:t>
            </w:r>
          </w:p>
        </w:tc>
        <w:tc>
          <w:tcPr>
            <w:tcW w:type="dxa" w:w="1857"/>
          </w:tcPr>
          <w:p>
            <w:r>
              <w:rPr>
                <w:sz w:val="15"/>
              </w:rPr>
            </w:r>
            <w:r>
              <w:rPr>
                <w:rFonts w:ascii="Yu Gothic" w:hAnsi="Yu Gothic" w:eastAsia="Yu Gothic"/>
                <w:sz w:val="15"/>
              </w:rPr>
              <w:t>文字化けの検知</w:t>
            </w:r>
          </w:p>
        </w:tc>
        <w:tc>
          <w:tcPr>
            <w:tcW w:type="dxa" w:w="1857"/>
          </w:tcPr>
          <w:p>
            <w:r>
              <w:rPr>
                <w:sz w:val="15"/>
              </w:rPr>
            </w:r>
            <w:r>
              <w:rPr>
                <w:rFonts w:ascii="Yu Gothic" w:hAnsi="Yu Gothic" w:eastAsia="Yu Gothic"/>
                <w:sz w:val="15"/>
              </w:rPr>
              <w:t>文字エンコーディングの不整合による文字化けがないことを確認する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CW-02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画面表示</w:t>
            </w:r>
          </w:p>
        </w:tc>
        <w:tc>
          <w:tcPr>
            <w:tcW w:type="dxa" w:w="1857"/>
          </w:tcPr>
          <w:p>
            <w:r>
              <w:rPr>
                <w:sz w:val="15"/>
              </w:rPr>
            </w:r>
            <w:r>
              <w:rPr>
                <w:rFonts w:ascii="Yu Gothic" w:hAnsi="Yu Gothic" w:eastAsia="Yu Gothic"/>
                <w:sz w:val="15"/>
              </w:rPr>
              <w:t>必須要素の欠落検知</w:t>
            </w:r>
          </w:p>
        </w:tc>
        <w:tc>
          <w:tcPr>
            <w:tcW w:type="dxa" w:w="1857"/>
          </w:tcPr>
          <w:p>
            <w:r>
              <w:rPr>
                <w:sz w:val="15"/>
              </w:rPr>
            </w:r>
            <w:r>
              <w:rPr>
                <w:rFonts w:ascii="Yu Gothic" w:hAnsi="Yu Gothic" w:eastAsia="Yu Gothic"/>
                <w:sz w:val="15"/>
              </w:rPr>
              <w:t>ヘッダ・フッタ・ナビゲーションが全画面に存在することを確認する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CW-03</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画面表示</w:t>
            </w:r>
          </w:p>
        </w:tc>
        <w:tc>
          <w:tcPr>
            <w:tcW w:type="dxa" w:w="1857"/>
          </w:tcPr>
          <w:p>
            <w:r>
              <w:rPr>
                <w:sz w:val="15"/>
              </w:rPr>
            </w:r>
            <w:r>
              <w:rPr>
                <w:rFonts w:ascii="Yu Gothic" w:hAnsi="Yu Gothic" w:eastAsia="Yu Gothic"/>
                <w:sz w:val="15"/>
              </w:rPr>
              <w:t>空表示の検知</w:t>
            </w:r>
          </w:p>
        </w:tc>
        <w:tc>
          <w:tcPr>
            <w:tcW w:type="dxa" w:w="1857"/>
          </w:tcPr>
          <w:p>
            <w:r>
              <w:rPr>
                <w:sz w:val="15"/>
              </w:rPr>
            </w:r>
            <w:r>
              <w:rPr>
                <w:rFonts w:ascii="Yu Gothic" w:hAnsi="Yu Gothic" w:eastAsia="Yu Gothic"/>
                <w:sz w:val="15"/>
              </w:rPr>
              <w:t>データ0件時に空白ではなく説明が表示されることを確認する</w:t>
            </w:r>
          </w:p>
        </w:tc>
        <w:tc>
          <w:tcPr>
            <w:tcW w:type="dxa" w:w="1857"/>
          </w:tcPr>
          <w:p>
            <w:r>
              <w:rPr>
                <w:sz w:val="15"/>
              </w:rPr>
            </w:r>
            <w:r>
              <w:rPr>
                <w:rFonts w:ascii="Yu Gothic" w:hAnsi="Yu Gothic" w:eastAsia="Yu Gothic"/>
                <w:sz w:val="15"/>
              </w:rPr>
              <w:t>一覧・検索結果画面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CW-04</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画面表示</w:t>
            </w:r>
          </w:p>
        </w:tc>
        <w:tc>
          <w:tcPr>
            <w:tcW w:type="dxa" w:w="1857"/>
          </w:tcPr>
          <w:p>
            <w:r>
              <w:rPr>
                <w:sz w:val="15"/>
              </w:rPr>
            </w:r>
            <w:r>
              <w:rPr>
                <w:rFonts w:ascii="Yu Gothic" w:hAnsi="Yu Gothic" w:eastAsia="Yu Gothic"/>
                <w:sz w:val="15"/>
              </w:rPr>
              <w:t>横スクロールの発生</w:t>
            </w:r>
          </w:p>
        </w:tc>
        <w:tc>
          <w:tcPr>
            <w:tcW w:type="dxa" w:w="1857"/>
          </w:tcPr>
          <w:p>
            <w:r>
              <w:rPr>
                <w:sz w:val="15"/>
              </w:rPr>
            </w:r>
            <w:r>
              <w:rPr>
                <w:rFonts w:ascii="Yu Gothic" w:hAnsi="Yu Gothic" w:eastAsia="Yu Gothic"/>
                <w:sz w:val="15"/>
              </w:rPr>
              <w:t>意図しない横スクロールが出ないことを確認する</w:t>
            </w:r>
          </w:p>
        </w:tc>
        <w:tc>
          <w:tcPr>
            <w:tcW w:type="dxa" w:w="1857"/>
          </w:tcPr>
          <w:p>
            <w:r>
              <w:rPr>
                <w:sz w:val="15"/>
              </w:rPr>
            </w:r>
            <w:r>
              <w:rPr>
                <w:rFonts w:ascii="Yu Gothic" w:hAnsi="Yu Gothic" w:eastAsia="Yu Gothic"/>
                <w:sz w:val="15"/>
              </w:rPr>
              <w:t>全画面（特に1366px幅）</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CW-05</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入力フォーム</w:t>
            </w:r>
          </w:p>
        </w:tc>
        <w:tc>
          <w:tcPr>
            <w:tcW w:type="dxa" w:w="1857"/>
          </w:tcPr>
          <w:p>
            <w:r>
              <w:rPr>
                <w:sz w:val="15"/>
              </w:rPr>
            </w:r>
            <w:r>
              <w:rPr>
                <w:rFonts w:ascii="Yu Gothic" w:hAnsi="Yu Gothic" w:eastAsia="Yu Gothic"/>
                <w:sz w:val="15"/>
              </w:rPr>
              <w:t>二重送信の防止</w:t>
            </w:r>
          </w:p>
        </w:tc>
        <w:tc>
          <w:tcPr>
            <w:tcW w:type="dxa" w:w="1857"/>
          </w:tcPr>
          <w:p>
            <w:r>
              <w:rPr>
                <w:sz w:val="15"/>
              </w:rPr>
            </w:r>
            <w:r>
              <w:rPr>
                <w:rFonts w:ascii="Yu Gothic" w:hAnsi="Yu Gothic" w:eastAsia="Yu Gothic"/>
                <w:sz w:val="15"/>
              </w:rPr>
              <w:t>送信ボタン連打で二重登録されないことを確認する</w:t>
            </w:r>
          </w:p>
        </w:tc>
        <w:tc>
          <w:tcPr>
            <w:tcW w:type="dxa" w:w="1857"/>
          </w:tcPr>
          <w:p>
            <w:r>
              <w:rPr>
                <w:sz w:val="15"/>
              </w:rPr>
            </w:r>
            <w:r>
              <w:rPr>
                <w:rFonts w:ascii="Yu Gothic" w:hAnsi="Yu Gothic" w:eastAsia="Yu Gothic"/>
                <w:sz w:val="15"/>
              </w:rPr>
              <w:t>全フォーム画面</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CW-06</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入力フォーム</w:t>
            </w:r>
          </w:p>
        </w:tc>
        <w:tc>
          <w:tcPr>
            <w:tcW w:type="dxa" w:w="1857"/>
          </w:tcPr>
          <w:p>
            <w:r>
              <w:rPr>
                <w:sz w:val="15"/>
              </w:rPr>
            </w:r>
            <w:r>
              <w:rPr>
                <w:rFonts w:ascii="Yu Gothic" w:hAnsi="Yu Gothic" w:eastAsia="Yu Gothic"/>
                <w:sz w:val="15"/>
              </w:rPr>
              <w:t>ファイルアップロードの形式制限</w:t>
            </w:r>
          </w:p>
        </w:tc>
        <w:tc>
          <w:tcPr>
            <w:tcW w:type="dxa" w:w="1857"/>
          </w:tcPr>
          <w:p>
            <w:r>
              <w:rPr>
                <w:sz w:val="15"/>
              </w:rPr>
            </w:r>
            <w:r>
              <w:rPr>
                <w:rFonts w:ascii="Yu Gothic" w:hAnsi="Yu Gothic" w:eastAsia="Yu Gothic"/>
                <w:sz w:val="15"/>
              </w:rPr>
              <w:t>許可外の拡張子が拒否されることを確認する</w:t>
            </w:r>
          </w:p>
        </w:tc>
        <w:tc>
          <w:tcPr>
            <w:tcW w:type="dxa" w:w="1857"/>
          </w:tcPr>
          <w:p>
            <w:r>
              <w:rPr>
                <w:sz w:val="15"/>
              </w:rPr>
            </w:r>
            <w:r>
              <w:rPr>
                <w:rFonts w:ascii="Yu Gothic" w:hAnsi="Yu Gothic" w:eastAsia="Yu Gothic"/>
                <w:sz w:val="15"/>
              </w:rPr>
              <w:t>ファイル取込機能（Doc Fusion等）</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CW-07</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入力フォーム</w:t>
            </w:r>
          </w:p>
        </w:tc>
        <w:tc>
          <w:tcPr>
            <w:tcW w:type="dxa" w:w="1857"/>
          </w:tcPr>
          <w:p>
            <w:r>
              <w:rPr>
                <w:sz w:val="15"/>
              </w:rPr>
            </w:r>
            <w:r>
              <w:rPr>
                <w:rFonts w:ascii="Yu Gothic" w:hAnsi="Yu Gothic" w:eastAsia="Yu Gothic"/>
                <w:sz w:val="15"/>
              </w:rPr>
              <w:t>必須項目の検証</w:t>
            </w:r>
          </w:p>
        </w:tc>
        <w:tc>
          <w:tcPr>
            <w:tcW w:type="dxa" w:w="1857"/>
          </w:tcPr>
          <w:p>
            <w:r>
              <w:rPr>
                <w:sz w:val="15"/>
              </w:rPr>
            </w:r>
            <w:r>
              <w:rPr>
                <w:rFonts w:ascii="Yu Gothic" w:hAnsi="Yu Gothic" w:eastAsia="Yu Gothic"/>
                <w:sz w:val="15"/>
              </w:rPr>
              <w:t>必須項目が未入力のとき送信できないことを確認する</w:t>
            </w:r>
          </w:p>
        </w:tc>
        <w:tc>
          <w:tcPr>
            <w:tcW w:type="dxa" w:w="1857"/>
          </w:tcPr>
          <w:p>
            <w:r>
              <w:rPr>
                <w:sz w:val="15"/>
              </w:rPr>
            </w:r>
            <w:r>
              <w:rPr>
                <w:rFonts w:ascii="Yu Gothic" w:hAnsi="Yu Gothic" w:eastAsia="Yu Gothic"/>
                <w:sz w:val="15"/>
              </w:rPr>
              <w:t>全フォーム画面</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CW-08</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入力フォーム</w:t>
            </w:r>
          </w:p>
        </w:tc>
        <w:tc>
          <w:tcPr>
            <w:tcW w:type="dxa" w:w="1857"/>
          </w:tcPr>
          <w:p>
            <w:r>
              <w:rPr>
                <w:sz w:val="15"/>
              </w:rPr>
            </w:r>
            <w:r>
              <w:rPr>
                <w:rFonts w:ascii="Yu Gothic" w:hAnsi="Yu Gothic" w:eastAsia="Yu Gothic"/>
                <w:sz w:val="15"/>
              </w:rPr>
              <w:t>最大長の境界値</w:t>
            </w:r>
          </w:p>
        </w:tc>
        <w:tc>
          <w:tcPr>
            <w:tcW w:type="dxa" w:w="1857"/>
          </w:tcPr>
          <w:p>
            <w:r>
              <w:rPr>
                <w:sz w:val="15"/>
              </w:rPr>
            </w:r>
            <w:r>
              <w:rPr>
                <w:rFonts w:ascii="Yu Gothic" w:hAnsi="Yu Gothic" w:eastAsia="Yu Gothic"/>
                <w:sz w:val="15"/>
              </w:rPr>
              <w:t>入力可能な最大文字数の境界で正しく判定されることを確認する（ISTQB境界値分析）</w:t>
            </w:r>
          </w:p>
        </w:tc>
        <w:tc>
          <w:tcPr>
            <w:tcW w:type="dxa" w:w="1857"/>
          </w:tcPr>
          <w:p>
            <w:r>
              <w:rPr>
                <w:sz w:val="15"/>
              </w:rPr>
            </w:r>
            <w:r>
              <w:rPr>
                <w:rFonts w:ascii="Yu Gothic" w:hAnsi="Yu Gothic" w:eastAsia="Yu Gothic"/>
                <w:sz w:val="15"/>
              </w:rPr>
              <w:t>全フォーム画面</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CW-09</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画面遷移</w:t>
            </w:r>
          </w:p>
        </w:tc>
        <w:tc>
          <w:tcPr>
            <w:tcW w:type="dxa" w:w="1857"/>
          </w:tcPr>
          <w:p>
            <w:r>
              <w:rPr>
                <w:sz w:val="15"/>
              </w:rPr>
            </w:r>
            <w:r>
              <w:rPr>
                <w:rFonts w:ascii="Yu Gothic" w:hAnsi="Yu Gothic" w:eastAsia="Yu Gothic"/>
                <w:sz w:val="15"/>
              </w:rPr>
              <w:t>正常フローの完走</w:t>
            </w:r>
          </w:p>
        </w:tc>
        <w:tc>
          <w:tcPr>
            <w:tcW w:type="dxa" w:w="1857"/>
          </w:tcPr>
          <w:p>
            <w:r>
              <w:rPr>
                <w:sz w:val="15"/>
              </w:rPr>
            </w:r>
            <w:r>
              <w:rPr>
                <w:rFonts w:ascii="Yu Gothic" w:hAnsi="Yu Gothic" w:eastAsia="Yu Gothic"/>
                <w:sz w:val="15"/>
              </w:rPr>
              <w:t>主要業務フローが最初から最後まで完了することを確認する（ISTQBユースケーステスト）</w:t>
            </w:r>
          </w:p>
        </w:tc>
        <w:tc>
          <w:tcPr>
            <w:tcW w:type="dxa" w:w="1857"/>
          </w:tcPr>
          <w:p>
            <w:r>
              <w:rPr>
                <w:sz w:val="15"/>
              </w:rPr>
            </w:r>
            <w:r>
              <w:rPr>
                <w:rFonts w:ascii="Yu Gothic" w:hAnsi="Yu Gothic" w:eastAsia="Yu Gothic"/>
                <w:sz w:val="15"/>
              </w:rPr>
              <w:t>discover→crawl→レポート等の主要フロー</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CW-10</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画面遷移</w:t>
            </w:r>
          </w:p>
        </w:tc>
        <w:tc>
          <w:tcPr>
            <w:tcW w:type="dxa" w:w="1857"/>
          </w:tcPr>
          <w:p>
            <w:r>
              <w:rPr>
                <w:sz w:val="15"/>
              </w:rPr>
            </w:r>
            <w:r>
              <w:rPr>
                <w:rFonts w:ascii="Yu Gothic" w:hAnsi="Yu Gothic" w:eastAsia="Yu Gothic"/>
                <w:sz w:val="15"/>
              </w:rPr>
              <w:t>未ログイン時の遷移制御</w:t>
            </w:r>
          </w:p>
        </w:tc>
        <w:tc>
          <w:tcPr>
            <w:tcW w:type="dxa" w:w="1857"/>
          </w:tcPr>
          <w:p>
            <w:r>
              <w:rPr>
                <w:sz w:val="15"/>
              </w:rPr>
            </w:r>
            <w:r>
              <w:rPr>
                <w:rFonts w:ascii="Yu Gothic" w:hAnsi="Yu Gothic" w:eastAsia="Yu Gothic"/>
                <w:sz w:val="15"/>
              </w:rPr>
              <w:t>認証が必要な画面へ未認証でアクセスした際の挙動を確認する</w:t>
            </w:r>
          </w:p>
        </w:tc>
        <w:tc>
          <w:tcPr>
            <w:tcW w:type="dxa" w:w="1857"/>
          </w:tcPr>
          <w:p>
            <w:r>
              <w:rPr>
                <w:sz w:val="15"/>
              </w:rPr>
            </w:r>
            <w:r>
              <w:rPr>
                <w:rFonts w:ascii="Yu Gothic" w:hAnsi="Yu Gothic" w:eastAsia="Yu Gothic"/>
                <w:sz w:val="15"/>
              </w:rPr>
              <w:t>認証必須画面全般</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CW-11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画面遷移</w:t>
            </w:r>
          </w:p>
        </w:tc>
        <w:tc>
          <w:tcPr>
            <w:tcW w:type="dxa" w:w="1857"/>
          </w:tcPr>
          <w:p>
            <w:r>
              <w:rPr>
                <w:sz w:val="15"/>
              </w:rPr>
            </w:r>
            <w:r>
              <w:rPr>
                <w:rFonts w:ascii="Yu Gothic" w:hAnsi="Yu Gothic" w:eastAsia="Yu Gothic"/>
                <w:sz w:val="15"/>
              </w:rPr>
              <w:t>遷移先の権限確認</w:t>
            </w:r>
          </w:p>
        </w:tc>
        <w:tc>
          <w:tcPr>
            <w:tcW w:type="dxa" w:w="1857"/>
          </w:tcPr>
          <w:p>
            <w:r>
              <w:rPr>
                <w:sz w:val="15"/>
              </w:rPr>
            </w:r>
            <w:r>
              <w:rPr>
                <w:rFonts w:ascii="Yu Gothic" w:hAnsi="Yu Gothic" w:eastAsia="Yu Gothic"/>
                <w:sz w:val="15"/>
              </w:rPr>
              <w:t>権限のない画面へ遷移できないことを確認する</w:t>
            </w:r>
          </w:p>
        </w:tc>
        <w:tc>
          <w:tcPr>
            <w:tcW w:type="dxa" w:w="1857"/>
          </w:tcPr>
          <w:p>
            <w:r>
              <w:rPr>
                <w:sz w:val="15"/>
              </w:rPr>
            </w:r>
            <w:r>
              <w:rPr>
                <w:rFonts w:ascii="Yu Gothic" w:hAnsi="Yu Gothic" w:eastAsia="Yu Gothic"/>
                <w:sz w:val="15"/>
              </w:rPr>
              <w:t>admin/owner限定画面</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画面遷移</w:t>
            </w:r>
          </w:p>
        </w:tc>
        <w:tc>
          <w:tcPr>
            <w:tcW w:type="dxa" w:w="1857"/>
          </w:tcPr>
          <w:p>
            <w:r>
              <w:rPr>
                <w:sz w:val="15"/>
              </w:rPr>
            </w:r>
            <w:r>
              <w:rPr>
                <w:rFonts w:ascii="Yu Gothic" w:hAnsi="Yu Gothic" w:eastAsia="Yu Gothic"/>
                <w:sz w:val="15"/>
              </w:rPr>
              <w:t>完了画面の再訪</w:t>
            </w:r>
          </w:p>
        </w:tc>
        <w:tc>
          <w:tcPr>
            <w:tcW w:type="dxa" w:w="1857"/>
          </w:tcPr>
          <w:p>
            <w:r>
              <w:rPr>
                <w:sz w:val="15"/>
              </w:rPr>
            </w:r>
            <w:r>
              <w:rPr>
                <w:rFonts w:ascii="Yu Gothic" w:hAnsi="Yu Gothic" w:eastAsia="Yu Gothic"/>
                <w:sz w:val="15"/>
              </w:rPr>
              <w:t>完了画面を再読込しても二重処理されないことを確認する</w:t>
            </w:r>
          </w:p>
        </w:tc>
        <w:tc>
          <w:tcPr>
            <w:tcW w:type="dxa" w:w="1857"/>
          </w:tcPr>
          <w:p>
            <w:r>
              <w:rPr>
                <w:sz w:val="15"/>
              </w:rPr>
            </w:r>
            <w:r>
              <w:rPr>
                <w:rFonts w:ascii="Yu Gothic" w:hAnsi="Yu Gothic" w:eastAsia="Yu Gothic"/>
                <w:sz w:val="15"/>
              </w:rPr>
              <w:t>AutoRun実行完了画面等</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CW-13</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認証・認可</w:t>
            </w:r>
          </w:p>
        </w:tc>
        <w:tc>
          <w:tcPr>
            <w:tcW w:type="dxa" w:w="1857"/>
          </w:tcPr>
          <w:p>
            <w:r>
              <w:rPr>
                <w:sz w:val="15"/>
              </w:rPr>
            </w:r>
            <w:r>
              <w:rPr>
                <w:rFonts w:ascii="Yu Gothic" w:hAnsi="Yu Gothic" w:eastAsia="Yu Gothic"/>
                <w:sz w:val="15"/>
              </w:rPr>
              <w:t>誤った資格情報の拒否</w:t>
            </w:r>
          </w:p>
        </w:tc>
        <w:tc>
          <w:tcPr>
            <w:tcW w:type="dxa" w:w="1857"/>
          </w:tcPr>
          <w:p>
            <w:r>
              <w:rPr>
                <w:sz w:val="15"/>
              </w:rPr>
            </w:r>
            <w:r>
              <w:rPr>
                <w:rFonts w:ascii="Yu Gothic" w:hAnsi="Yu Gothic" w:eastAsia="Yu Gothic"/>
                <w:sz w:val="15"/>
              </w:rPr>
              <w:t>誤ったパスワードでログインできないことを確認する</w:t>
            </w:r>
          </w:p>
        </w:tc>
        <w:tc>
          <w:tcPr>
            <w:tcW w:type="dxa" w:w="1857"/>
          </w:tcPr>
          <w:p>
            <w:r>
              <w:rPr>
                <w:sz w:val="15"/>
              </w:rPr>
            </w:r>
            <w:r>
              <w:rPr>
                <w:rFonts w:ascii="Yu Gothic" w:hAnsi="Yu Gothic" w:eastAsia="Yu Gothic"/>
                <w:sz w:val="15"/>
              </w:rPr>
              <w:t>login/account_auth</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CW-14</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認証・認可</w:t>
            </w:r>
          </w:p>
        </w:tc>
        <w:tc>
          <w:tcPr>
            <w:tcW w:type="dxa" w:w="1857"/>
          </w:tcPr>
          <w:p>
            <w:r>
              <w:rPr>
                <w:sz w:val="15"/>
              </w:rPr>
            </w:r>
            <w:r>
              <w:rPr>
                <w:rFonts w:ascii="Yu Gothic" w:hAnsi="Yu Gothic" w:eastAsia="Yu Gothic"/>
                <w:sz w:val="15"/>
              </w:rPr>
              <w:t>セッション固定攻撃の防止</w:t>
            </w:r>
          </w:p>
        </w:tc>
        <w:tc>
          <w:tcPr>
            <w:tcW w:type="dxa" w:w="1857"/>
          </w:tcPr>
          <w:p>
            <w:r>
              <w:rPr>
                <w:sz w:val="15"/>
              </w:rPr>
            </w:r>
            <w:r>
              <w:rPr>
                <w:rFonts w:ascii="Yu Gothic" w:hAnsi="Yu Gothic" w:eastAsia="Yu Gothic"/>
                <w:sz w:val="15"/>
              </w:rPr>
              <w:t>ログイン前後でセッションIDが変わることを確認する</w:t>
            </w:r>
          </w:p>
        </w:tc>
        <w:tc>
          <w:tcPr>
            <w:tcW w:type="dxa" w:w="1857"/>
          </w:tcPr>
          <w:p>
            <w:r>
              <w:rPr>
                <w:sz w:val="15"/>
              </w:rPr>
            </w:r>
            <w:r>
              <w:rPr>
                <w:rFonts w:ascii="Yu Gothic" w:hAnsi="Yu Gothic" w:eastAsia="Yu Gothic"/>
                <w:sz w:val="15"/>
              </w:rPr>
              <w:t>account_auth/sso_oidc</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CW-15</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認証・認可</w:t>
            </w:r>
          </w:p>
        </w:tc>
        <w:tc>
          <w:tcPr>
            <w:tcW w:type="dxa" w:w="1857"/>
          </w:tcPr>
          <w:p>
            <w:r>
              <w:rPr>
                <w:sz w:val="15"/>
              </w:rPr>
            </w:r>
            <w:r>
              <w:rPr>
                <w:rFonts w:ascii="Yu Gothic" w:hAnsi="Yu Gothic" w:eastAsia="Yu Gothic"/>
                <w:sz w:val="15"/>
              </w:rPr>
              <w:t>水平権限昇格の防止</w:t>
            </w:r>
          </w:p>
        </w:tc>
        <w:tc>
          <w:tcPr>
            <w:tcW w:type="dxa" w:w="1857"/>
          </w:tcPr>
          <w:p>
            <w:r>
              <w:rPr>
                <w:sz w:val="15"/>
              </w:rPr>
            </w:r>
            <w:r>
              <w:rPr>
                <w:rFonts w:ascii="Yu Gothic" w:hAnsi="Yu Gothic" w:eastAsia="Yu Gothic"/>
                <w:sz w:val="15"/>
              </w:rPr>
              <w:t>他人のデータにアクセスできないことを確認する</w:t>
            </w:r>
          </w:p>
        </w:tc>
        <w:tc>
          <w:tcPr>
            <w:tcW w:type="dxa" w:w="1857"/>
          </w:tcPr>
          <w:p>
            <w:r>
              <w:rPr>
                <w:sz w:val="15"/>
              </w:rPr>
            </w:r>
            <w:r>
              <w:rPr>
                <w:rFonts w:ascii="Yu Gothic" w:hAnsi="Yu Gothic" w:eastAsia="Yu Gothic"/>
                <w:sz w:val="15"/>
              </w:rPr>
              <w:t>tenant_isolation</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CW-16</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認証・認可</w:t>
            </w:r>
          </w:p>
        </w:tc>
        <w:tc>
          <w:tcPr>
            <w:tcW w:type="dxa" w:w="1857"/>
          </w:tcPr>
          <w:p>
            <w:r>
              <w:rPr>
                <w:sz w:val="15"/>
              </w:rPr>
            </w:r>
            <w:r>
              <w:rPr>
                <w:rFonts w:ascii="Yu Gothic" w:hAnsi="Yu Gothic" w:eastAsia="Yu Gothic"/>
                <w:sz w:val="15"/>
              </w:rPr>
              <w:t>Cookie のセキュア属性</w:t>
            </w:r>
          </w:p>
        </w:tc>
        <w:tc>
          <w:tcPr>
            <w:tcW w:type="dxa" w:w="1857"/>
          </w:tcPr>
          <w:p>
            <w:r>
              <w:rPr>
                <w:sz w:val="15"/>
              </w:rPr>
            </w:r>
            <w:r>
              <w:rPr>
                <w:rFonts w:ascii="Yu Gothic" w:hAnsi="Yu Gothic" w:eastAsia="Yu Gothic"/>
                <w:sz w:val="15"/>
              </w:rPr>
              <w:t>セッションCookieに Secure/HttpOnly が付くことを確認する</w:t>
            </w:r>
          </w:p>
        </w:tc>
        <w:tc>
          <w:tcPr>
            <w:tcW w:type="dxa" w:w="1857"/>
          </w:tcPr>
          <w:p>
            <w:r>
              <w:rPr>
                <w:sz w:val="15"/>
              </w:rPr>
            </w:r>
            <w:r>
              <w:rPr>
                <w:rFonts w:ascii="Yu Gothic" w:hAnsi="Yu Gothic" w:eastAsia="Yu Gothic"/>
                <w:sz w:val="15"/>
              </w:rPr>
              <w:t>account_auth</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CW-17</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入力値セキュリティ</w:t>
            </w:r>
          </w:p>
        </w:tc>
        <w:tc>
          <w:tcPr>
            <w:tcW w:type="dxa" w:w="1857"/>
          </w:tcPr>
          <w:p>
            <w:r>
              <w:rPr>
                <w:sz w:val="15"/>
              </w:rPr>
            </w:r>
            <w:r>
              <w:rPr>
                <w:rFonts w:ascii="Yu Gothic" w:hAnsi="Yu Gothic" w:eastAsia="Yu Gothic"/>
                <w:sz w:val="15"/>
              </w:rPr>
              <w:t>反射型XSSの防止</w:t>
            </w:r>
          </w:p>
        </w:tc>
        <w:tc>
          <w:tcPr>
            <w:tcW w:type="dxa" w:w="1857"/>
          </w:tcPr>
          <w:p>
            <w:r>
              <w:rPr>
                <w:sz w:val="15"/>
              </w:rPr>
            </w:r>
            <w:r>
              <w:rPr>
                <w:rFonts w:ascii="Yu Gothic" w:hAnsi="Yu Gothic" w:eastAsia="Yu Gothic"/>
                <w:sz w:val="15"/>
              </w:rPr>
              <w:t>入力値がそのまま出力されないことを確認する</w:t>
            </w:r>
          </w:p>
        </w:tc>
        <w:tc>
          <w:tcPr>
            <w:tcW w:type="dxa" w:w="1857"/>
          </w:tcPr>
          <w:p>
            <w:r>
              <w:rPr>
                <w:sz w:val="15"/>
              </w:rPr>
            </w:r>
            <w:r>
              <w:rPr>
                <w:rFonts w:ascii="Yu Gothic" w:hAnsi="Yu Gothic" w:eastAsia="Yu Gothic"/>
                <w:sz w:val="15"/>
              </w:rPr>
              <w:t>全入力経路</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CW-18</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入力値セキュリティ</w:t>
            </w:r>
          </w:p>
        </w:tc>
        <w:tc>
          <w:tcPr>
            <w:tcW w:type="dxa" w:w="1857"/>
          </w:tcPr>
          <w:p>
            <w:r>
              <w:rPr>
                <w:sz w:val="15"/>
              </w:rPr>
            </w:r>
            <w:r>
              <w:rPr>
                <w:rFonts w:ascii="Yu Gothic" w:hAnsi="Yu Gothic" w:eastAsia="Yu Gothic"/>
                <w:sz w:val="15"/>
              </w:rPr>
              <w:t>SQLインジェクションの防止</w:t>
            </w:r>
          </w:p>
        </w:tc>
        <w:tc>
          <w:tcPr>
            <w:tcW w:type="dxa" w:w="1857"/>
          </w:tcPr>
          <w:p>
            <w:r>
              <w:rPr>
                <w:sz w:val="15"/>
              </w:rPr>
            </w:r>
            <w:r>
              <w:rPr>
                <w:rFonts w:ascii="Yu Gothic" w:hAnsi="Yu Gothic" w:eastAsia="Yu Gothic"/>
                <w:sz w:val="15"/>
              </w:rPr>
              <w:t>入力値がSQLとして解釈されないことを確認する</w:t>
            </w:r>
          </w:p>
        </w:tc>
        <w:tc>
          <w:tcPr>
            <w:tcW w:type="dxa" w:w="1857"/>
          </w:tcPr>
          <w:p>
            <w:r>
              <w:rPr>
                <w:sz w:val="15"/>
              </w:rPr>
            </w:r>
            <w:r>
              <w:rPr>
                <w:rFonts w:ascii="Yu Gothic" w:hAnsi="Yu Gothic" w:eastAsia="Yu Gothic"/>
                <w:sz w:val="15"/>
              </w:rPr>
              <w:t>全入力経路</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CW-19</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入力値セキュリティ</w:t>
            </w:r>
          </w:p>
        </w:tc>
        <w:tc>
          <w:tcPr>
            <w:tcW w:type="dxa" w:w="1857"/>
          </w:tcPr>
          <w:p>
            <w:r>
              <w:rPr>
                <w:sz w:val="15"/>
              </w:rPr>
            </w:r>
            <w:r>
              <w:rPr>
                <w:rFonts w:ascii="Yu Gothic" w:hAnsi="Yu Gothic" w:eastAsia="Yu Gothic"/>
                <w:sz w:val="15"/>
              </w:rPr>
              <w:t>CSRF対策の有無</w:t>
            </w:r>
          </w:p>
        </w:tc>
        <w:tc>
          <w:tcPr>
            <w:tcW w:type="dxa" w:w="1857"/>
          </w:tcPr>
          <w:p>
            <w:r>
              <w:rPr>
                <w:sz w:val="15"/>
              </w:rPr>
            </w:r>
            <w:r>
              <w:rPr>
                <w:rFonts w:ascii="Yu Gothic" w:hAnsi="Yu Gothic" w:eastAsia="Yu Gothic"/>
                <w:sz w:val="15"/>
              </w:rPr>
              <w:t>状態変更操作にCSRF対策があることを確認する</w:t>
            </w:r>
          </w:p>
        </w:tc>
        <w:tc>
          <w:tcPr>
            <w:tcW w:type="dxa" w:w="1857"/>
          </w:tcPr>
          <w:p>
            <w:r>
              <w:rPr>
                <w:sz w:val="15"/>
              </w:rPr>
            </w:r>
            <w:r>
              <w:rPr>
                <w:rFonts w:ascii="Yu Gothic" w:hAnsi="Yu Gothic" w:eastAsia="Yu Gothic"/>
                <w:sz w:val="15"/>
              </w:rPr>
              <w:t>全状態変更API</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CW-20</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入力値セキュリティ</w:t>
            </w:r>
          </w:p>
        </w:tc>
        <w:tc>
          <w:tcPr>
            <w:tcW w:type="dxa" w:w="1857"/>
          </w:tcPr>
          <w:p>
            <w:r>
              <w:rPr>
                <w:sz w:val="15"/>
              </w:rPr>
            </w:r>
            <w:r>
              <w:rPr>
                <w:rFonts w:ascii="Yu Gothic" w:hAnsi="Yu Gothic" w:eastAsia="Yu Gothic"/>
                <w:sz w:val="15"/>
              </w:rPr>
              <w:t>破壊的リクエストの遮断</w:t>
            </w:r>
          </w:p>
        </w:tc>
        <w:tc>
          <w:tcPr>
            <w:tcW w:type="dxa" w:w="1857"/>
          </w:tcPr>
          <w:p>
            <w:r>
              <w:rPr>
                <w:sz w:val="15"/>
              </w:rPr>
            </w:r>
            <w:r>
              <w:rPr>
                <w:rFonts w:ascii="Yu Gothic" w:hAnsi="Yu Gothic" w:eastAsia="Yu Gothic"/>
                <w:sz w:val="15"/>
              </w:rPr>
              <w:t>解析中に状態変更が起きないことを確認する（evidence-only原則）</w:t>
            </w:r>
          </w:p>
        </w:tc>
        <w:tc>
          <w:tcPr>
            <w:tcW w:type="dxa" w:w="1857"/>
          </w:tcPr>
          <w:p>
            <w:r>
              <w:rPr>
                <w:sz w:val="15"/>
              </w:rPr>
            </w:r>
            <w:r>
              <w:rPr>
                <w:rFonts w:ascii="Yu Gothic" w:hAnsi="Yu Gothic" w:eastAsia="Yu Gothic"/>
                <w:sz w:val="15"/>
              </w:rPr>
              <w:t>crawl/discover</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CW-21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API・連携</w:t>
            </w:r>
          </w:p>
        </w:tc>
        <w:tc>
          <w:tcPr>
            <w:tcW w:type="dxa" w:w="1857"/>
          </w:tcPr>
          <w:p>
            <w:r>
              <w:rPr>
                <w:sz w:val="15"/>
              </w:rPr>
            </w:r>
            <w:r>
              <w:rPr>
                <w:rFonts w:ascii="Yu Gothic" w:hAnsi="Yu Gothic" w:eastAsia="Yu Gothic"/>
                <w:sz w:val="15"/>
              </w:rPr>
              <w:t>タイムアウト時の挙動</w:t>
            </w:r>
          </w:p>
        </w:tc>
        <w:tc>
          <w:tcPr>
            <w:tcW w:type="dxa" w:w="1857"/>
          </w:tcPr>
          <w:p>
            <w:r>
              <w:rPr>
                <w:sz w:val="15"/>
              </w:rPr>
            </w:r>
            <w:r>
              <w:rPr>
                <w:rFonts w:ascii="Yu Gothic" w:hAnsi="Yu Gothic" w:eastAsia="Yu Gothic"/>
                <w:sz w:val="15"/>
              </w:rPr>
              <w:t>外部連携のタイムアウト時に安全に復帰することを確認する</w:t>
            </w:r>
          </w:p>
        </w:tc>
        <w:tc>
          <w:tcPr>
            <w:tcW w:type="dxa" w:w="1857"/>
          </w:tcPr>
          <w:p>
            <w:r>
              <w:rPr>
                <w:sz w:val="15"/>
              </w:rPr>
            </w:r>
            <w:r>
              <w:rPr>
                <w:rFonts w:ascii="Yu Gothic" w:hAnsi="Yu Gothic" w:eastAsia="Yu Gothic"/>
                <w:sz w:val="15"/>
              </w:rPr>
              <w:t>doc_fusion/qa_assistant_chat</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API・連携</w:t>
            </w:r>
          </w:p>
        </w:tc>
        <w:tc>
          <w:tcPr>
            <w:tcW w:type="dxa" w:w="1857"/>
          </w:tcPr>
          <w:p>
            <w:r>
              <w:rPr>
                <w:sz w:val="15"/>
              </w:rPr>
            </w:r>
            <w:r>
              <w:rPr>
                <w:rFonts w:ascii="Yu Gothic" w:hAnsi="Yu Gothic" w:eastAsia="Yu Gothic"/>
                <w:sz w:val="15"/>
              </w:rPr>
              <w:t>外部サービス障害時の縮退</w:t>
            </w:r>
          </w:p>
        </w:tc>
        <w:tc>
          <w:tcPr>
            <w:tcW w:type="dxa" w:w="1857"/>
          </w:tcPr>
          <w:p>
            <w:r>
              <w:rPr>
                <w:sz w:val="15"/>
              </w:rPr>
            </w:r>
            <w:r>
              <w:rPr>
                <w:rFonts w:ascii="Yu Gothic" w:hAnsi="Yu Gothic" w:eastAsia="Yu Gothic"/>
                <w:sz w:val="15"/>
              </w:rPr>
              <w:t>連携先が落ちたときの縮退動作を確認する</w:t>
            </w:r>
          </w:p>
        </w:tc>
        <w:tc>
          <w:tcPr>
            <w:tcW w:type="dxa" w:w="1857"/>
          </w:tcPr>
          <w:p>
            <w:r>
              <w:rPr>
                <w:sz w:val="15"/>
              </w:rPr>
            </w:r>
            <w:r>
              <w:rPr>
                <w:rFonts w:ascii="Yu Gothic" w:hAnsi="Yu Gothic" w:eastAsia="Yu Gothic"/>
                <w:sz w:val="15"/>
              </w:rPr>
              <w:t>ux_review(axe)/qa_assistant_chat(LLM)</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CW-23</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API・連携</w:t>
            </w:r>
          </w:p>
        </w:tc>
        <w:tc>
          <w:tcPr>
            <w:tcW w:type="dxa" w:w="1857"/>
          </w:tcPr>
          <w:p>
            <w:r>
              <w:rPr>
                <w:sz w:val="15"/>
              </w:rPr>
            </w:r>
            <w:r>
              <w:rPr>
                <w:rFonts w:ascii="Yu Gothic" w:hAnsi="Yu Gothic" w:eastAsia="Yu Gothic"/>
                <w:sz w:val="15"/>
              </w:rPr>
              <w:t>認証なし呼び出しの拒否</w:t>
            </w:r>
          </w:p>
        </w:tc>
        <w:tc>
          <w:tcPr>
            <w:tcW w:type="dxa" w:w="1857"/>
          </w:tcPr>
          <w:p>
            <w:r>
              <w:rPr>
                <w:sz w:val="15"/>
              </w:rPr>
            </w:r>
            <w:r>
              <w:rPr>
                <w:rFonts w:ascii="Yu Gothic" w:hAnsi="Yu Gothic" w:eastAsia="Yu Gothic"/>
                <w:sz w:val="15"/>
              </w:rPr>
              <w:t>認証が必要なAPIが保護されていることを確認する</w:t>
            </w:r>
          </w:p>
        </w:tc>
        <w:tc>
          <w:tcPr>
            <w:tcW w:type="dxa" w:w="1857"/>
          </w:tcPr>
          <w:p>
            <w:r>
              <w:rPr>
                <w:sz w:val="15"/>
              </w:rPr>
            </w:r>
            <w:r>
              <w:rPr>
                <w:rFonts w:ascii="Yu Gothic" w:hAnsi="Yu Gothic" w:eastAsia="Yu Gothic"/>
                <w:sz w:val="15"/>
              </w:rPr>
              <w:t>api_v1_openapi</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CW-24</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API・連携</w:t>
            </w:r>
          </w:p>
        </w:tc>
        <w:tc>
          <w:tcPr>
            <w:tcW w:type="dxa" w:w="1857"/>
          </w:tcPr>
          <w:p>
            <w:r>
              <w:rPr>
                <w:sz w:val="15"/>
              </w:rPr>
            </w:r>
            <w:r>
              <w:rPr>
                <w:rFonts w:ascii="Yu Gothic" w:hAnsi="Yu Gothic" w:eastAsia="Yu Gothic"/>
                <w:sz w:val="15"/>
              </w:rPr>
              <w:t>べき等性の確認</w:t>
            </w:r>
          </w:p>
        </w:tc>
        <w:tc>
          <w:tcPr>
            <w:tcW w:type="dxa" w:w="1857"/>
          </w:tcPr>
          <w:p>
            <w:r>
              <w:rPr>
                <w:sz w:val="15"/>
              </w:rPr>
            </w:r>
            <w:r>
              <w:rPr>
                <w:rFonts w:ascii="Yu Gothic" w:hAnsi="Yu Gothic" w:eastAsia="Yu Gothic"/>
                <w:sz w:val="15"/>
              </w:rPr>
              <w:t>再送で重複処理されないことを確認する</w:t>
            </w:r>
          </w:p>
        </w:tc>
        <w:tc>
          <w:tcPr>
            <w:tcW w:type="dxa" w:w="1857"/>
          </w:tcPr>
          <w:p>
            <w:r>
              <w:rPr>
                <w:sz w:val="15"/>
              </w:rPr>
            </w:r>
            <w:r>
              <w:rPr>
                <w:rFonts w:ascii="Yu Gothic" w:hAnsi="Yu Gothic" w:eastAsia="Yu Gothic"/>
                <w:sz w:val="15"/>
              </w:rPr>
              <w:t>schedule/autorun系API</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CW-25</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データ整合性</w:t>
            </w:r>
          </w:p>
        </w:tc>
        <w:tc>
          <w:tcPr>
            <w:tcW w:type="dxa" w:w="1857"/>
          </w:tcPr>
          <w:p>
            <w:r>
              <w:rPr>
                <w:sz w:val="15"/>
              </w:rPr>
            </w:r>
            <w:r>
              <w:rPr>
                <w:rFonts w:ascii="Yu Gothic" w:hAnsi="Yu Gothic" w:eastAsia="Yu Gothic"/>
                <w:sz w:val="15"/>
              </w:rPr>
              <w:t>登録データの保存確認</w:t>
            </w:r>
          </w:p>
        </w:tc>
        <w:tc>
          <w:tcPr>
            <w:tcW w:type="dxa" w:w="1857"/>
          </w:tcPr>
          <w:p>
            <w:r>
              <w:rPr>
                <w:sz w:val="15"/>
              </w:rPr>
            </w:r>
            <w:r>
              <w:rPr>
                <w:rFonts w:ascii="Yu Gothic" w:hAnsi="Yu Gothic" w:eastAsia="Yu Gothic"/>
                <w:sz w:val="15"/>
              </w:rPr>
              <w:t>入力した値がそのまま保存されることを確認する</w:t>
            </w:r>
          </w:p>
        </w:tc>
        <w:tc>
          <w:tcPr>
            <w:tcW w:type="dxa" w:w="1857"/>
          </w:tcPr>
          <w:p>
            <w:r>
              <w:rPr>
                <w:sz w:val="15"/>
              </w:rPr>
            </w:r>
            <w:r>
              <w:rPr>
                <w:rFonts w:ascii="Yu Gothic" w:hAnsi="Yu Gothic" w:eastAsia="Yu Gothic"/>
                <w:sz w:val="15"/>
              </w:rPr>
              <w:t>設定・観点DB全般</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CW-26</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データ整合性</w:t>
            </w:r>
          </w:p>
        </w:tc>
        <w:tc>
          <w:tcPr>
            <w:tcW w:type="dxa" w:w="1857"/>
          </w:tcPr>
          <w:p>
            <w:r>
              <w:rPr>
                <w:sz w:val="15"/>
              </w:rPr>
            </w:r>
            <w:r>
              <w:rPr>
                <w:rFonts w:ascii="Yu Gothic" w:hAnsi="Yu Gothic" w:eastAsia="Yu Gothic"/>
                <w:sz w:val="15"/>
              </w:rPr>
              <w:t>削除の波及</w:t>
            </w:r>
          </w:p>
        </w:tc>
        <w:tc>
          <w:tcPr>
            <w:tcW w:type="dxa" w:w="1857"/>
          </w:tcPr>
          <w:p>
            <w:r>
              <w:rPr>
                <w:sz w:val="15"/>
              </w:rPr>
            </w:r>
            <w:r>
              <w:rPr>
                <w:rFonts w:ascii="Yu Gothic" w:hAnsi="Yu Gothic" w:eastAsia="Yu Gothic"/>
                <w:sz w:val="15"/>
              </w:rPr>
              <w:t>削除時に関連データが適切に処理されることを確認する</w:t>
            </w:r>
          </w:p>
        </w:tc>
        <w:tc>
          <w:tcPr>
            <w:tcW w:type="dxa" w:w="1857"/>
          </w:tcPr>
          <w:p>
            <w:r>
              <w:rPr>
                <w:sz w:val="15"/>
              </w:rPr>
            </w:r>
            <w:r>
              <w:rPr>
                <w:rFonts w:ascii="Yu Gothic" w:hAnsi="Yu Gothic" w:eastAsia="Yu Gothic"/>
                <w:sz w:val="15"/>
              </w:rPr>
              <w:t>tenant_membership（テナント削除）</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CW-27</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データ整合性</w:t>
            </w:r>
          </w:p>
        </w:tc>
        <w:tc>
          <w:tcPr>
            <w:tcW w:type="dxa" w:w="1857"/>
          </w:tcPr>
          <w:p>
            <w:r>
              <w:rPr>
                <w:sz w:val="15"/>
              </w:rPr>
            </w:r>
            <w:r>
              <w:rPr>
                <w:rFonts w:ascii="Yu Gothic" w:hAnsi="Yu Gothic" w:eastAsia="Yu Gothic"/>
                <w:sz w:val="15"/>
              </w:rPr>
              <w:t>排他制御</w:t>
            </w:r>
          </w:p>
        </w:tc>
        <w:tc>
          <w:tcPr>
            <w:tcW w:type="dxa" w:w="1857"/>
          </w:tcPr>
          <w:p>
            <w:r>
              <w:rPr>
                <w:sz w:val="15"/>
              </w:rPr>
            </w:r>
            <w:r>
              <w:rPr>
                <w:rFonts w:ascii="Yu Gothic" w:hAnsi="Yu Gothic" w:eastAsia="Yu Gothic"/>
                <w:sz w:val="15"/>
              </w:rPr>
              <w:t>同時更新時に後勝ちで消えないことを確認する</w:t>
            </w:r>
          </w:p>
        </w:tc>
        <w:tc>
          <w:tcPr>
            <w:tcW w:type="dxa" w:w="1857"/>
          </w:tcPr>
          <w:p>
            <w:r>
              <w:rPr>
                <w:sz w:val="15"/>
              </w:rPr>
            </w:r>
            <w:r>
              <w:rPr>
                <w:rFonts w:ascii="Yu Gothic" w:hAnsi="Yu Gothic" w:eastAsia="Yu Gothic"/>
                <w:sz w:val="15"/>
              </w:rPr>
              <w:t>testcase_table（編集履歴）</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CW-28</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データ整合性</w:t>
            </w:r>
          </w:p>
        </w:tc>
        <w:tc>
          <w:tcPr>
            <w:tcW w:type="dxa" w:w="1857"/>
          </w:tcPr>
          <w:p>
            <w:r>
              <w:rPr>
                <w:sz w:val="15"/>
              </w:rPr>
            </w:r>
            <w:r>
              <w:rPr>
                <w:rFonts w:ascii="Yu Gothic" w:hAnsi="Yu Gothic" w:eastAsia="Yu Gothic"/>
                <w:sz w:val="15"/>
              </w:rPr>
              <w:t>トランザクション整合性</w:t>
            </w:r>
          </w:p>
        </w:tc>
        <w:tc>
          <w:tcPr>
            <w:tcW w:type="dxa" w:w="1857"/>
          </w:tcPr>
          <w:p>
            <w:r>
              <w:rPr>
                <w:sz w:val="15"/>
              </w:rPr>
            </w:r>
            <w:r>
              <w:rPr>
                <w:rFonts w:ascii="Yu Gothic" w:hAnsi="Yu Gothic" w:eastAsia="Yu Gothic"/>
                <w:sz w:val="15"/>
              </w:rPr>
              <w:t>処理途中で失敗した際に部分反映が残らないことを確認する</w:t>
            </w:r>
          </w:p>
        </w:tc>
        <w:tc>
          <w:tcPr>
            <w:tcW w:type="dxa" w:w="1857"/>
          </w:tcPr>
          <w:p>
            <w:r>
              <w:rPr>
                <w:sz w:val="15"/>
              </w:rPr>
            </w:r>
            <w:r>
              <w:rPr>
                <w:rFonts w:ascii="Yu Gothic" w:hAnsi="Yu Gothic" w:eastAsia="Yu Gothic"/>
                <w:sz w:val="15"/>
              </w:rPr>
              <w:t>snapshot_retention</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CW-29</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検索・絞り込み</w:t>
            </w:r>
          </w:p>
        </w:tc>
        <w:tc>
          <w:tcPr>
            <w:tcW w:type="dxa" w:w="1857"/>
          </w:tcPr>
          <w:p>
            <w:r>
              <w:rPr>
                <w:sz w:val="15"/>
              </w:rPr>
            </w:r>
            <w:r>
              <w:rPr>
                <w:rFonts w:ascii="Yu Gothic" w:hAnsi="Yu Gothic" w:eastAsia="Yu Gothic"/>
                <w:sz w:val="15"/>
              </w:rPr>
              <w:t>特殊文字での検索</w:t>
            </w:r>
          </w:p>
        </w:tc>
        <w:tc>
          <w:tcPr>
            <w:tcW w:type="dxa" w:w="1857"/>
          </w:tcPr>
          <w:p>
            <w:r>
              <w:rPr>
                <w:sz w:val="15"/>
              </w:rPr>
            </w:r>
            <w:r>
              <w:rPr>
                <w:rFonts w:ascii="Yu Gothic" w:hAnsi="Yu Gothic" w:eastAsia="Yu Gothic"/>
                <w:sz w:val="15"/>
              </w:rPr>
              <w:t>記号を含む検索語が正しく扱われることを確認する</w:t>
            </w:r>
          </w:p>
        </w:tc>
        <w:tc>
          <w:tcPr>
            <w:tcW w:type="dxa" w:w="1857"/>
          </w:tcPr>
          <w:p>
            <w:r>
              <w:rPr>
                <w:sz w:val="15"/>
              </w:rPr>
            </w:r>
            <w:r>
              <w:rPr>
                <w:rFonts w:ascii="Yu Gothic" w:hAnsi="Yu Gothic" w:eastAsia="Yu Gothic"/>
                <w:sz w:val="15"/>
              </w:rPr>
              <w:t>クイック検索・履歴フィルタ</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CW-30</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検索・絞り込み</w:t>
            </w:r>
          </w:p>
        </w:tc>
        <w:tc>
          <w:tcPr>
            <w:tcW w:type="dxa" w:w="1857"/>
          </w:tcPr>
          <w:p>
            <w:r>
              <w:rPr>
                <w:sz w:val="15"/>
              </w:rPr>
            </w:r>
            <w:r>
              <w:rPr>
                <w:rFonts w:ascii="Yu Gothic" w:hAnsi="Yu Gothic" w:eastAsia="Yu Gothic"/>
                <w:sz w:val="15"/>
              </w:rPr>
              <w:t>複合条件の絞り込み</w:t>
            </w:r>
          </w:p>
        </w:tc>
        <w:tc>
          <w:tcPr>
            <w:tcW w:type="dxa" w:w="1857"/>
          </w:tcPr>
          <w:p>
            <w:r>
              <w:rPr>
                <w:sz w:val="15"/>
              </w:rPr>
            </w:r>
            <w:r>
              <w:rPr>
                <w:rFonts w:ascii="Yu Gothic" w:hAnsi="Yu Gothic" w:eastAsia="Yu Gothic"/>
                <w:sz w:val="15"/>
              </w:rPr>
              <w:t>複数条件のAND/ORが正しく機能することを確認する（ISTQBデシジョンテーブル）</w:t>
            </w:r>
          </w:p>
        </w:tc>
        <w:tc>
          <w:tcPr>
            <w:tcW w:type="dxa" w:w="1857"/>
          </w:tcPr>
          <w:p>
            <w:r>
              <w:rPr>
                <w:sz w:val="15"/>
              </w:rPr>
            </w:r>
            <w:r>
              <w:rPr>
                <w:rFonts w:ascii="Yu Gothic" w:hAnsi="Yu Gothic" w:eastAsia="Yu Gothic"/>
                <w:sz w:val="15"/>
              </w:rPr>
              <w:t>testcase_table絞り込み</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検索・絞り込み</w:t>
            </w:r>
          </w:p>
        </w:tc>
        <w:tc>
          <w:tcPr>
            <w:tcW w:type="dxa" w:w="1857"/>
          </w:tcPr>
          <w:p>
            <w:r>
              <w:rPr>
                <w:sz w:val="15"/>
              </w:rPr>
            </w:r>
            <w:r>
              <w:rPr>
                <w:rFonts w:ascii="Yu Gothic" w:hAnsi="Yu Gothic" w:eastAsia="Yu Gothic"/>
                <w:sz w:val="15"/>
              </w:rPr>
              <w:t>並び替えとページングの併用</w:t>
            </w:r>
          </w:p>
        </w:tc>
        <w:tc>
          <w:tcPr>
            <w:tcW w:type="dxa" w:w="1857"/>
          </w:tcPr>
          <w:p>
            <w:r>
              <w:rPr>
                <w:sz w:val="15"/>
              </w:rPr>
            </w:r>
            <w:r>
              <w:rPr>
                <w:rFonts w:ascii="Yu Gothic" w:hAnsi="Yu Gothic" w:eastAsia="Yu Gothic"/>
                <w:sz w:val="15"/>
              </w:rPr>
              <w:t>並び替え後もページングが整合することを確認する</w:t>
            </w:r>
          </w:p>
        </w:tc>
        <w:tc>
          <w:tcPr>
            <w:tcW w:type="dxa" w:w="1857"/>
          </w:tcPr>
          <w:p>
            <w:r>
              <w:rPr>
                <w:sz w:val="15"/>
              </w:rPr>
            </w:r>
            <w:r>
              <w:rPr>
                <w:rFonts w:ascii="Yu Gothic" w:hAnsi="Yu Gothic" w:eastAsia="Yu Gothic"/>
                <w:sz w:val="15"/>
              </w:rPr>
              <w:t>実行履歴一覧</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検索・絞り込み</w:t>
            </w:r>
          </w:p>
        </w:tc>
        <w:tc>
          <w:tcPr>
            <w:tcW w:type="dxa" w:w="1857"/>
          </w:tcPr>
          <w:p>
            <w:r>
              <w:rPr>
                <w:sz w:val="15"/>
              </w:rPr>
            </w:r>
            <w:r>
              <w:rPr>
                <w:rFonts w:ascii="Yu Gothic" w:hAnsi="Yu Gothic" w:eastAsia="Yu Gothic"/>
                <w:sz w:val="15"/>
              </w:rPr>
              <w:t>完全一致検索</w:t>
            </w:r>
          </w:p>
        </w:tc>
        <w:tc>
          <w:tcPr>
            <w:tcW w:type="dxa" w:w="1857"/>
          </w:tcPr>
          <w:p>
            <w:r>
              <w:rPr>
                <w:sz w:val="15"/>
              </w:rPr>
            </w:r>
            <w:r>
              <w:rPr>
                <w:rFonts w:ascii="Yu Gothic" w:hAnsi="Yu Gothic" w:eastAsia="Yu Gothic"/>
                <w:sz w:val="15"/>
              </w:rPr>
              <w:t>完全一致条件で正しく絞り込めることを確認する</w:t>
            </w:r>
          </w:p>
        </w:tc>
        <w:tc>
          <w:tcPr>
            <w:tcW w:type="dxa" w:w="1857"/>
          </w:tcPr>
          <w:p>
            <w:r>
              <w:rPr>
                <w:sz w:val="15"/>
              </w:rPr>
            </w:r>
            <w:r>
              <w:rPr>
                <w:rFonts w:ascii="Yu Gothic" w:hAnsi="Yu Gothic" w:eastAsia="Yu Gothic"/>
                <w:sz w:val="15"/>
              </w:rPr>
              <w:t>検索系画面全般</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CW-33</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性能</w:t>
            </w:r>
          </w:p>
        </w:tc>
        <w:tc>
          <w:tcPr>
            <w:tcW w:type="dxa" w:w="1857"/>
          </w:tcPr>
          <w:p>
            <w:r>
              <w:rPr>
                <w:sz w:val="15"/>
              </w:rPr>
            </w:r>
            <w:r>
              <w:rPr>
                <w:rFonts w:ascii="Yu Gothic" w:hAnsi="Yu Gothic" w:eastAsia="Yu Gothic"/>
                <w:sz w:val="15"/>
              </w:rPr>
              <w:t>同時アクセス時の劣化</w:t>
            </w:r>
          </w:p>
        </w:tc>
        <w:tc>
          <w:tcPr>
            <w:tcW w:type="dxa" w:w="1857"/>
          </w:tcPr>
          <w:p>
            <w:r>
              <w:rPr>
                <w:sz w:val="15"/>
              </w:rPr>
            </w:r>
            <w:r>
              <w:rPr>
                <w:rFonts w:ascii="Yu Gothic" w:hAnsi="Yu Gothic" w:eastAsia="Yu Gothic"/>
                <w:sz w:val="15"/>
              </w:rPr>
              <w:t>想定同時数で応答が劣化しないことを確認する</w:t>
            </w:r>
          </w:p>
        </w:tc>
        <w:tc>
          <w:tcPr>
            <w:tcW w:type="dxa" w:w="1857"/>
          </w:tcPr>
          <w:p>
            <w:r>
              <w:rPr>
                <w:sz w:val="15"/>
              </w:rPr>
            </w:r>
            <w:r>
              <w:rPr>
                <w:rFonts w:ascii="Yu Gothic" w:hAnsi="Yu Gothic" w:eastAsia="Yu Gothic"/>
                <w:sz w:val="15"/>
              </w:rPr>
              <w:t>対象外（性能テストは製品方針上スコープ外）</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CW-34</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性能</w:t>
            </w:r>
          </w:p>
        </w:tc>
        <w:tc>
          <w:tcPr>
            <w:tcW w:type="dxa" w:w="1857"/>
          </w:tcPr>
          <w:p>
            <w:r>
              <w:rPr>
                <w:sz w:val="15"/>
              </w:rPr>
            </w:r>
            <w:r>
              <w:rPr>
                <w:rFonts w:ascii="Yu Gothic" w:hAnsi="Yu Gothic" w:eastAsia="Yu Gothic"/>
                <w:sz w:val="15"/>
              </w:rPr>
              <w:t>リソースリークの検知</w:t>
            </w:r>
          </w:p>
        </w:tc>
        <w:tc>
          <w:tcPr>
            <w:tcW w:type="dxa" w:w="1857"/>
          </w:tcPr>
          <w:p>
            <w:r>
              <w:rPr>
                <w:sz w:val="15"/>
              </w:rPr>
            </w:r>
            <w:r>
              <w:rPr>
                <w:rFonts w:ascii="Yu Gothic" w:hAnsi="Yu Gothic" w:eastAsia="Yu Gothic"/>
                <w:sz w:val="15"/>
              </w:rPr>
              <w:t>長時間稼働でリソースが枯渇しないことを確認する</w:t>
            </w:r>
          </w:p>
        </w:tc>
        <w:tc>
          <w:tcPr>
            <w:tcW w:type="dxa" w:w="1857"/>
          </w:tcPr>
          <w:p>
            <w:r>
              <w:rPr>
                <w:sz w:val="15"/>
              </w:rPr>
            </w:r>
            <w:r>
              <w:rPr>
                <w:rFonts w:ascii="Yu Gothic" w:hAnsi="Yu Gothic" w:eastAsia="Yu Gothic"/>
                <w:sz w:val="15"/>
              </w:rPr>
              <w:t>AutoRun長時間実行</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CW-35</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性能</w:t>
            </w:r>
          </w:p>
        </w:tc>
        <w:tc>
          <w:tcPr>
            <w:tcW w:type="dxa" w:w="1857"/>
          </w:tcPr>
          <w:p>
            <w:r>
              <w:rPr>
                <w:sz w:val="15"/>
              </w:rPr>
            </w:r>
            <w:r>
              <w:rPr>
                <w:rFonts w:ascii="Yu Gothic" w:hAnsi="Yu Gothic" w:eastAsia="Yu Gothic"/>
                <w:sz w:val="15"/>
              </w:rPr>
              <w:t>タイムアウト設定</w:t>
            </w:r>
          </w:p>
        </w:tc>
        <w:tc>
          <w:tcPr>
            <w:tcW w:type="dxa" w:w="1857"/>
          </w:tcPr>
          <w:p>
            <w:r>
              <w:rPr>
                <w:sz w:val="15"/>
              </w:rPr>
            </w:r>
            <w:r>
              <w:rPr>
                <w:rFonts w:ascii="Yu Gothic" w:hAnsi="Yu Gothic" w:eastAsia="Yu Gothic"/>
                <w:sz w:val="15"/>
              </w:rPr>
              <w:t>処理が無限に待たないことを確認する</w:t>
            </w:r>
          </w:p>
        </w:tc>
        <w:tc>
          <w:tcPr>
            <w:tcW w:type="dxa" w:w="1857"/>
          </w:tcPr>
          <w:p>
            <w:r>
              <w:rPr>
                <w:sz w:val="15"/>
              </w:rPr>
            </w:r>
            <w:r>
              <w:rPr>
                <w:rFonts w:ascii="Yu Gothic" w:hAnsi="Yu Gothic" w:eastAsia="Yu Gothic"/>
                <w:sz w:val="15"/>
              </w:rPr>
              <w:t>crawl/autorun</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CW-36</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性能</w:t>
            </w:r>
          </w:p>
        </w:tc>
        <w:tc>
          <w:tcPr>
            <w:tcW w:type="dxa" w:w="1857"/>
          </w:tcPr>
          <w:p>
            <w:r>
              <w:rPr>
                <w:sz w:val="15"/>
              </w:rPr>
            </w:r>
            <w:r>
              <w:rPr>
                <w:rFonts w:ascii="Yu Gothic" w:hAnsi="Yu Gothic" w:eastAsia="Yu Gothic"/>
                <w:sz w:val="15"/>
              </w:rPr>
              <w:t>N+1問題の検知</w:t>
            </w:r>
          </w:p>
        </w:tc>
        <w:tc>
          <w:tcPr>
            <w:tcW w:type="dxa" w:w="1857"/>
          </w:tcPr>
          <w:p>
            <w:r>
              <w:rPr>
                <w:sz w:val="15"/>
              </w:rPr>
            </w:r>
            <w:r>
              <w:rPr>
                <w:rFonts w:ascii="Yu Gothic" w:hAnsi="Yu Gothic" w:eastAsia="Yu Gothic"/>
                <w:sz w:val="15"/>
              </w:rPr>
              <w:t>一覧表示で過剰なリクエストが出ないことを確認する</w:t>
            </w:r>
          </w:p>
        </w:tc>
        <w:tc>
          <w:tcPr>
            <w:tcW w:type="dxa" w:w="1857"/>
          </w:tcPr>
          <w:p>
            <w:r>
              <w:rPr>
                <w:sz w:val="15"/>
              </w:rPr>
            </w:r>
            <w:r>
              <w:rPr>
                <w:rFonts w:ascii="Yu Gothic" w:hAnsi="Yu Gothic" w:eastAsia="Yu Gothic"/>
                <w:sz w:val="15"/>
              </w:rPr>
              <w:t>一覧系画面</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CW-37</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互換性</w:t>
            </w:r>
          </w:p>
        </w:tc>
        <w:tc>
          <w:tcPr>
            <w:tcW w:type="dxa" w:w="1857"/>
          </w:tcPr>
          <w:p>
            <w:r>
              <w:rPr>
                <w:sz w:val="15"/>
              </w:rPr>
            </w:r>
            <w:r>
              <w:rPr>
                <w:rFonts w:ascii="Yu Gothic" w:hAnsi="Yu Gothic" w:eastAsia="Yu Gothic"/>
                <w:sz w:val="15"/>
              </w:rPr>
              <w:t>主要ブラウザでの動作</w:t>
            </w:r>
          </w:p>
        </w:tc>
        <w:tc>
          <w:tcPr>
            <w:tcW w:type="dxa" w:w="1857"/>
          </w:tcPr>
          <w:p>
            <w:r>
              <w:rPr>
                <w:sz w:val="15"/>
              </w:rPr>
            </w:r>
            <w:r>
              <w:rPr>
                <w:rFonts w:ascii="Yu Gothic" w:hAnsi="Yu Gothic" w:eastAsia="Yu Gothic"/>
                <w:sz w:val="15"/>
              </w:rPr>
              <w:t>対象ブラウザで機能が動作することを確認する（実施はChromiumのみ）</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CW-38</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互換性</w:t>
            </w:r>
          </w:p>
        </w:tc>
        <w:tc>
          <w:tcPr>
            <w:tcW w:type="dxa" w:w="1857"/>
          </w:tcPr>
          <w:p>
            <w:r>
              <w:rPr>
                <w:sz w:val="15"/>
              </w:rPr>
            </w:r>
            <w:r>
              <w:rPr>
                <w:rFonts w:ascii="Yu Gothic" w:hAnsi="Yu Gothic" w:eastAsia="Yu Gothic"/>
                <w:sz w:val="15"/>
              </w:rPr>
              <w:t>解像度別の表示</w:t>
            </w:r>
          </w:p>
        </w:tc>
        <w:tc>
          <w:tcPr>
            <w:tcW w:type="dxa" w:w="1857"/>
          </w:tcPr>
          <w:p>
            <w:r>
              <w:rPr>
                <w:sz w:val="15"/>
              </w:rPr>
            </w:r>
            <w:r>
              <w:rPr>
                <w:rFonts w:ascii="Yu Gothic" w:hAnsi="Yu Gothic" w:eastAsia="Yu Gothic"/>
                <w:sz w:val="15"/>
              </w:rPr>
              <w:t>対象解像度で表示が崩れないことを確認する</w:t>
            </w:r>
          </w:p>
        </w:tc>
        <w:tc>
          <w:tcPr>
            <w:tcW w:type="dxa" w:w="1857"/>
          </w:tcPr>
          <w:p>
            <w:r>
              <w:rPr>
                <w:sz w:val="15"/>
              </w:rPr>
            </w:r>
            <w:r>
              <w:rPr>
                <w:rFonts w:ascii="Yu Gothic" w:hAnsi="Yu Gothic" w:eastAsia="Yu Gothic"/>
                <w:sz w:val="15"/>
              </w:rPr>
              <w:t>全画面（1280×800/1366×768/1920×1080）</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CW-39</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互換性</w:t>
            </w:r>
          </w:p>
        </w:tc>
        <w:tc>
          <w:tcPr>
            <w:tcW w:type="dxa" w:w="1857"/>
          </w:tcPr>
          <w:p>
            <w:r>
              <w:rPr>
                <w:sz w:val="15"/>
              </w:rPr>
            </w:r>
            <w:r>
              <w:rPr>
                <w:rFonts w:ascii="Yu Gothic" w:hAnsi="Yu Gothic" w:eastAsia="Yu Gothic"/>
                <w:sz w:val="15"/>
              </w:rPr>
              <w:t>ズーム時の表示</w:t>
            </w:r>
          </w:p>
        </w:tc>
        <w:tc>
          <w:tcPr>
            <w:tcW w:type="dxa" w:w="1857"/>
          </w:tcPr>
          <w:p>
            <w:r>
              <w:rPr>
                <w:sz w:val="15"/>
              </w:rPr>
            </w:r>
            <w:r>
              <w:rPr>
                <w:rFonts w:ascii="Yu Gothic" w:hAnsi="Yu Gothic" w:eastAsia="Yu Gothic"/>
                <w:sz w:val="15"/>
              </w:rPr>
              <w:t>ブラウザズーム時にレイアウトが保たれることを確認する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CW-40</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互換性</w:t>
            </w:r>
          </w:p>
        </w:tc>
        <w:tc>
          <w:tcPr>
            <w:tcW w:type="dxa" w:w="1857"/>
          </w:tcPr>
          <w:p>
            <w:r>
              <w:rPr>
                <w:sz w:val="15"/>
              </w:rPr>
            </w:r>
            <w:r>
              <w:rPr>
                <w:rFonts w:ascii="Yu Gothic" w:hAnsi="Yu Gothic" w:eastAsia="Yu Gothic"/>
                <w:sz w:val="15"/>
              </w:rPr>
              <w:t>旧バージョンブラウザ</w:t>
            </w:r>
          </w:p>
        </w:tc>
        <w:tc>
          <w:tcPr>
            <w:tcW w:type="dxa" w:w="1857"/>
          </w:tcPr>
          <w:p>
            <w:r>
              <w:rPr>
                <w:sz w:val="15"/>
              </w:rPr>
            </w:r>
            <w:r>
              <w:rPr>
                <w:rFonts w:ascii="Yu Gothic" w:hAnsi="Yu Gothic" w:eastAsia="Yu Gothic"/>
                <w:sz w:val="15"/>
              </w:rPr>
              <w:t>サポート下限バージョンで動作することを確認する</w:t>
            </w:r>
          </w:p>
        </w:tc>
        <w:tc>
          <w:tcPr>
            <w:tcW w:type="dxa" w:w="1857"/>
          </w:tcPr>
          <w:p>
            <w:r>
              <w:rPr>
                <w:sz w:val="15"/>
              </w:rPr>
            </w:r>
            <w:r>
              <w:rPr>
                <w:rFonts w:ascii="Yu Gothic" w:hAnsi="Yu Gothic" w:eastAsia="Yu Gothic"/>
                <w:sz w:val="15"/>
              </w:rPr>
              <w:t>全画面（未実施）</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アクセシビリティ</w:t>
            </w:r>
          </w:p>
        </w:tc>
        <w:tc>
          <w:tcPr>
            <w:tcW w:type="dxa" w:w="1857"/>
          </w:tcPr>
          <w:p>
            <w:r>
              <w:rPr>
                <w:sz w:val="15"/>
              </w:rPr>
            </w:r>
            <w:r>
              <w:rPr>
                <w:rFonts w:ascii="Yu Gothic" w:hAnsi="Yu Gothic" w:eastAsia="Yu Gothic"/>
                <w:sz w:val="15"/>
              </w:rPr>
              <w:t>キーボード操作の完結</w:t>
            </w:r>
          </w:p>
        </w:tc>
        <w:tc>
          <w:tcPr>
            <w:tcW w:type="dxa" w:w="1857"/>
          </w:tcPr>
          <w:p>
            <w:r>
              <w:rPr>
                <w:sz w:val="15"/>
              </w:rPr>
            </w:r>
            <w:r>
              <w:rPr>
                <w:rFonts w:ascii="Yu Gothic" w:hAnsi="Yu Gothic" w:eastAsia="Yu Gothic"/>
                <w:sz w:val="15"/>
              </w:rPr>
              <w:t>マウスなしで主要操作が完了することを確認する</w:t>
            </w:r>
          </w:p>
        </w:tc>
        <w:tc>
          <w:tcPr>
            <w:tcW w:type="dxa" w:w="1857"/>
          </w:tcPr>
          <w:p>
            <w:r>
              <w:rPr>
                <w:sz w:val="15"/>
              </w:rPr>
            </w:r>
            <w:r>
              <w:rPr>
                <w:rFonts w:ascii="Yu Gothic" w:hAnsi="Yu Gothic" w:eastAsia="Yu Gothic"/>
                <w:sz w:val="15"/>
              </w:rPr>
              <w:t>全画面（WCAG 2.2 2.1.1）</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アクセシビリティ</w:t>
            </w:r>
          </w:p>
        </w:tc>
        <w:tc>
          <w:tcPr>
            <w:tcW w:type="dxa" w:w="1857"/>
          </w:tcPr>
          <w:p>
            <w:r>
              <w:rPr>
                <w:sz w:val="15"/>
              </w:rPr>
            </w:r>
            <w:r>
              <w:rPr>
                <w:rFonts w:ascii="Yu Gothic" w:hAnsi="Yu Gothic" w:eastAsia="Yu Gothic"/>
                <w:sz w:val="15"/>
              </w:rPr>
              <w:t>点滅の制限</w:t>
            </w:r>
          </w:p>
        </w:tc>
        <w:tc>
          <w:tcPr>
            <w:tcW w:type="dxa" w:w="1857"/>
          </w:tcPr>
          <w:p>
            <w:r>
              <w:rPr>
                <w:sz w:val="15"/>
              </w:rPr>
            </w:r>
            <w:r>
              <w:rPr>
                <w:rFonts w:ascii="Yu Gothic" w:hAnsi="Yu Gothic" w:eastAsia="Yu Gothic"/>
                <w:sz w:val="15"/>
              </w:rPr>
              <w:t>発作を誘発する点滅がないことを確認する</w:t>
            </w:r>
          </w:p>
        </w:tc>
        <w:tc>
          <w:tcPr>
            <w:tcW w:type="dxa" w:w="1857"/>
          </w:tcPr>
          <w:p>
            <w:r>
              <w:rPr>
                <w:sz w:val="15"/>
              </w:rPr>
            </w:r>
            <w:r>
              <w:rPr>
                <w:rFonts w:ascii="Yu Gothic" w:hAnsi="Yu Gothic" w:eastAsia="Yu Gothic"/>
                <w:sz w:val="15"/>
              </w:rPr>
              <w:t>全画面（WCAG 2.2 2.3.1）</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CW-43</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アクセシビリティ</w:t>
            </w:r>
          </w:p>
        </w:tc>
        <w:tc>
          <w:tcPr>
            <w:tcW w:type="dxa" w:w="1857"/>
          </w:tcPr>
          <w:p>
            <w:r>
              <w:rPr>
                <w:sz w:val="15"/>
              </w:rPr>
            </w:r>
            <w:r>
              <w:rPr>
                <w:rFonts w:ascii="Yu Gothic" w:hAnsi="Yu Gothic" w:eastAsia="Yu Gothic"/>
                <w:sz w:val="15"/>
              </w:rPr>
              <w:t>フォーカス表示</w:t>
            </w:r>
          </w:p>
        </w:tc>
        <w:tc>
          <w:tcPr>
            <w:tcW w:type="dxa" w:w="1857"/>
          </w:tcPr>
          <w:p>
            <w:r>
              <w:rPr>
                <w:sz w:val="15"/>
              </w:rPr>
            </w:r>
            <w:r>
              <w:rPr>
                <w:rFonts w:ascii="Yu Gothic" w:hAnsi="Yu Gothic" w:eastAsia="Yu Gothic"/>
                <w:sz w:val="15"/>
              </w:rPr>
              <w:t>現在のフォーカス位置が視認できることを確認する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CW-44</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アクセシビリティ</w:t>
            </w:r>
          </w:p>
        </w:tc>
        <w:tc>
          <w:tcPr>
            <w:tcW w:type="dxa" w:w="1857"/>
          </w:tcPr>
          <w:p>
            <w:r>
              <w:rPr>
                <w:sz w:val="15"/>
              </w:rPr>
            </w:r>
            <w:r>
              <w:rPr>
                <w:rFonts w:ascii="Yu Gothic" w:hAnsi="Yu Gothic" w:eastAsia="Yu Gothic"/>
                <w:sz w:val="15"/>
              </w:rPr>
              <w:t>フォームのエラー通知</w:t>
            </w:r>
          </w:p>
        </w:tc>
        <w:tc>
          <w:tcPr>
            <w:tcW w:type="dxa" w:w="1857"/>
          </w:tcPr>
          <w:p>
            <w:r>
              <w:rPr>
                <w:sz w:val="15"/>
              </w:rPr>
            </w:r>
            <w:r>
              <w:rPr>
                <w:rFonts w:ascii="Yu Gothic" w:hAnsi="Yu Gothic" w:eastAsia="Yu Gothic"/>
                <w:sz w:val="15"/>
              </w:rPr>
              <w:t>エラーが支援技術に伝わることを確認する</w:t>
            </w:r>
          </w:p>
        </w:tc>
        <w:tc>
          <w:tcPr>
            <w:tcW w:type="dxa" w:w="1857"/>
          </w:tcPr>
          <w:p>
            <w:r>
              <w:rPr>
                <w:sz w:val="15"/>
              </w:rPr>
            </w:r>
            <w:r>
              <w:rPr>
                <w:rFonts w:ascii="Yu Gothic" w:hAnsi="Yu Gothic" w:eastAsia="Yu Gothic"/>
                <w:sz w:val="15"/>
              </w:rPr>
              <w:t>全フォーム画面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CW-45</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運用・保守</w:t>
            </w:r>
          </w:p>
        </w:tc>
        <w:tc>
          <w:tcPr>
            <w:tcW w:type="dxa" w:w="1857"/>
          </w:tcPr>
          <w:p>
            <w:r>
              <w:rPr>
                <w:sz w:val="15"/>
              </w:rPr>
            </w:r>
            <w:r>
              <w:rPr>
                <w:rFonts w:ascii="Yu Gothic" w:hAnsi="Yu Gothic" w:eastAsia="Yu Gothic"/>
                <w:sz w:val="15"/>
              </w:rPr>
              <w:t>秘密情報のログ出力</w:t>
            </w:r>
          </w:p>
        </w:tc>
        <w:tc>
          <w:tcPr>
            <w:tcW w:type="dxa" w:w="1857"/>
          </w:tcPr>
          <w:p>
            <w:r>
              <w:rPr>
                <w:sz w:val="15"/>
              </w:rPr>
            </w:r>
            <w:r>
              <w:rPr>
                <w:rFonts w:ascii="Yu Gothic" w:hAnsi="Yu Gothic" w:eastAsia="Yu Gothic"/>
                <w:sz w:val="15"/>
              </w:rPr>
              <w:t>ログに認証情報が残らないことを確認する</w:t>
            </w:r>
          </w:p>
        </w:tc>
        <w:tc>
          <w:tcPr>
            <w:tcW w:type="dxa" w:w="1857"/>
          </w:tcPr>
          <w:p>
            <w:r>
              <w:rPr>
                <w:sz w:val="15"/>
              </w:rPr>
            </w:r>
            <w:r>
              <w:rPr>
                <w:rFonts w:ascii="Yu Gothic" w:hAnsi="Yu Gothic" w:eastAsia="Yu Gothic"/>
                <w:sz w:val="15"/>
              </w:rPr>
              <w:t>egress_gateway/admin_audit</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CW-46</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運用・保守</w:t>
            </w:r>
          </w:p>
        </w:tc>
        <w:tc>
          <w:tcPr>
            <w:tcW w:type="dxa" w:w="1857"/>
          </w:tcPr>
          <w:p>
            <w:r>
              <w:rPr>
                <w:sz w:val="15"/>
              </w:rPr>
            </w:r>
            <w:r>
              <w:rPr>
                <w:rFonts w:ascii="Yu Gothic" w:hAnsi="Yu Gothic" w:eastAsia="Yu Gothic"/>
                <w:sz w:val="15"/>
              </w:rPr>
              <w:t>依存ライブラリの脆弱性</w:t>
            </w:r>
          </w:p>
        </w:tc>
        <w:tc>
          <w:tcPr>
            <w:tcW w:type="dxa" w:w="1857"/>
          </w:tcPr>
          <w:p>
            <w:r>
              <w:rPr>
                <w:sz w:val="15"/>
              </w:rPr>
            </w:r>
            <w:r>
              <w:rPr>
                <w:rFonts w:ascii="Yu Gothic" w:hAnsi="Yu Gothic" w:eastAsia="Yu Gothic"/>
                <w:sz w:val="15"/>
              </w:rPr>
              <w:t>既知脆弱性を持つ依存がないことを確認する（</w:t>
            </w:r>
            <w:r>
              <w:rPr>
                <w:rFonts w:ascii="Consolas" w:hAnsi="Consolas" w:eastAsia="Consolas"/>
                <w:sz w:val="15"/>
              </w:rPr>
              <w:t>make audit</w:t>
            </w:r>
            <w:r>
              <w:rPr>
                <w:rFonts w:ascii="Yu Gothic" w:hAnsi="Yu Gothic" w:eastAsia="Yu Gothic"/>
                <w:sz w:val="15"/>
              </w:rPr>
              <w:t>）</w:t>
            </w:r>
          </w:p>
        </w:tc>
        <w:tc>
          <w:tcPr>
            <w:tcW w:type="dxa" w:w="1857"/>
          </w:tcPr>
          <w:p>
            <w:r>
              <w:rPr>
                <w:sz w:val="15"/>
              </w:rPr>
            </w:r>
            <w:r>
              <w:rPr>
                <w:rFonts w:ascii="Yu Gothic" w:hAnsi="Yu Gothic" w:eastAsia="Yu Gothic"/>
                <w:sz w:val="15"/>
              </w:rPr>
              <w:t>全依存パッケージ</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CW-47</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運用・保守</w:t>
            </w:r>
          </w:p>
        </w:tc>
        <w:tc>
          <w:tcPr>
            <w:tcW w:type="dxa" w:w="1857"/>
          </w:tcPr>
          <w:p>
            <w:r>
              <w:rPr>
                <w:sz w:val="15"/>
              </w:rPr>
            </w:r>
            <w:r>
              <w:rPr>
                <w:rFonts w:ascii="Yu Gothic" w:hAnsi="Yu Gothic" w:eastAsia="Yu Gothic"/>
                <w:sz w:val="15"/>
              </w:rPr>
              <w:t>設定値の外部化</w:t>
            </w:r>
          </w:p>
        </w:tc>
        <w:tc>
          <w:tcPr>
            <w:tcW w:type="dxa" w:w="1857"/>
          </w:tcPr>
          <w:p>
            <w:r>
              <w:rPr>
                <w:sz w:val="15"/>
              </w:rPr>
            </w:r>
            <w:r>
              <w:rPr>
                <w:rFonts w:ascii="Yu Gothic" w:hAnsi="Yu Gothic" w:eastAsia="Yu Gothic"/>
                <w:sz w:val="15"/>
              </w:rPr>
              <w:t>秘密情報が設定ファイルに直書きされないことを確認する</w:t>
            </w:r>
          </w:p>
        </w:tc>
        <w:tc>
          <w:tcPr>
            <w:tcW w:type="dxa" w:w="1857"/>
          </w:tcPr>
          <w:p>
            <w:r>
              <w:rPr>
                <w:sz w:val="15"/>
              </w:rPr>
            </w:r>
            <w:r>
              <w:rPr>
                <w:rFonts w:ascii="Consolas" w:hAnsi="Consolas" w:eastAsia="Consolas"/>
                <w:sz w:val="15"/>
              </w:rPr>
              <w:t>.env</w:t>
            </w:r>
            <w:r>
              <w:rPr>
                <w:rFonts w:ascii="Yu Gothic" w:hAnsi="Yu Gothic" w:eastAsia="Yu Gothic"/>
                <w:sz w:val="15"/>
              </w:rPr>
              <w:t>/settings</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CW-48</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運用・保守</w:t>
            </w:r>
          </w:p>
        </w:tc>
        <w:tc>
          <w:tcPr>
            <w:tcW w:type="dxa" w:w="1857"/>
          </w:tcPr>
          <w:p>
            <w:r>
              <w:rPr>
                <w:sz w:val="15"/>
              </w:rPr>
            </w:r>
            <w:r>
              <w:rPr>
                <w:rFonts w:ascii="Yu Gothic" w:hAnsi="Yu Gothic" w:eastAsia="Yu Gothic"/>
                <w:sz w:val="15"/>
              </w:rPr>
              <w:t>バックアップからの復旧</w:t>
            </w:r>
          </w:p>
        </w:tc>
        <w:tc>
          <w:tcPr>
            <w:tcW w:type="dxa" w:w="1857"/>
          </w:tcPr>
          <w:p>
            <w:r>
              <w:rPr>
                <w:sz w:val="15"/>
              </w:rPr>
            </w:r>
            <w:r>
              <w:rPr>
                <w:rFonts w:ascii="Yu Gothic" w:hAnsi="Yu Gothic" w:eastAsia="Yu Gothic"/>
                <w:sz w:val="15"/>
              </w:rPr>
              <w:t>バックアップから復旧できることを確認する</w:t>
            </w:r>
          </w:p>
        </w:tc>
        <w:tc>
          <w:tcPr>
            <w:tcW w:type="dxa" w:w="1857"/>
          </w:tcPr>
          <w:p>
            <w:r>
              <w:rPr>
                <w:sz w:val="15"/>
              </w:rPr>
            </w:r>
            <w:r>
              <w:rPr>
                <w:rFonts w:ascii="Yu Gothic" w:hAnsi="Yu Gothic" w:eastAsia="Yu Gothic"/>
                <w:sz w:val="15"/>
              </w:rPr>
              <w:t>snapshot_retention</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CW-49</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仕様トレーサビリティ</w:t>
            </w:r>
          </w:p>
        </w:tc>
        <w:tc>
          <w:tcPr>
            <w:tcW w:type="dxa" w:w="1857"/>
          </w:tcPr>
          <w:p>
            <w:r>
              <w:rPr>
                <w:sz w:val="15"/>
              </w:rPr>
            </w:r>
            <w:r>
              <w:rPr>
                <w:rFonts w:ascii="Yu Gothic" w:hAnsi="Yu Gothic" w:eastAsia="Yu Gothic"/>
                <w:sz w:val="15"/>
              </w:rPr>
              <w:t>意図しない変更の検知</w:t>
            </w:r>
          </w:p>
        </w:tc>
        <w:tc>
          <w:tcPr>
            <w:tcW w:type="dxa" w:w="1857"/>
          </w:tcPr>
          <w:p>
            <w:r>
              <w:rPr>
                <w:sz w:val="15"/>
              </w:rPr>
            </w:r>
            <w:r>
              <w:rPr>
                <w:rFonts w:ascii="Yu Gothic" w:hAnsi="Yu Gothic" w:eastAsia="Yu Gothic"/>
                <w:sz w:val="15"/>
              </w:rPr>
              <w:t>想定外の変更が混入していないことを確認する</w:t>
            </w:r>
          </w:p>
        </w:tc>
        <w:tc>
          <w:tcPr>
            <w:tcW w:type="dxa" w:w="1857"/>
          </w:tcPr>
          <w:p>
            <w:r>
              <w:rPr>
                <w:sz w:val="15"/>
              </w:rPr>
            </w:r>
            <w:r>
              <w:rPr>
                <w:rFonts w:ascii="Yu Gothic" w:hAnsi="Yu Gothic" w:eastAsia="Yu Gothic"/>
                <w:sz w:val="15"/>
              </w:rPr>
              <w:t>diff_severity/old_new_comparison</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CW-50</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仕様トレーサビリティ</w:t>
            </w:r>
          </w:p>
        </w:tc>
        <w:tc>
          <w:tcPr>
            <w:tcW w:type="dxa" w:w="1857"/>
          </w:tcPr>
          <w:p>
            <w:r>
              <w:rPr>
                <w:sz w:val="15"/>
              </w:rPr>
            </w:r>
            <w:r>
              <w:rPr>
                <w:rFonts w:ascii="Yu Gothic" w:hAnsi="Yu Gothic" w:eastAsia="Yu Gothic"/>
                <w:sz w:val="15"/>
              </w:rPr>
              <w:t>未確認事項の明示</w:t>
            </w:r>
          </w:p>
        </w:tc>
        <w:tc>
          <w:tcPr>
            <w:tcW w:type="dxa" w:w="1857"/>
          </w:tcPr>
          <w:p>
            <w:r>
              <w:rPr>
                <w:sz w:val="15"/>
              </w:rPr>
            </w:r>
            <w:r>
              <w:rPr>
                <w:rFonts w:ascii="Yu Gothic" w:hAnsi="Yu Gothic" w:eastAsia="Yu Gothic"/>
                <w:sz w:val="15"/>
              </w:rPr>
              <w:t>確認できなかった項目が明示されることを確認する</w:t>
            </w:r>
          </w:p>
        </w:tc>
        <w:tc>
          <w:tcPr>
            <w:tcW w:type="dxa" w:w="1857"/>
          </w:tcPr>
          <w:p>
            <w:r>
              <w:rPr>
                <w:sz w:val="15"/>
              </w:rPr>
            </w:r>
            <w:r>
              <w:rPr>
                <w:rFonts w:ascii="Yu Gothic" w:hAnsi="Yu Gothic" w:eastAsia="Yu Gothic"/>
                <w:sz w:val="15"/>
              </w:rPr>
              <w:t>coverage_gap_report</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CW-51</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仕様トレーサビリティ</w:t>
            </w:r>
          </w:p>
        </w:tc>
        <w:tc>
          <w:tcPr>
            <w:tcW w:type="dxa" w:w="1857"/>
          </w:tcPr>
          <w:p>
            <w:r>
              <w:rPr>
                <w:sz w:val="15"/>
              </w:rPr>
            </w:r>
            <w:r>
              <w:rPr>
                <w:rFonts w:ascii="Yu Gothic" w:hAnsi="Yu Gothic" w:eastAsia="Yu Gothic"/>
                <w:sz w:val="15"/>
              </w:rPr>
              <w:t>画面と仕様の一致</w:t>
            </w:r>
          </w:p>
        </w:tc>
        <w:tc>
          <w:tcPr>
            <w:tcW w:type="dxa" w:w="1857"/>
          </w:tcPr>
          <w:p>
            <w:r>
              <w:rPr>
                <w:sz w:val="15"/>
              </w:rPr>
            </w:r>
            <w:r>
              <w:rPr>
                <w:rFonts w:ascii="Yu Gothic" w:hAnsi="Yu Gothic" w:eastAsia="Yu Gothic"/>
                <w:sz w:val="15"/>
              </w:rPr>
              <w:t>解析結果と仕様書の画面定義が一致することを確認する</w:t>
            </w:r>
          </w:p>
        </w:tc>
        <w:tc>
          <w:tcPr>
            <w:tcW w:type="dxa" w:w="1857"/>
          </w:tcPr>
          <w:p>
            <w:r>
              <w:rPr>
                <w:sz w:val="15"/>
              </w:rPr>
            </w:r>
            <w:r>
              <w:rPr>
                <w:rFonts w:ascii="Yu Gothic" w:hAnsi="Yu Gothic" w:eastAsia="Yu Gothic"/>
                <w:sz w:val="15"/>
              </w:rPr>
              <w:t>doc_fusion</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CW-52</w:t>
            </w:r>
          </w:p>
        </w:tc>
        <w:tc>
          <w:tcPr>
            <w:tcW w:type="dxa" w:w="1857"/>
          </w:tcPr>
          <w:p>
            <w:r>
              <w:rPr>
                <w:sz w:val="15"/>
              </w:rPr>
            </w:r>
            <w:r>
              <w:rPr>
                <w:rFonts w:ascii="Yu Gothic" w:hAnsi="Yu Gothic" w:eastAsia="Yu Gothic"/>
                <w:sz w:val="15"/>
              </w:rPr>
              <w:t>共通観点</w:t>
            </w:r>
          </w:p>
        </w:tc>
        <w:tc>
          <w:tcPr>
            <w:tcW w:type="dxa" w:w="1857"/>
          </w:tcPr>
          <w:p>
            <w:r>
              <w:rPr>
                <w:sz w:val="15"/>
              </w:rPr>
            </w:r>
            <w:r>
              <w:rPr>
                <w:rFonts w:ascii="Yu Gothic" w:hAnsi="Yu Gothic" w:eastAsia="Yu Gothic"/>
                <w:sz w:val="15"/>
              </w:rPr>
              <w:t>仕様トレーサビリティ</w:t>
            </w:r>
          </w:p>
        </w:tc>
        <w:tc>
          <w:tcPr>
            <w:tcW w:type="dxa" w:w="1857"/>
          </w:tcPr>
          <w:p>
            <w:r>
              <w:rPr>
                <w:sz w:val="15"/>
              </w:rPr>
            </w:r>
            <w:r>
              <w:rPr>
                <w:rFonts w:ascii="Yu Gothic" w:hAnsi="Yu Gothic" w:eastAsia="Yu Gothic"/>
                <w:sz w:val="15"/>
              </w:rPr>
              <w:t>前回からの差分</w:t>
            </w:r>
          </w:p>
        </w:tc>
        <w:tc>
          <w:tcPr>
            <w:tcW w:type="dxa" w:w="1857"/>
          </w:tcPr>
          <w:p>
            <w:r>
              <w:rPr>
                <w:sz w:val="15"/>
              </w:rPr>
            </w:r>
            <w:r>
              <w:rPr>
                <w:rFonts w:ascii="Yu Gothic" w:hAnsi="Yu Gothic" w:eastAsia="Yu Gothic"/>
                <w:sz w:val="15"/>
              </w:rPr>
              <w:t>前回解析からの変更点を確認する</w:t>
            </w:r>
          </w:p>
        </w:tc>
        <w:tc>
          <w:tcPr>
            <w:tcW w:type="dxa" w:w="1857"/>
          </w:tcPr>
          <w:p>
            <w:r>
              <w:rPr>
                <w:sz w:val="15"/>
              </w:rPr>
            </w:r>
            <w:r>
              <w:rPr>
                <w:rFonts w:ascii="Yu Gothic" w:hAnsi="Yu Gothic" w:eastAsia="Yu Gothic"/>
                <w:sz w:val="15"/>
              </w:rPr>
              <w:t>diff_history</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automated</w:t>
            </w:r>
          </w:p>
        </w:tc>
      </w:tr>
      <w:tr>
        <w:tc>
          <w:tcPr>
            <w:tcW w:type="dxa" w:w="1857"/>
          </w:tcPr>
          <w:p>
            <w:r>
              <w:rPr>
                <w:sz w:val="15"/>
              </w:rPr>
            </w:r>
            <w:r>
              <w:rPr>
                <w:rFonts w:ascii="Yu Gothic" w:hAnsi="Yu Gothic" w:eastAsia="Yu Gothic"/>
                <w:sz w:val="15"/>
              </w:rPr>
              <w:t>TQB-01</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単体テスト</w:t>
            </w:r>
          </w:p>
        </w:tc>
        <w:tc>
          <w:tcPr>
            <w:tcW w:type="dxa" w:w="1857"/>
          </w:tcPr>
          <w:p>
            <w:r>
              <w:rPr>
                <w:sz w:val="15"/>
              </w:rPr>
            </w:r>
            <w:r>
              <w:rPr>
                <w:rFonts w:ascii="Yu Gothic" w:hAnsi="Yu Gothic" w:eastAsia="Yu Gothic"/>
                <w:sz w:val="15"/>
              </w:rPr>
              <w:t>境界値分析</w:t>
            </w:r>
          </w:p>
        </w:tc>
        <w:tc>
          <w:tcPr>
            <w:tcW w:type="dxa" w:w="1857"/>
          </w:tcPr>
          <w:p>
            <w:r>
              <w:rPr>
                <w:sz w:val="15"/>
              </w:rPr>
            </w:r>
            <w:r>
              <w:rPr>
                <w:rFonts w:ascii="Yu Gothic" w:hAnsi="Yu Gothic" w:eastAsia="Yu Gothic"/>
                <w:sz w:val="15"/>
              </w:rPr>
              <w:t>各入力項目の最小値・最大値付近での挙動を確認する</w:t>
            </w:r>
          </w:p>
        </w:tc>
        <w:tc>
          <w:tcPr>
            <w:tcW w:type="dxa" w:w="1857"/>
          </w:tcPr>
          <w:p>
            <w:r>
              <w:rPr>
                <w:sz w:val="15"/>
              </w:rPr>
            </w:r>
            <w:r>
              <w:rPr>
                <w:rFonts w:ascii="Yu Gothic" w:hAnsi="Yu Gothic" w:eastAsia="Yu Gothic"/>
                <w:sz w:val="15"/>
              </w:rPr>
              <w:t>L1（開発チーム自身のテスト）</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TQB-02</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単体テスト</w:t>
            </w:r>
          </w:p>
        </w:tc>
        <w:tc>
          <w:tcPr>
            <w:tcW w:type="dxa" w:w="1857"/>
          </w:tcPr>
          <w:p>
            <w:r>
              <w:rPr>
                <w:sz w:val="15"/>
              </w:rPr>
            </w:r>
            <w:r>
              <w:rPr>
                <w:rFonts w:ascii="Yu Gothic" w:hAnsi="Yu Gothic" w:eastAsia="Yu Gothic"/>
                <w:sz w:val="15"/>
              </w:rPr>
              <w:t>同値分割</w:t>
            </w:r>
          </w:p>
        </w:tc>
        <w:tc>
          <w:tcPr>
            <w:tcW w:type="dxa" w:w="1857"/>
          </w:tcPr>
          <w:p>
            <w:r>
              <w:rPr>
                <w:sz w:val="15"/>
              </w:rPr>
            </w:r>
            <w:r>
              <w:rPr>
                <w:rFonts w:ascii="Yu Gothic" w:hAnsi="Yu Gothic" w:eastAsia="Yu Gothic"/>
                <w:sz w:val="15"/>
              </w:rPr>
              <w:t>入力値を有効クラス・無効クラスに分割し代表値で検証する</w:t>
            </w:r>
          </w:p>
        </w:tc>
        <w:tc>
          <w:tcPr>
            <w:tcW w:type="dxa" w:w="1857"/>
          </w:tcPr>
          <w:p>
            <w:r>
              <w:rPr>
                <w:sz w:val="15"/>
              </w:rPr>
            </w:r>
            <w:r>
              <w:rPr>
                <w:rFonts w:ascii="Yu Gothic" w:hAnsi="Yu Gothic" w:eastAsia="Yu Gothic"/>
                <w:sz w:val="15"/>
              </w:rPr>
              <w:t>L1</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TQB-03</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結合テスト</w:t>
            </w:r>
          </w:p>
        </w:tc>
        <w:tc>
          <w:tcPr>
            <w:tcW w:type="dxa" w:w="1857"/>
          </w:tcPr>
          <w:p>
            <w:r>
              <w:rPr>
                <w:sz w:val="15"/>
              </w:rPr>
            </w:r>
            <w:r>
              <w:rPr>
                <w:rFonts w:ascii="Yu Gothic" w:hAnsi="Yu Gothic" w:eastAsia="Yu Gothic"/>
                <w:sz w:val="15"/>
              </w:rPr>
              <w:t>モジュール間インタフェース確認</w:t>
            </w:r>
          </w:p>
        </w:tc>
        <w:tc>
          <w:tcPr>
            <w:tcW w:type="dxa" w:w="1857"/>
          </w:tcPr>
          <w:p>
            <w:r>
              <w:rPr>
                <w:sz w:val="15"/>
              </w:rPr>
            </w:r>
            <w:r>
              <w:rPr>
                <w:rFonts w:ascii="Yu Gothic" w:hAnsi="Yu Gothic" w:eastAsia="Yu Gothic"/>
                <w:sz w:val="15"/>
              </w:rPr>
              <w:t>画面間・コンポーネント間の受け渡しデータの整合性を確認する</w:t>
            </w:r>
          </w:p>
        </w:tc>
        <w:tc>
          <w:tcPr>
            <w:tcW w:type="dxa" w:w="1857"/>
          </w:tcPr>
          <w:p>
            <w:r>
              <w:rPr>
                <w:sz w:val="15"/>
              </w:rPr>
            </w:r>
            <w:r>
              <w:rPr>
                <w:rFonts w:ascii="Yu Gothic" w:hAnsi="Yu Gothic" w:eastAsia="Yu Gothic"/>
                <w:sz w:val="15"/>
              </w:rPr>
              <w:t>L2</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TQB-04</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結合テスト</w:t>
            </w:r>
          </w:p>
        </w:tc>
        <w:tc>
          <w:tcPr>
            <w:tcW w:type="dxa" w:w="1857"/>
          </w:tcPr>
          <w:p>
            <w:r>
              <w:rPr>
                <w:sz w:val="15"/>
              </w:rPr>
            </w:r>
            <w:r>
              <w:rPr>
                <w:rFonts w:ascii="Yu Gothic" w:hAnsi="Yu Gothic" w:eastAsia="Yu Gothic"/>
                <w:sz w:val="15"/>
              </w:rPr>
              <w:t>外部API連携確認</w:t>
            </w:r>
          </w:p>
        </w:tc>
        <w:tc>
          <w:tcPr>
            <w:tcW w:type="dxa" w:w="1857"/>
          </w:tcPr>
          <w:p>
            <w:r>
              <w:rPr>
                <w:sz w:val="15"/>
              </w:rPr>
            </w:r>
            <w:r>
              <w:rPr>
                <w:rFonts w:ascii="Yu Gothic" w:hAnsi="Yu Gothic" w:eastAsia="Yu Gothic"/>
                <w:sz w:val="15"/>
              </w:rPr>
              <w:t>外部サービス連携時のタイムアウト・エラー応答時の挙動を確認する</w:t>
            </w:r>
          </w:p>
        </w:tc>
        <w:tc>
          <w:tcPr>
            <w:tcW w:type="dxa" w:w="1857"/>
          </w:tcPr>
          <w:p>
            <w:r>
              <w:rPr>
                <w:sz w:val="15"/>
              </w:rPr>
            </w:r>
            <w:r>
              <w:rPr>
                <w:rFonts w:ascii="Yu Gothic" w:hAnsi="Yu Gothic" w:eastAsia="Yu Gothic"/>
                <w:sz w:val="15"/>
              </w:rPr>
              <w:t>L2</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TQB-05</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システムテスト</w:t>
            </w:r>
          </w:p>
        </w:tc>
        <w:tc>
          <w:tcPr>
            <w:tcW w:type="dxa" w:w="1857"/>
          </w:tcPr>
          <w:p>
            <w:r>
              <w:rPr>
                <w:sz w:val="15"/>
              </w:rPr>
            </w:r>
            <w:r>
              <w:rPr>
                <w:rFonts w:ascii="Yu Gothic" w:hAnsi="Yu Gothic" w:eastAsia="Yu Gothic"/>
                <w:sz w:val="15"/>
              </w:rPr>
              <w:t>エンドツーエンドシナリオ確認</w:t>
            </w:r>
          </w:p>
        </w:tc>
        <w:tc>
          <w:tcPr>
            <w:tcW w:type="dxa" w:w="1857"/>
          </w:tcPr>
          <w:p>
            <w:r>
              <w:rPr>
                <w:sz w:val="15"/>
              </w:rPr>
            </w:r>
            <w:r>
              <w:rPr>
                <w:rFonts w:ascii="Yu Gothic" w:hAnsi="Yu Gothic" w:eastAsia="Yu Gothic"/>
                <w:sz w:val="15"/>
              </w:rPr>
              <w:t>実際の業務フローに沿って一連の操作が完了することを確認する</w:t>
            </w:r>
          </w:p>
        </w:tc>
        <w:tc>
          <w:tcPr>
            <w:tcW w:type="dxa" w:w="1857"/>
          </w:tcPr>
          <w:p>
            <w:r>
              <w:rPr>
                <w:sz w:val="15"/>
              </w:rPr>
            </w:r>
            <w:r>
              <w:rPr>
                <w:rFonts w:ascii="Yu Gothic" w:hAnsi="Yu Gothic" w:eastAsia="Yu Gothic"/>
                <w:sz w:val="15"/>
              </w:rPr>
              <w:t>L3</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semi_automated</w:t>
            </w:r>
          </w:p>
        </w:tc>
      </w:tr>
      <w:tr>
        <w:tc>
          <w:tcPr>
            <w:tcW w:type="dxa" w:w="1857"/>
          </w:tcPr>
          <w:p>
            <w:r>
              <w:rPr>
                <w:sz w:val="15"/>
              </w:rPr>
            </w:r>
            <w:r>
              <w:rPr>
                <w:rFonts w:ascii="Yu Gothic" w:hAnsi="Yu Gothic" w:eastAsia="Yu Gothic"/>
                <w:sz w:val="15"/>
              </w:rPr>
              <w:t>TQB-06</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システムテスト</w:t>
            </w:r>
          </w:p>
        </w:tc>
        <w:tc>
          <w:tcPr>
            <w:tcW w:type="dxa" w:w="1857"/>
          </w:tcPr>
          <w:p>
            <w:r>
              <w:rPr>
                <w:sz w:val="15"/>
              </w:rPr>
            </w:r>
            <w:r>
              <w:rPr>
                <w:rFonts w:ascii="Yu Gothic" w:hAnsi="Yu Gothic" w:eastAsia="Yu Gothic"/>
                <w:sz w:val="15"/>
              </w:rPr>
              <w:t>非機能要件確認</w:t>
            </w:r>
          </w:p>
        </w:tc>
        <w:tc>
          <w:tcPr>
            <w:tcW w:type="dxa" w:w="1857"/>
          </w:tcPr>
          <w:p>
            <w:r>
              <w:rPr>
                <w:sz w:val="15"/>
              </w:rPr>
            </w:r>
            <w:r>
              <w:rPr>
                <w:rFonts w:ascii="Yu Gothic" w:hAnsi="Yu Gothic" w:eastAsia="Yu Gothic"/>
                <w:sz w:val="15"/>
              </w:rPr>
              <w:t>想定同時アクセス数・データ量における応答時間の劣化を確認する</w:t>
            </w:r>
          </w:p>
        </w:tc>
        <w:tc>
          <w:tcPr>
            <w:tcW w:type="dxa" w:w="1857"/>
          </w:tcPr>
          <w:p>
            <w:r>
              <w:rPr>
                <w:sz w:val="15"/>
              </w:rPr>
            </w:r>
            <w:r>
              <w:rPr>
                <w:rFonts w:ascii="Yu Gothic" w:hAnsi="Yu Gothic" w:eastAsia="Yu Gothic"/>
                <w:sz w:val="15"/>
              </w:rPr>
              <w:t>L3（本製品は対象外方針）</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TQB-07</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受入テスト</w:t>
            </w:r>
          </w:p>
        </w:tc>
        <w:tc>
          <w:tcPr>
            <w:tcW w:type="dxa" w:w="1857"/>
          </w:tcPr>
          <w:p>
            <w:r>
              <w:rPr>
                <w:sz w:val="15"/>
              </w:rPr>
            </w:r>
            <w:r>
              <w:rPr>
                <w:rFonts w:ascii="Yu Gothic" w:hAnsi="Yu Gothic" w:eastAsia="Yu Gothic"/>
                <w:sz w:val="15"/>
              </w:rPr>
              <w:t>業務シナリオ受け入れ確認</w:t>
            </w:r>
          </w:p>
        </w:tc>
        <w:tc>
          <w:tcPr>
            <w:tcW w:type="dxa" w:w="1857"/>
          </w:tcPr>
          <w:p>
            <w:r>
              <w:rPr>
                <w:sz w:val="15"/>
              </w:rPr>
            </w:r>
            <w:r>
              <w:rPr>
                <w:rFonts w:ascii="Yu Gothic" w:hAnsi="Yu Gothic" w:eastAsia="Yu Gothic"/>
                <w:sz w:val="15"/>
              </w:rPr>
              <w:t>発注者・利用者視点で業務要件を満たしていることを確認する</w:t>
            </w:r>
          </w:p>
        </w:tc>
        <w:tc>
          <w:tcPr>
            <w:tcW w:type="dxa" w:w="1857"/>
          </w:tcPr>
          <w:p>
            <w:r>
              <w:rPr>
                <w:sz w:val="15"/>
              </w:rPr>
            </w:r>
            <w:r>
              <w:rPr>
                <w:rFonts w:ascii="Yu Gothic" w:hAnsi="Yu Gothic" w:eastAsia="Yu Gothic"/>
                <w:sz w:val="15"/>
              </w:rPr>
              <w:t>L4</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TQB-08</w:t>
            </w:r>
          </w:p>
        </w:tc>
        <w:tc>
          <w:tcPr>
            <w:tcW w:type="dxa" w:w="1857"/>
          </w:tcPr>
          <w:p>
            <w:r>
              <w:rPr>
                <w:sz w:val="15"/>
              </w:rPr>
            </w:r>
            <w:r>
              <w:rPr>
                <w:rFonts w:ascii="Yu Gothic" w:hAnsi="Yu Gothic" w:eastAsia="Yu Gothic"/>
                <w:sz w:val="15"/>
              </w:rPr>
              <w:t>ISTQBレベル</w:t>
            </w:r>
          </w:p>
        </w:tc>
        <w:tc>
          <w:tcPr>
            <w:tcW w:type="dxa" w:w="1857"/>
          </w:tcPr>
          <w:p>
            <w:r>
              <w:rPr>
                <w:sz w:val="15"/>
              </w:rPr>
            </w:r>
            <w:r>
              <w:rPr>
                <w:rFonts w:ascii="Yu Gothic" w:hAnsi="Yu Gothic" w:eastAsia="Yu Gothic"/>
                <w:sz w:val="15"/>
              </w:rPr>
              <w:t>受入テスト</w:t>
            </w:r>
          </w:p>
        </w:tc>
        <w:tc>
          <w:tcPr>
            <w:tcW w:type="dxa" w:w="1857"/>
          </w:tcPr>
          <w:p>
            <w:r>
              <w:rPr>
                <w:sz w:val="15"/>
              </w:rPr>
            </w:r>
            <w:r>
              <w:rPr>
                <w:rFonts w:ascii="Yu Gothic" w:hAnsi="Yu Gothic" w:eastAsia="Yu Gothic"/>
                <w:sz w:val="15"/>
              </w:rPr>
              <w:t>ユーザビリティ確認</w:t>
            </w:r>
          </w:p>
        </w:tc>
        <w:tc>
          <w:tcPr>
            <w:tcW w:type="dxa" w:w="1857"/>
          </w:tcPr>
          <w:p>
            <w:r>
              <w:rPr>
                <w:sz w:val="15"/>
              </w:rPr>
            </w:r>
            <w:r>
              <w:rPr>
                <w:rFonts w:ascii="Yu Gothic" w:hAnsi="Yu Gothic" w:eastAsia="Yu Gothic"/>
                <w:sz w:val="15"/>
              </w:rPr>
              <w:t>実際の利用者が迷わず操作を完了できることを確認する</w:t>
            </w:r>
          </w:p>
        </w:tc>
        <w:tc>
          <w:tcPr>
            <w:tcW w:type="dxa" w:w="1857"/>
          </w:tcPr>
          <w:p>
            <w:r>
              <w:rPr>
                <w:sz w:val="15"/>
              </w:rPr>
            </w:r>
            <w:r>
              <w:rPr>
                <w:rFonts w:ascii="Yu Gothic" w:hAnsi="Yu Gothic" w:eastAsia="Yu Gothic"/>
                <w:sz w:val="15"/>
              </w:rPr>
              <w:t>L4</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Q25-01</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機能適合性</w:t>
            </w:r>
          </w:p>
        </w:tc>
        <w:tc>
          <w:tcPr>
            <w:tcW w:type="dxa" w:w="1857"/>
          </w:tcPr>
          <w:p>
            <w:r>
              <w:rPr>
                <w:sz w:val="15"/>
              </w:rPr>
            </w:r>
            <w:r>
              <w:rPr>
                <w:rFonts w:ascii="Yu Gothic" w:hAnsi="Yu Gothic" w:eastAsia="Yu Gothic"/>
                <w:sz w:val="15"/>
              </w:rPr>
              <w:t>機能の網羅性確認</w:t>
            </w:r>
          </w:p>
        </w:tc>
        <w:tc>
          <w:tcPr>
            <w:tcW w:type="dxa" w:w="1857"/>
          </w:tcPr>
          <w:p>
            <w:r>
              <w:rPr>
                <w:sz w:val="15"/>
              </w:rPr>
            </w:r>
            <w:r>
              <w:rPr>
                <w:rFonts w:ascii="Yu Gothic" w:hAnsi="Yu Gothic" w:eastAsia="Yu Gothic"/>
                <w:sz w:val="15"/>
              </w:rPr>
              <w:t>仕様に定義された機能がすべて実装され意図どおり動作することを確認する</w:t>
            </w:r>
          </w:p>
        </w:tc>
        <w:tc>
          <w:tcPr>
            <w:tcW w:type="dxa" w:w="1857"/>
          </w:tcPr>
          <w:p>
            <w:r>
              <w:rPr>
                <w:sz w:val="15"/>
              </w:rPr>
            </w:r>
            <w:r>
              <w:rPr>
                <w:rFonts w:ascii="Yu Gothic" w:hAnsi="Yu Gothic" w:eastAsia="Yu Gothic"/>
                <w:sz w:val="15"/>
              </w:rPr>
              <w:t>全51機能</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Q25-02</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性能効率性</w:t>
            </w:r>
          </w:p>
        </w:tc>
        <w:tc>
          <w:tcPr>
            <w:tcW w:type="dxa" w:w="1857"/>
          </w:tcPr>
          <w:p>
            <w:r>
              <w:rPr>
                <w:sz w:val="15"/>
              </w:rPr>
            </w:r>
            <w:r>
              <w:rPr>
                <w:rFonts w:ascii="Yu Gothic" w:hAnsi="Yu Gothic" w:eastAsia="Yu Gothic"/>
                <w:sz w:val="15"/>
              </w:rPr>
              <w:t>応答時間確認</w:t>
            </w:r>
          </w:p>
        </w:tc>
        <w:tc>
          <w:tcPr>
            <w:tcW w:type="dxa" w:w="1857"/>
          </w:tcPr>
          <w:p>
            <w:r>
              <w:rPr>
                <w:sz w:val="15"/>
              </w:rPr>
            </w:r>
            <w:r>
              <w:rPr>
                <w:rFonts w:ascii="Yu Gothic" w:hAnsi="Yu Gothic" w:eastAsia="Yu Gothic"/>
                <w:sz w:val="15"/>
              </w:rPr>
              <w:t>主要画面の応答時間が許容範囲内であることを確認する</w:t>
            </w:r>
          </w:p>
        </w:tc>
        <w:tc>
          <w:tcPr>
            <w:tcW w:type="dxa" w:w="1857"/>
          </w:tcPr>
          <w:p>
            <w:r>
              <w:rPr>
                <w:sz w:val="15"/>
              </w:rPr>
            </w:r>
            <w:r>
              <w:rPr>
                <w:rFonts w:ascii="Yu Gothic" w:hAnsi="Yu Gothic" w:eastAsia="Yu Gothic"/>
                <w:sz w:val="15"/>
              </w:rPr>
              <w:t>対象外方針（将来拡張）</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Q25-03</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互換性</w:t>
            </w:r>
          </w:p>
        </w:tc>
        <w:tc>
          <w:tcPr>
            <w:tcW w:type="dxa" w:w="1857"/>
          </w:tcPr>
          <w:p>
            <w:r>
              <w:rPr>
                <w:sz w:val="15"/>
              </w:rPr>
            </w:r>
            <w:r>
              <w:rPr>
                <w:rFonts w:ascii="Yu Gothic" w:hAnsi="Yu Gothic" w:eastAsia="Yu Gothic"/>
                <w:sz w:val="15"/>
              </w:rPr>
              <w:t>ブラウザ・デバイス互換性確認</w:t>
            </w:r>
          </w:p>
        </w:tc>
        <w:tc>
          <w:tcPr>
            <w:tcW w:type="dxa" w:w="1857"/>
          </w:tcPr>
          <w:p>
            <w:r>
              <w:rPr>
                <w:sz w:val="15"/>
              </w:rPr>
            </w:r>
            <w:r>
              <w:rPr>
                <w:rFonts w:ascii="Yu Gothic" w:hAnsi="Yu Gothic" w:eastAsia="Yu Gothic"/>
                <w:sz w:val="15"/>
              </w:rPr>
              <w:t>主要ブラウザ・画面サイズで表示崩れがないことを確認する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Q25-04</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使用性</w:t>
            </w:r>
          </w:p>
        </w:tc>
        <w:tc>
          <w:tcPr>
            <w:tcW w:type="dxa" w:w="1857"/>
          </w:tcPr>
          <w:p>
            <w:r>
              <w:rPr>
                <w:sz w:val="15"/>
              </w:rPr>
            </w:r>
            <w:r>
              <w:rPr>
                <w:rFonts w:ascii="Yu Gothic" w:hAnsi="Yu Gothic" w:eastAsia="Yu Gothic"/>
                <w:sz w:val="15"/>
              </w:rPr>
              <w:t>操作のわかりやすさ確認</w:t>
            </w:r>
          </w:p>
        </w:tc>
        <w:tc>
          <w:tcPr>
            <w:tcW w:type="dxa" w:w="1857"/>
          </w:tcPr>
          <w:p>
            <w:r>
              <w:rPr>
                <w:sz w:val="15"/>
              </w:rPr>
            </w:r>
            <w:r>
              <w:rPr>
                <w:rFonts w:ascii="Yu Gothic" w:hAnsi="Yu Gothic" w:eastAsia="Yu Gothic"/>
                <w:sz w:val="15"/>
              </w:rPr>
              <w:t>初見の利用者が迷わず主要タスクを完了できることを確認する</w:t>
            </w:r>
          </w:p>
        </w:tc>
        <w:tc>
          <w:tcPr>
            <w:tcW w:type="dxa" w:w="1857"/>
          </w:tcPr>
          <w:p>
            <w:r>
              <w:rPr>
                <w:sz w:val="15"/>
              </w:rPr>
            </w:r>
            <w:r>
              <w:rPr>
                <w:rFonts w:ascii="Yu Gothic" w:hAnsi="Yu Gothic" w:eastAsia="Yu Gothic"/>
                <w:sz w:val="15"/>
              </w:rPr>
              <w:t>L4（初見ペルソナ）</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Q25-05</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信頼性</w:t>
            </w:r>
          </w:p>
        </w:tc>
        <w:tc>
          <w:tcPr>
            <w:tcW w:type="dxa" w:w="1857"/>
          </w:tcPr>
          <w:p>
            <w:r>
              <w:rPr>
                <w:sz w:val="15"/>
              </w:rPr>
            </w:r>
            <w:r>
              <w:rPr>
                <w:rFonts w:ascii="Yu Gothic" w:hAnsi="Yu Gothic" w:eastAsia="Yu Gothic"/>
                <w:sz w:val="15"/>
              </w:rPr>
              <w:t>異常終了時の回復性確認</w:t>
            </w:r>
          </w:p>
        </w:tc>
        <w:tc>
          <w:tcPr>
            <w:tcW w:type="dxa" w:w="1857"/>
          </w:tcPr>
          <w:p>
            <w:r>
              <w:rPr>
                <w:sz w:val="15"/>
              </w:rPr>
            </w:r>
            <w:r>
              <w:rPr>
                <w:rFonts w:ascii="Yu Gothic" w:hAnsi="Yu Gothic" w:eastAsia="Yu Gothic"/>
                <w:sz w:val="15"/>
              </w:rPr>
              <w:t>通信断・タイムアウト・サーバーエラー時に安全に復帰できることを確認する</w:t>
            </w:r>
          </w:p>
        </w:tc>
        <w:tc>
          <w:tcPr>
            <w:tcW w:type="dxa" w:w="1857"/>
          </w:tcPr>
          <w:p>
            <w:r>
              <w:rPr>
                <w:sz w:val="15"/>
              </w:rPr>
            </w:r>
            <w:r>
              <w:rPr>
                <w:rFonts w:ascii="Yu Gothic" w:hAnsi="Yu Gothic" w:eastAsia="Yu Gothic"/>
                <w:sz w:val="15"/>
              </w:rPr>
              <w:t>crawl/autorun/doc_fusion</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Q25-06</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セキュリティ</w:t>
            </w:r>
          </w:p>
        </w:tc>
        <w:tc>
          <w:tcPr>
            <w:tcW w:type="dxa" w:w="1857"/>
          </w:tcPr>
          <w:p>
            <w:r>
              <w:rPr>
                <w:sz w:val="15"/>
              </w:rPr>
            </w:r>
            <w:r>
              <w:rPr>
                <w:rFonts w:ascii="Yu Gothic" w:hAnsi="Yu Gothic" w:eastAsia="Yu Gothic"/>
                <w:sz w:val="15"/>
              </w:rPr>
              <w:t>認可・入力検証確認</w:t>
            </w:r>
          </w:p>
        </w:tc>
        <w:tc>
          <w:tcPr>
            <w:tcW w:type="dxa" w:w="1857"/>
          </w:tcPr>
          <w:p>
            <w:r>
              <w:rPr>
                <w:sz w:val="15"/>
              </w:rPr>
            </w:r>
            <w:r>
              <w:rPr>
                <w:rFonts w:ascii="Yu Gothic" w:hAnsi="Yu Gothic" w:eastAsia="Yu Gothic"/>
                <w:sz w:val="15"/>
              </w:rPr>
              <w:t>権限のない操作の拒否、不正入力の無害化を確認する</w:t>
            </w:r>
          </w:p>
        </w:tc>
        <w:tc>
          <w:tcPr>
            <w:tcW w:type="dxa" w:w="1857"/>
          </w:tcPr>
          <w:p>
            <w:r>
              <w:rPr>
                <w:sz w:val="15"/>
              </w:rPr>
            </w:r>
            <w:r>
              <w:rPr>
                <w:rFonts w:ascii="Yu Gothic" w:hAnsi="Yu Gothic" w:eastAsia="Yu Gothic"/>
                <w:sz w:val="15"/>
              </w:rPr>
              <w:t>account_auth/tenant_isolation/autorun_security_kernel</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Q25-07</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保守性</w:t>
            </w:r>
          </w:p>
        </w:tc>
        <w:tc>
          <w:tcPr>
            <w:tcW w:type="dxa" w:w="1857"/>
          </w:tcPr>
          <w:p>
            <w:r>
              <w:rPr>
                <w:sz w:val="15"/>
              </w:rPr>
            </w:r>
            <w:r>
              <w:rPr>
                <w:rFonts w:ascii="Yu Gothic" w:hAnsi="Yu Gothic" w:eastAsia="Yu Gothic"/>
                <w:sz w:val="15"/>
              </w:rPr>
              <w:t>ログ・トレーサビリティ確認</w:t>
            </w:r>
          </w:p>
        </w:tc>
        <w:tc>
          <w:tcPr>
            <w:tcW w:type="dxa" w:w="1857"/>
          </w:tcPr>
          <w:p>
            <w:r>
              <w:rPr>
                <w:sz w:val="15"/>
              </w:rPr>
            </w:r>
            <w:r>
              <w:rPr>
                <w:rFonts w:ascii="Yu Gothic" w:hAnsi="Yu Gothic" w:eastAsia="Yu Gothic"/>
                <w:sz w:val="15"/>
              </w:rPr>
              <w:t>障害調査に必要なログ・エラー情報が残ることを確認する</w:t>
            </w:r>
          </w:p>
        </w:tc>
        <w:tc>
          <w:tcPr>
            <w:tcW w:type="dxa" w:w="1857"/>
          </w:tcPr>
          <w:p>
            <w:r>
              <w:rPr>
                <w:sz w:val="15"/>
              </w:rPr>
            </w:r>
            <w:r>
              <w:rPr>
                <w:rFonts w:ascii="Yu Gothic" w:hAnsi="Yu Gothic" w:eastAsia="Yu Gothic"/>
                <w:sz w:val="15"/>
              </w:rPr>
              <w:t>admin_audit/observability</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Q25-08</w:t>
            </w:r>
          </w:p>
        </w:tc>
        <w:tc>
          <w:tcPr>
            <w:tcW w:type="dxa" w:w="1857"/>
          </w:tcPr>
          <w:p>
            <w:r>
              <w:rPr>
                <w:sz w:val="15"/>
              </w:rPr>
            </w:r>
            <w:r>
              <w:rPr>
                <w:rFonts w:ascii="Yu Gothic" w:hAnsi="Yu Gothic" w:eastAsia="Yu Gothic"/>
                <w:sz w:val="15"/>
              </w:rPr>
              <w:t>ISO25010</w:t>
            </w:r>
          </w:p>
        </w:tc>
        <w:tc>
          <w:tcPr>
            <w:tcW w:type="dxa" w:w="1857"/>
          </w:tcPr>
          <w:p>
            <w:r>
              <w:rPr>
                <w:sz w:val="15"/>
              </w:rPr>
            </w:r>
            <w:r>
              <w:rPr>
                <w:rFonts w:ascii="Yu Gothic" w:hAnsi="Yu Gothic" w:eastAsia="Yu Gothic"/>
                <w:sz w:val="15"/>
              </w:rPr>
              <w:t>移植性</w:t>
            </w:r>
          </w:p>
        </w:tc>
        <w:tc>
          <w:tcPr>
            <w:tcW w:type="dxa" w:w="1857"/>
          </w:tcPr>
          <w:p>
            <w:r>
              <w:rPr>
                <w:sz w:val="15"/>
              </w:rPr>
            </w:r>
            <w:r>
              <w:rPr>
                <w:rFonts w:ascii="Yu Gothic" w:hAnsi="Yu Gothic" w:eastAsia="Yu Gothic"/>
                <w:sz w:val="15"/>
              </w:rPr>
              <w:t>環境依存性確認</w:t>
            </w:r>
          </w:p>
        </w:tc>
        <w:tc>
          <w:tcPr>
            <w:tcW w:type="dxa" w:w="1857"/>
          </w:tcPr>
          <w:p>
            <w:r>
              <w:rPr>
                <w:sz w:val="15"/>
              </w:rPr>
            </w:r>
            <w:r>
              <w:rPr>
                <w:rFonts w:ascii="Yu Gothic" w:hAnsi="Yu Gothic" w:eastAsia="Yu Gothic"/>
                <w:sz w:val="15"/>
              </w:rPr>
              <w:t>OS・ブラウザバージョン・解像度に依存した不具合がないことを確認する</w:t>
            </w:r>
          </w:p>
        </w:tc>
        <w:tc>
          <w:tcPr>
            <w:tcW w:type="dxa" w:w="1857"/>
          </w:tcPr>
          <w:p>
            <w:r>
              <w:rPr>
                <w:sz w:val="15"/>
              </w:rPr>
            </w:r>
            <w:r>
              <w:rPr>
                <w:rFonts w:ascii="Yu Gothic" w:hAnsi="Yu Gothic" w:eastAsia="Yu Gothic"/>
                <w:sz w:val="15"/>
              </w:rPr>
              <w:t>全画面</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NFR-01</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可用性</w:t>
            </w:r>
          </w:p>
        </w:tc>
        <w:tc>
          <w:tcPr>
            <w:tcW w:type="dxa" w:w="1857"/>
          </w:tcPr>
          <w:p>
            <w:r>
              <w:rPr>
                <w:sz w:val="15"/>
              </w:rPr>
            </w:r>
            <w:r>
              <w:rPr>
                <w:rFonts w:ascii="Yu Gothic" w:hAnsi="Yu Gothic" w:eastAsia="Yu Gothic"/>
                <w:sz w:val="15"/>
              </w:rPr>
              <w:t>サービス稼働率確認</w:t>
            </w:r>
          </w:p>
        </w:tc>
        <w:tc>
          <w:tcPr>
            <w:tcW w:type="dxa" w:w="1857"/>
          </w:tcPr>
          <w:p>
            <w:r>
              <w:rPr>
                <w:sz w:val="15"/>
              </w:rPr>
            </w:r>
            <w:r>
              <w:rPr>
                <w:rFonts w:ascii="Yu Gothic" w:hAnsi="Yu Gothic" w:eastAsia="Yu Gothic"/>
                <w:sz w:val="15"/>
              </w:rPr>
              <w:t>計画停止・障害時の許容ダウンタイムが要件を満たすことを確認する</w:t>
            </w:r>
          </w:p>
        </w:tc>
        <w:tc>
          <w:tcPr>
            <w:tcW w:type="dxa" w:w="1857"/>
          </w:tcPr>
          <w:p>
            <w:r>
              <w:rPr>
                <w:sz w:val="15"/>
              </w:rPr>
            </w:r>
            <w:r>
              <w:rPr>
                <w:rFonts w:ascii="Yu Gothic" w:hAnsi="Yu Gothic" w:eastAsia="Yu Gothic"/>
                <w:sz w:val="15"/>
              </w:rPr>
              <w:t>未実施（対象外）</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NFR-02</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性能・拡張性</w:t>
            </w:r>
          </w:p>
        </w:tc>
        <w:tc>
          <w:tcPr>
            <w:tcW w:type="dxa" w:w="1857"/>
          </w:tcPr>
          <w:p>
            <w:r>
              <w:rPr>
                <w:sz w:val="15"/>
              </w:rPr>
            </w:r>
            <w:r>
              <w:rPr>
                <w:rFonts w:ascii="Yu Gothic" w:hAnsi="Yu Gothic" w:eastAsia="Yu Gothic"/>
                <w:sz w:val="15"/>
              </w:rPr>
              <w:t>同時アクセス時の性能確認</w:t>
            </w:r>
          </w:p>
        </w:tc>
        <w:tc>
          <w:tcPr>
            <w:tcW w:type="dxa" w:w="1857"/>
          </w:tcPr>
          <w:p>
            <w:r>
              <w:rPr>
                <w:sz w:val="15"/>
              </w:rPr>
            </w:r>
            <w:r>
              <w:rPr>
                <w:rFonts w:ascii="Yu Gothic" w:hAnsi="Yu Gothic" w:eastAsia="Yu Gothic"/>
                <w:sz w:val="15"/>
              </w:rPr>
              <w:t>想定同時接続数における応答時間・スループットの劣化を確認する</w:t>
            </w:r>
          </w:p>
        </w:tc>
        <w:tc>
          <w:tcPr>
            <w:tcW w:type="dxa" w:w="1857"/>
          </w:tcPr>
          <w:p>
            <w:r>
              <w:rPr>
                <w:sz w:val="15"/>
              </w:rPr>
            </w:r>
            <w:r>
              <w:rPr>
                <w:rFonts w:ascii="Yu Gothic" w:hAnsi="Yu Gothic" w:eastAsia="Yu Gothic"/>
                <w:sz w:val="15"/>
              </w:rPr>
              <w:t>未実施（対象外）</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NFR-03</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運用・保守性</w:t>
            </w:r>
          </w:p>
        </w:tc>
        <w:tc>
          <w:tcPr>
            <w:tcW w:type="dxa" w:w="1857"/>
          </w:tcPr>
          <w:p>
            <w:r>
              <w:rPr>
                <w:sz w:val="15"/>
              </w:rPr>
            </w:r>
            <w:r>
              <w:rPr>
                <w:rFonts w:ascii="Yu Gothic" w:hAnsi="Yu Gothic" w:eastAsia="Yu Gothic"/>
                <w:sz w:val="15"/>
              </w:rPr>
              <w:t>監視・アラート確認</w:t>
            </w:r>
          </w:p>
        </w:tc>
        <w:tc>
          <w:tcPr>
            <w:tcW w:type="dxa" w:w="1857"/>
          </w:tcPr>
          <w:p>
            <w:r>
              <w:rPr>
                <w:sz w:val="15"/>
              </w:rPr>
            </w:r>
            <w:r>
              <w:rPr>
                <w:rFonts w:ascii="Yu Gothic" w:hAnsi="Yu Gothic" w:eastAsia="Yu Gothic"/>
                <w:sz w:val="15"/>
              </w:rPr>
              <w:t>異常発生時に運用担当者が検知できる監視経路があることを確認する</w:t>
            </w:r>
          </w:p>
        </w:tc>
        <w:tc>
          <w:tcPr>
            <w:tcW w:type="dxa" w:w="1857"/>
          </w:tcPr>
          <w:p>
            <w:r>
              <w:rPr>
                <w:sz w:val="15"/>
              </w:rPr>
            </w:r>
            <w:r>
              <w:rPr>
                <w:rFonts w:ascii="Yu Gothic" w:hAnsi="Yu Gothic" w:eastAsia="Yu Gothic"/>
                <w:sz w:val="15"/>
              </w:rPr>
              <w:t>observability/ci_drift_monitor</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NFR-04</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移行性</w:t>
            </w:r>
          </w:p>
        </w:tc>
        <w:tc>
          <w:tcPr>
            <w:tcW w:type="dxa" w:w="1857"/>
          </w:tcPr>
          <w:p>
            <w:r>
              <w:rPr>
                <w:sz w:val="15"/>
              </w:rPr>
            </w:r>
            <w:r>
              <w:rPr>
                <w:rFonts w:ascii="Yu Gothic" w:hAnsi="Yu Gothic" w:eastAsia="Yu Gothic"/>
                <w:sz w:val="15"/>
              </w:rPr>
              <w:t>データ移行整合性確認</w:t>
            </w:r>
          </w:p>
        </w:tc>
        <w:tc>
          <w:tcPr>
            <w:tcW w:type="dxa" w:w="1857"/>
          </w:tcPr>
          <w:p>
            <w:r>
              <w:rPr>
                <w:sz w:val="15"/>
              </w:rPr>
            </w:r>
            <w:r>
              <w:rPr>
                <w:rFonts w:ascii="Yu Gothic" w:hAnsi="Yu Gothic" w:eastAsia="Yu Gothic"/>
                <w:sz w:val="15"/>
              </w:rPr>
              <w:t>既存データ・旧システムからの移行後のデータ整合性を確認する</w:t>
            </w:r>
          </w:p>
        </w:tc>
        <w:tc>
          <w:tcPr>
            <w:tcW w:type="dxa" w:w="1857"/>
          </w:tcPr>
          <w:p>
            <w:r>
              <w:rPr>
                <w:sz w:val="15"/>
              </w:rPr>
            </w:r>
            <w:r>
              <w:rPr>
                <w:rFonts w:ascii="Yu Gothic" w:hAnsi="Yu Gothic" w:eastAsia="Yu Gothic"/>
                <w:sz w:val="15"/>
              </w:rPr>
              <w:t>old_new_comparison</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NFR-05</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セキュリティ</w:t>
            </w:r>
          </w:p>
        </w:tc>
        <w:tc>
          <w:tcPr>
            <w:tcW w:type="dxa" w:w="1857"/>
          </w:tcPr>
          <w:p>
            <w:r>
              <w:rPr>
                <w:sz w:val="15"/>
              </w:rPr>
            </w:r>
            <w:r>
              <w:rPr>
                <w:rFonts w:ascii="Yu Gothic" w:hAnsi="Yu Gothic" w:eastAsia="Yu Gothic"/>
                <w:sz w:val="15"/>
              </w:rPr>
              <w:t>アクセス制御・認証強度確認</w:t>
            </w:r>
          </w:p>
        </w:tc>
        <w:tc>
          <w:tcPr>
            <w:tcW w:type="dxa" w:w="1857"/>
          </w:tcPr>
          <w:p>
            <w:r>
              <w:rPr>
                <w:sz w:val="15"/>
              </w:rPr>
            </w:r>
            <w:r>
              <w:rPr>
                <w:rFonts w:ascii="Yu Gothic" w:hAnsi="Yu Gothic" w:eastAsia="Yu Gothic"/>
                <w:sz w:val="15"/>
              </w:rPr>
              <w:t>権限に応じたアクセス制御、認証強度が要件を満たすことを確認する</w:t>
            </w:r>
          </w:p>
        </w:tc>
        <w:tc>
          <w:tcPr>
            <w:tcW w:type="dxa" w:w="1857"/>
          </w:tcPr>
          <w:p>
            <w:r>
              <w:rPr>
                <w:sz w:val="15"/>
              </w:rPr>
            </w:r>
            <w:r>
              <w:rPr>
                <w:rFonts w:ascii="Yu Gothic" w:hAnsi="Yu Gothic" w:eastAsia="Yu Gothic"/>
                <w:sz w:val="15"/>
              </w:rPr>
              <w:t>account_auth/sso_oidc</w:t>
            </w:r>
          </w:p>
        </w:tc>
        <w:tc>
          <w:tcPr>
            <w:tcW w:type="dxa" w:w="1857"/>
          </w:tcPr>
          <w:p>
            <w:r>
              <w:rPr>
                <w:sz w:val="15"/>
              </w:rPr>
            </w:r>
            <w:r>
              <w:rPr>
                <w:rFonts w:ascii="Yu Gothic" w:hAnsi="Yu Gothic" w:eastAsia="Yu Gothic"/>
                <w:sz w:val="15"/>
              </w:rPr>
              <w:t>5</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NFR-06</w:t>
            </w:r>
          </w:p>
        </w:tc>
        <w:tc>
          <w:tcPr>
            <w:tcW w:type="dxa" w:w="1857"/>
          </w:tcPr>
          <w:p>
            <w:r>
              <w:rPr>
                <w:sz w:val="15"/>
              </w:rPr>
            </w:r>
            <w:r>
              <w:rPr>
                <w:rFonts w:ascii="Yu Gothic" w:hAnsi="Yu Gothic" w:eastAsia="Yu Gothic"/>
                <w:sz w:val="15"/>
              </w:rPr>
              <w:t>非機能要求グレード2018</w:t>
            </w:r>
          </w:p>
        </w:tc>
        <w:tc>
          <w:tcPr>
            <w:tcW w:type="dxa" w:w="1857"/>
          </w:tcPr>
          <w:p>
            <w:r>
              <w:rPr>
                <w:sz w:val="15"/>
              </w:rPr>
            </w:r>
            <w:r>
              <w:rPr>
                <w:rFonts w:ascii="Yu Gothic" w:hAnsi="Yu Gothic" w:eastAsia="Yu Gothic"/>
                <w:sz w:val="15"/>
              </w:rPr>
              <w:t>システム環境・エコロジー</w:t>
            </w:r>
          </w:p>
        </w:tc>
        <w:tc>
          <w:tcPr>
            <w:tcW w:type="dxa" w:w="1857"/>
          </w:tcPr>
          <w:p>
            <w:r>
              <w:rPr>
                <w:sz w:val="15"/>
              </w:rPr>
            </w:r>
            <w:r>
              <w:rPr>
                <w:rFonts w:ascii="Yu Gothic" w:hAnsi="Yu Gothic" w:eastAsia="Yu Gothic"/>
                <w:sz w:val="15"/>
              </w:rPr>
              <w:t>動作環境要件確認</w:t>
            </w:r>
          </w:p>
        </w:tc>
        <w:tc>
          <w:tcPr>
            <w:tcW w:type="dxa" w:w="1857"/>
          </w:tcPr>
          <w:p>
            <w:r>
              <w:rPr>
                <w:sz w:val="15"/>
              </w:rPr>
            </w:r>
            <w:r>
              <w:rPr>
                <w:rFonts w:ascii="Yu Gothic" w:hAnsi="Yu Gothic" w:eastAsia="Yu Gothic"/>
                <w:sz w:val="15"/>
              </w:rPr>
              <w:t>サポート対象OS・ブラウザ・デバイスで正しく動作することを確認する</w:t>
            </w:r>
          </w:p>
        </w:tc>
        <w:tc>
          <w:tcPr>
            <w:tcW w:type="dxa" w:w="1857"/>
          </w:tcPr>
          <w:p>
            <w:r>
              <w:rPr>
                <w:sz w:val="15"/>
              </w:rPr>
            </w:r>
            <w:r>
              <w:rPr>
                <w:rFonts w:ascii="Yu Gothic" w:hAnsi="Yu Gothic" w:eastAsia="Yu Gothic"/>
                <w:sz w:val="15"/>
              </w:rPr>
              <w:t>全画面（PC専用方針）</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PM-01</w:t>
            </w:r>
          </w:p>
        </w:tc>
        <w:tc>
          <w:tcPr>
            <w:tcW w:type="dxa" w:w="1857"/>
          </w:tcPr>
          <w:p>
            <w:r>
              <w:rPr>
                <w:sz w:val="15"/>
              </w:rPr>
            </w:r>
            <w:r>
              <w:rPr>
                <w:rFonts w:ascii="Yu Gothic" w:hAnsi="Yu Gothic" w:eastAsia="Yu Gothic"/>
                <w:sz w:val="15"/>
              </w:rPr>
              <w:t>PMBOK</w:t>
            </w:r>
          </w:p>
        </w:tc>
        <w:tc>
          <w:tcPr>
            <w:tcW w:type="dxa" w:w="1857"/>
          </w:tcPr>
          <w:p>
            <w:r>
              <w:rPr>
                <w:sz w:val="15"/>
              </w:rPr>
            </w:r>
            <w:r>
              <w:rPr>
                <w:rFonts w:ascii="Yu Gothic" w:hAnsi="Yu Gothic" w:eastAsia="Yu Gothic"/>
                <w:sz w:val="15"/>
              </w:rPr>
              <w:t>スコープ管理</w:t>
            </w:r>
          </w:p>
        </w:tc>
        <w:tc>
          <w:tcPr>
            <w:tcW w:type="dxa" w:w="1857"/>
          </w:tcPr>
          <w:p>
            <w:r>
              <w:rPr>
                <w:sz w:val="15"/>
              </w:rPr>
            </w:r>
            <w:r>
              <w:rPr>
                <w:rFonts w:ascii="Yu Gothic" w:hAnsi="Yu Gothic" w:eastAsia="Yu Gothic"/>
                <w:sz w:val="15"/>
              </w:rPr>
              <w:t>要件トレーサビリティ確認</w:t>
            </w:r>
          </w:p>
        </w:tc>
        <w:tc>
          <w:tcPr>
            <w:tcW w:type="dxa" w:w="1857"/>
          </w:tcPr>
          <w:p>
            <w:r>
              <w:rPr>
                <w:sz w:val="15"/>
              </w:rPr>
            </w:r>
            <w:r>
              <w:rPr>
                <w:rFonts w:ascii="Yu Gothic" w:hAnsi="Yu Gothic" w:eastAsia="Yu Gothic"/>
                <w:sz w:val="15"/>
              </w:rPr>
              <w:t>要件定義書の全項目がテスト対象に含まれていることを確認する</w:t>
            </w:r>
          </w:p>
        </w:tc>
        <w:tc>
          <w:tcPr>
            <w:tcW w:type="dxa" w:w="1857"/>
          </w:tcPr>
          <w:p>
            <w:r>
              <w:rPr>
                <w:sz w:val="15"/>
              </w:rPr>
            </w:r>
            <w:r>
              <w:rPr>
                <w:rFonts w:ascii="Consolas" w:hAnsi="Consolas" w:eastAsia="Consolas"/>
                <w:sz w:val="15"/>
              </w:rPr>
              <w:t>WS2D-TM-001</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PM-02</w:t>
            </w:r>
          </w:p>
        </w:tc>
        <w:tc>
          <w:tcPr>
            <w:tcW w:type="dxa" w:w="1857"/>
          </w:tcPr>
          <w:p>
            <w:r>
              <w:rPr>
                <w:sz w:val="15"/>
              </w:rPr>
            </w:r>
            <w:r>
              <w:rPr>
                <w:rFonts w:ascii="Yu Gothic" w:hAnsi="Yu Gothic" w:eastAsia="Yu Gothic"/>
                <w:sz w:val="15"/>
              </w:rPr>
              <w:t>PMBOK</w:t>
            </w:r>
          </w:p>
        </w:tc>
        <w:tc>
          <w:tcPr>
            <w:tcW w:type="dxa" w:w="1857"/>
          </w:tcPr>
          <w:p>
            <w:r>
              <w:rPr>
                <w:sz w:val="15"/>
              </w:rPr>
            </w:r>
            <w:r>
              <w:rPr>
                <w:rFonts w:ascii="Yu Gothic" w:hAnsi="Yu Gothic" w:eastAsia="Yu Gothic"/>
                <w:sz w:val="15"/>
              </w:rPr>
              <w:t>品質管理</w:t>
            </w:r>
          </w:p>
        </w:tc>
        <w:tc>
          <w:tcPr>
            <w:tcW w:type="dxa" w:w="1857"/>
          </w:tcPr>
          <w:p>
            <w:r>
              <w:rPr>
                <w:sz w:val="15"/>
              </w:rPr>
            </w:r>
            <w:r>
              <w:rPr>
                <w:rFonts w:ascii="Yu Gothic" w:hAnsi="Yu Gothic" w:eastAsia="Yu Gothic"/>
                <w:sz w:val="15"/>
              </w:rPr>
              <w:t>品質基準の合意確認</w:t>
            </w:r>
          </w:p>
        </w:tc>
        <w:tc>
          <w:tcPr>
            <w:tcW w:type="dxa" w:w="1857"/>
          </w:tcPr>
          <w:p>
            <w:r>
              <w:rPr>
                <w:sz w:val="15"/>
              </w:rPr>
            </w:r>
            <w:r>
              <w:rPr>
                <w:rFonts w:ascii="Yu Gothic" w:hAnsi="Yu Gothic" w:eastAsia="Yu Gothic"/>
                <w:sz w:val="15"/>
              </w:rPr>
              <w:t>受け入れ基準・DoDが関係者間で合意されていることを確認する</w:t>
            </w:r>
          </w:p>
        </w:tc>
        <w:tc>
          <w:tcPr>
            <w:tcW w:type="dxa" w:w="1857"/>
          </w:tcPr>
          <w:p>
            <w:r>
              <w:rPr>
                <w:sz w:val="15"/>
              </w:rPr>
            </w:r>
            <w:r>
              <w:rPr>
                <w:rFonts w:ascii="Consolas" w:hAnsi="Consolas" w:eastAsia="Consolas"/>
                <w:sz w:val="15"/>
              </w:rPr>
              <w:t>docs/DEFINITION_OF_DONE.md</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PM-03</w:t>
            </w:r>
          </w:p>
        </w:tc>
        <w:tc>
          <w:tcPr>
            <w:tcW w:type="dxa" w:w="1857"/>
          </w:tcPr>
          <w:p>
            <w:r>
              <w:rPr>
                <w:sz w:val="15"/>
              </w:rPr>
            </w:r>
            <w:r>
              <w:rPr>
                <w:rFonts w:ascii="Yu Gothic" w:hAnsi="Yu Gothic" w:eastAsia="Yu Gothic"/>
                <w:sz w:val="15"/>
              </w:rPr>
              <w:t>PMBOK</w:t>
            </w:r>
          </w:p>
        </w:tc>
        <w:tc>
          <w:tcPr>
            <w:tcW w:type="dxa" w:w="1857"/>
          </w:tcPr>
          <w:p>
            <w:r>
              <w:rPr>
                <w:sz w:val="15"/>
              </w:rPr>
            </w:r>
            <w:r>
              <w:rPr>
                <w:rFonts w:ascii="Yu Gothic" w:hAnsi="Yu Gothic" w:eastAsia="Yu Gothic"/>
                <w:sz w:val="15"/>
              </w:rPr>
              <w:t>リスク管理</w:t>
            </w:r>
          </w:p>
        </w:tc>
        <w:tc>
          <w:tcPr>
            <w:tcW w:type="dxa" w:w="1857"/>
          </w:tcPr>
          <w:p>
            <w:r>
              <w:rPr>
                <w:sz w:val="15"/>
              </w:rPr>
            </w:r>
            <w:r>
              <w:rPr>
                <w:rFonts w:ascii="Yu Gothic" w:hAnsi="Yu Gothic" w:eastAsia="Yu Gothic"/>
                <w:sz w:val="15"/>
              </w:rPr>
              <w:t>リスク登録簿の反映確認</w:t>
            </w:r>
          </w:p>
        </w:tc>
        <w:tc>
          <w:tcPr>
            <w:tcW w:type="dxa" w:w="1857"/>
          </w:tcPr>
          <w:p>
            <w:r>
              <w:rPr>
                <w:sz w:val="15"/>
              </w:rPr>
            </w:r>
            <w:r>
              <w:rPr>
                <w:rFonts w:ascii="Yu Gothic" w:hAnsi="Yu Gothic" w:eastAsia="Yu Gothic"/>
                <w:sz w:val="15"/>
              </w:rPr>
              <w:t>プロジェクトのリスクがテスト観点に反映されていることを確認する</w:t>
            </w:r>
          </w:p>
        </w:tc>
        <w:tc>
          <w:tcPr>
            <w:tcW w:type="dxa" w:w="1857"/>
          </w:tcPr>
          <w:p>
            <w:r>
              <w:rPr>
                <w:sz w:val="15"/>
              </w:rPr>
            </w:r>
            <w:r>
              <w:rPr>
                <w:rFonts w:ascii="Consolas" w:hAnsi="Consolas" w:eastAsia="Consolas"/>
                <w:sz w:val="15"/>
              </w:rPr>
              <w:t>WS2D-TP-001</w:t>
            </w:r>
            <w:r>
              <w:rPr>
                <w:rFonts w:ascii="Yu Gothic" w:hAnsi="Yu Gothic" w:eastAsia="Yu Gothic"/>
                <w:sz w:val="15"/>
              </w:rPr>
              <w:t xml:space="preserve"> §12</w:t>
            </w:r>
          </w:p>
        </w:tc>
        <w:tc>
          <w:tcPr>
            <w:tcW w:type="dxa" w:w="1857"/>
          </w:tcPr>
          <w:p>
            <w:r>
              <w:rPr>
                <w:sz w:val="15"/>
              </w:rPr>
            </w:r>
            <w:r>
              <w:rPr>
                <w:rFonts w:ascii="Yu Gothic" w:hAnsi="Yu Gothic" w:eastAsia="Yu Gothic"/>
                <w:sz w:val="15"/>
              </w:rPr>
              <w:t>4</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PM-04</w:t>
            </w:r>
          </w:p>
        </w:tc>
        <w:tc>
          <w:tcPr>
            <w:tcW w:type="dxa" w:w="1857"/>
          </w:tcPr>
          <w:p>
            <w:r>
              <w:rPr>
                <w:sz w:val="15"/>
              </w:rPr>
            </w:r>
            <w:r>
              <w:rPr>
                <w:rFonts w:ascii="Yu Gothic" w:hAnsi="Yu Gothic" w:eastAsia="Yu Gothic"/>
                <w:sz w:val="15"/>
              </w:rPr>
              <w:t>PMBOK</w:t>
            </w:r>
          </w:p>
        </w:tc>
        <w:tc>
          <w:tcPr>
            <w:tcW w:type="dxa" w:w="1857"/>
          </w:tcPr>
          <w:p>
            <w:r>
              <w:rPr>
                <w:sz w:val="15"/>
              </w:rPr>
            </w:r>
            <w:r>
              <w:rPr>
                <w:rFonts w:ascii="Yu Gothic" w:hAnsi="Yu Gothic" w:eastAsia="Yu Gothic"/>
                <w:sz w:val="15"/>
              </w:rPr>
              <w:t>ステークホルダー管理</w:t>
            </w:r>
          </w:p>
        </w:tc>
        <w:tc>
          <w:tcPr>
            <w:tcW w:type="dxa" w:w="1857"/>
          </w:tcPr>
          <w:p>
            <w:r>
              <w:rPr>
                <w:sz w:val="15"/>
              </w:rPr>
            </w:r>
            <w:r>
              <w:rPr>
                <w:rFonts w:ascii="Yu Gothic" w:hAnsi="Yu Gothic" w:eastAsia="Yu Gothic"/>
                <w:sz w:val="15"/>
              </w:rPr>
              <w:t>関係者レビュー実施確認</w:t>
            </w:r>
          </w:p>
        </w:tc>
        <w:tc>
          <w:tcPr>
            <w:tcW w:type="dxa" w:w="1857"/>
          </w:tcPr>
          <w:p>
            <w:r>
              <w:rPr>
                <w:sz w:val="15"/>
              </w:rPr>
            </w:r>
            <w:r>
              <w:rPr>
                <w:rFonts w:ascii="Yu Gothic" w:hAnsi="Yu Gothic" w:eastAsia="Yu Gothic"/>
                <w:sz w:val="15"/>
              </w:rPr>
              <w:t>業務部門・発注者によるテスト結果レビューが実施されることを確認する</w:t>
            </w:r>
          </w:p>
        </w:tc>
        <w:tc>
          <w:tcPr>
            <w:tcW w:type="dxa" w:w="1857"/>
          </w:tcPr>
          <w:p>
            <w:r>
              <w:rPr>
                <w:sz w:val="15"/>
              </w:rPr>
            </w:r>
            <w:r>
              <w:rPr>
                <w:rFonts w:ascii="Consolas" w:hAnsi="Consolas" w:eastAsia="Consolas"/>
                <w:sz w:val="15"/>
              </w:rPr>
              <w:t>WS2D-AT-001</w:t>
            </w:r>
          </w:p>
        </w:tc>
        <w:tc>
          <w:tcPr>
            <w:tcW w:type="dxa" w:w="1857"/>
          </w:tcPr>
          <w:p>
            <w:r>
              <w:rPr>
                <w:sz w:val="15"/>
              </w:rPr>
            </w:r>
            <w:r>
              <w:rPr>
                <w:rFonts w:ascii="Yu Gothic" w:hAnsi="Yu Gothic" w:eastAsia="Yu Gothic"/>
                <w:sz w:val="15"/>
              </w:rPr>
              <w:t>2</w:t>
            </w:r>
          </w:p>
        </w:tc>
        <w:tc>
          <w:tcPr>
            <w:tcW w:type="dxa" w:w="1857"/>
          </w:tcPr>
          <w:p>
            <w:r>
              <w:rPr>
                <w:sz w:val="15"/>
              </w:rPr>
            </w:r>
            <w:r>
              <w:rPr>
                <w:rFonts w:ascii="Yu Gothic" w:hAnsi="Yu Gothic" w:eastAsia="Yu Gothic"/>
                <w:sz w:val="15"/>
              </w:rPr>
              <w:t>manual</w:t>
            </w:r>
          </w:p>
        </w:tc>
      </w:tr>
      <w:tr>
        <w:tc>
          <w:tcPr>
            <w:tcW w:type="dxa" w:w="1857"/>
          </w:tcPr>
          <w:p>
            <w:r>
              <w:rPr>
                <w:sz w:val="15"/>
              </w:rPr>
            </w:r>
            <w:r>
              <w:rPr>
                <w:rFonts w:ascii="Yu Gothic" w:hAnsi="Yu Gothic" w:eastAsia="Yu Gothic"/>
                <w:sz w:val="15"/>
              </w:rPr>
              <w:t>PM-05</w:t>
            </w:r>
          </w:p>
        </w:tc>
        <w:tc>
          <w:tcPr>
            <w:tcW w:type="dxa" w:w="1857"/>
          </w:tcPr>
          <w:p>
            <w:r>
              <w:rPr>
                <w:sz w:val="15"/>
              </w:rPr>
            </w:r>
            <w:r>
              <w:rPr>
                <w:rFonts w:ascii="Yu Gothic" w:hAnsi="Yu Gothic" w:eastAsia="Yu Gothic"/>
                <w:sz w:val="15"/>
              </w:rPr>
              <w:t>PMBOK</w:t>
            </w:r>
          </w:p>
        </w:tc>
        <w:tc>
          <w:tcPr>
            <w:tcW w:type="dxa" w:w="1857"/>
          </w:tcPr>
          <w:p>
            <w:r>
              <w:rPr>
                <w:sz w:val="15"/>
              </w:rPr>
            </w:r>
            <w:r>
              <w:rPr>
                <w:rFonts w:ascii="Yu Gothic" w:hAnsi="Yu Gothic" w:eastAsia="Yu Gothic"/>
                <w:sz w:val="15"/>
              </w:rPr>
              <w:t>変更管理</w:t>
            </w:r>
          </w:p>
        </w:tc>
        <w:tc>
          <w:tcPr>
            <w:tcW w:type="dxa" w:w="1857"/>
          </w:tcPr>
          <w:p>
            <w:r>
              <w:rPr>
                <w:sz w:val="15"/>
              </w:rPr>
            </w:r>
            <w:r>
              <w:rPr>
                <w:rFonts w:ascii="Yu Gothic" w:hAnsi="Yu Gothic" w:eastAsia="Yu Gothic"/>
                <w:sz w:val="15"/>
              </w:rPr>
              <w:t>変更管理プロセス確認</w:t>
            </w:r>
          </w:p>
        </w:tc>
        <w:tc>
          <w:tcPr>
            <w:tcW w:type="dxa" w:w="1857"/>
          </w:tcPr>
          <w:p>
            <w:r>
              <w:rPr>
                <w:sz w:val="15"/>
              </w:rPr>
            </w:r>
            <w:r>
              <w:rPr>
                <w:rFonts w:ascii="Yu Gothic" w:hAnsi="Yu Gothic" w:eastAsia="Yu Gothic"/>
                <w:sz w:val="15"/>
              </w:rPr>
              <w:t>仕様変更発生時にテスト観点へ反映するプロセスがあることを確認する</w:t>
            </w:r>
          </w:p>
        </w:tc>
        <w:tc>
          <w:tcPr>
            <w:tcW w:type="dxa" w:w="1857"/>
          </w:tcPr>
          <w:p>
            <w:r>
              <w:rPr>
                <w:sz w:val="15"/>
              </w:rPr>
            </w:r>
            <w:r>
              <w:rPr>
                <w:rFonts w:ascii="Yu Gothic" w:hAnsi="Yu Gothic" w:eastAsia="Yu Gothic"/>
                <w:sz w:val="15"/>
              </w:rPr>
              <w:t>本書§6</w:t>
            </w:r>
          </w:p>
        </w:tc>
        <w:tc>
          <w:tcPr>
            <w:tcW w:type="dxa" w:w="1857"/>
          </w:tcPr>
          <w:p>
            <w:r>
              <w:rPr>
                <w:sz w:val="15"/>
              </w:rPr>
            </w:r>
            <w:r>
              <w:rPr>
                <w:rFonts w:ascii="Yu Gothic" w:hAnsi="Yu Gothic" w:eastAsia="Yu Gothic"/>
                <w:sz w:val="15"/>
              </w:rPr>
              <w:t>3</w:t>
            </w:r>
          </w:p>
        </w:tc>
        <w:tc>
          <w:tcPr>
            <w:tcW w:type="dxa" w:w="1857"/>
          </w:tcPr>
          <w:p>
            <w:r>
              <w:rPr>
                <w:sz w:val="15"/>
              </w:rPr>
            </w:r>
            <w:r>
              <w:rPr>
                <w:rFonts w:ascii="Yu Gothic" w:hAnsi="Yu Gothic" w:eastAsia="Yu Gothic"/>
                <w:sz w:val="15"/>
              </w:rPr>
              <w:t>manual</w:t>
            </w:r>
          </w:p>
        </w:tc>
      </w:tr>
    </w:tbl>
    <w:p>
      <w:pPr>
        <w:sectPr>
          <w:pgSz w:w="16838" w:h="11906" w:orient="landscape"/>
          <w:pgMar w:top="1417" w:right="850" w:bottom="1134" w:left="1134" w:header="720" w:footer="720" w:gutter="0"/>
          <w:cols w:space="720"/>
          <w:docGrid w:linePitch="360"/>
        </w:sectPr>
      </w:pPr>
    </w:p>
    <w:p/>
    <w:p>
      <w:r>
        <w:rPr>
          <w:rFonts w:ascii="Yu Gothic" w:hAnsi="Yu Gothic" w:eastAsia="Yu Gothic"/>
        </w:rPr>
        <w:t xml:space="preserve">上表は代表 79 件（共通観点 52 件＋規格別テンプレート全 27 件）である。共通観点テンプレートの 残り 198 項目（画面表示18・入力フォーム24・画面遷移16・認証認可14・入力値セキュリティ13・ API連携16・データ整合性16・検索絞り込み14・性能11・互換性10・アクセシビリティ16・ 運用保守16・仕様トレーサビリティ14、いずれも掲載4件を差し引いた残数）は </w:t>
      </w:r>
      <w:r>
        <w:rPr>
          <w:rFonts w:ascii="Consolas" w:hAnsi="Consolas" w:eastAsia="Consolas"/>
          <w:sz w:val="18"/>
        </w:rPr>
        <w:t>data/viewpoint_templates/common_web.json</w:t>
      </w:r>
      <w:r>
        <w:rPr>
          <w:rFonts w:ascii="Yu Gothic" w:hAnsi="Yu Gothic" w:eastAsia="Yu Gothic"/>
        </w:rPr>
        <w:t xml:space="preserve"> に実データとして存在する。</w:t>
      </w:r>
    </w:p>
    <w:p>
      <w:pPr>
        <w:pStyle w:val="Heading2"/>
      </w:pPr>
      <w:r>
        <w:rPr>
          <w:rFonts w:ascii="Yu Gothic" w:hAnsi="Yu Gothic" w:eastAsia="Yu Gothic"/>
          <w:color w:val="1F3763"/>
        </w:rPr>
      </w:r>
      <w:r>
        <w:rPr>
          <w:rFonts w:ascii="Yu Gothic" w:hAnsi="Yu Gothic" w:eastAsia="Yu Gothic"/>
          <w:color w:val="1F3763"/>
        </w:rPr>
        <w:t>3. ISTQB テスト技法との対応</w:t>
      </w:r>
    </w:p>
    <w:p>
      <w:r>
        <w:rPr>
          <w:rFonts w:ascii="Consolas" w:hAnsi="Consolas" w:eastAsia="Consolas"/>
          <w:sz w:val="18"/>
        </w:rPr>
        <w:t>data/viewpoint_templates/common_web.json</w:t>
      </w:r>
      <w:r>
        <w:rPr>
          <w:rFonts w:ascii="Yu Gothic" w:hAnsi="Yu Gothic" w:eastAsia="Yu Gothic"/>
        </w:rPr>
        <w:t xml:space="preserve"> の各観点項目には </w:t>
      </w:r>
      <w:r>
        <w:rPr>
          <w:rFonts w:ascii="Consolas" w:hAnsi="Consolas" w:eastAsia="Consolas"/>
          <w:sz w:val="18"/>
        </w:rPr>
        <w:t>standards</w:t>
      </w:r>
      <w:r>
        <w:rPr>
          <w:rFonts w:ascii="Yu Gothic" w:hAnsi="Yu Gothic" w:eastAsia="Yu Gothic"/>
        </w:rPr>
        <w:t xml:space="preserve"> フィールドに ISTQB 技法名が付与されているものがある（本書執筆時に grep 相当の全件走査で実測）。 確認できた対応は以下のとおり。</w:t>
      </w:r>
    </w:p>
    <w:p>
      <w:pPr>
        <w:jc w:val="center"/>
      </w:pPr>
      <w:r>
        <w:rPr>
          <w:rFonts w:ascii="Yu Gothic" w:hAnsi="Yu Gothic" w:eastAsia="Yu Gothic"/>
          <w:b/>
          <w:color w:val="444444"/>
          <w:sz w:val="18"/>
        </w:rPr>
        <w:t>表 3-1　ISTQB テスト技法との対応</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ISTQB 技法</w:t>
            </w:r>
          </w:p>
        </w:tc>
        <w:tc>
          <w:tcPr>
            <w:tcW w:type="dxa" w:w="3307"/>
            <w:shd w:fill="D9E2F3"/>
          </w:tcPr>
          <w:p>
            <w:r>
              <w:rPr>
                <w:b/>
                <w:sz w:val="18"/>
              </w:rPr>
            </w:r>
            <w:r>
              <w:rPr>
                <w:rFonts w:ascii="Yu Gothic" w:hAnsi="Yu Gothic" w:eastAsia="Yu Gothic"/>
                <w:b/>
                <w:sz w:val="18"/>
              </w:rPr>
              <w:t>定義</w:t>
            </w:r>
          </w:p>
        </w:tc>
        <w:tc>
          <w:tcPr>
            <w:tcW w:type="dxa" w:w="3307"/>
            <w:shd w:fill="D9E2F3"/>
          </w:tcPr>
          <w:p>
            <w:r>
              <w:rPr>
                <w:b/>
                <w:sz w:val="18"/>
              </w:rPr>
            </w:r>
            <w:r>
              <w:rPr>
                <w:rFonts w:ascii="Yu Gothic" w:hAnsi="Yu Gothic" w:eastAsia="Yu Gothic"/>
                <w:b/>
                <w:sz w:val="18"/>
              </w:rPr>
              <w:t>本テンプレートでの実例（観点名）</w:t>
            </w:r>
          </w:p>
        </w:tc>
      </w:tr>
      <w:tr>
        <w:tc>
          <w:tcPr>
            <w:tcW w:type="dxa" w:w="3307"/>
          </w:tcPr>
          <w:p>
            <w:r>
              <w:rPr>
                <w:sz w:val="18"/>
              </w:rPr>
            </w:r>
            <w:r>
              <w:rPr>
                <w:rFonts w:ascii="Yu Gothic" w:hAnsi="Yu Gothic" w:eastAsia="Yu Gothic"/>
                <w:sz w:val="18"/>
              </w:rPr>
              <w:t>同値分割（Equivalence Partitioning）</w:t>
            </w:r>
          </w:p>
        </w:tc>
        <w:tc>
          <w:tcPr>
            <w:tcW w:type="dxa" w:w="3307"/>
          </w:tcPr>
          <w:p>
            <w:r>
              <w:rPr>
                <w:sz w:val="18"/>
              </w:rPr>
            </w:r>
            <w:r>
              <w:rPr>
                <w:rFonts w:ascii="Yu Gothic" w:hAnsi="Yu Gothic" w:eastAsia="Yu Gothic"/>
                <w:sz w:val="18"/>
              </w:rPr>
              <w:t>入力を有効/無効クラスに分け代表値のみ検証</w:t>
            </w:r>
          </w:p>
        </w:tc>
        <w:tc>
          <w:tcPr>
            <w:tcW w:type="dxa" w:w="3307"/>
          </w:tcPr>
          <w:p>
            <w:r>
              <w:rPr>
                <w:sz w:val="18"/>
              </w:rPr>
            </w:r>
            <w:r>
              <w:rPr>
                <w:rFonts w:ascii="Yu Gothic" w:hAnsi="Yu Gothic" w:eastAsia="Yu Gothic"/>
                <w:sz w:val="18"/>
              </w:rPr>
              <w:t>「同値分割による網羅」「選択肢の網羅」（入力フォーム）</w:t>
            </w:r>
          </w:p>
        </w:tc>
      </w:tr>
      <w:tr>
        <w:tc>
          <w:tcPr>
            <w:tcW w:type="dxa" w:w="3307"/>
          </w:tcPr>
          <w:p>
            <w:r>
              <w:rPr>
                <w:sz w:val="18"/>
              </w:rPr>
            </w:r>
            <w:r>
              <w:rPr>
                <w:rFonts w:ascii="Yu Gothic" w:hAnsi="Yu Gothic" w:eastAsia="Yu Gothic"/>
                <w:sz w:val="18"/>
              </w:rPr>
              <w:t>境界値分析（Boundary Value Analysis）</w:t>
            </w:r>
          </w:p>
        </w:tc>
        <w:tc>
          <w:tcPr>
            <w:tcW w:type="dxa" w:w="3307"/>
          </w:tcPr>
          <w:p>
            <w:r>
              <w:rPr>
                <w:sz w:val="18"/>
              </w:rPr>
            </w:r>
            <w:r>
              <w:rPr>
                <w:rFonts w:ascii="Yu Gothic" w:hAnsi="Yu Gothic" w:eastAsia="Yu Gothic"/>
                <w:sz w:val="18"/>
              </w:rPr>
              <w:t>有効/無効の境界値を検証</w:t>
            </w:r>
          </w:p>
        </w:tc>
        <w:tc>
          <w:tcPr>
            <w:tcW w:type="dxa" w:w="3307"/>
          </w:tcPr>
          <w:p>
            <w:r>
              <w:rPr>
                <w:sz w:val="18"/>
              </w:rPr>
            </w:r>
            <w:r>
              <w:rPr>
                <w:rFonts w:ascii="Yu Gothic" w:hAnsi="Yu Gothic" w:eastAsia="Yu Gothic"/>
                <w:sz w:val="18"/>
              </w:rPr>
              <w:t>「最大長の境界値」「最小長の境界値」「数値範囲の境界値」（入力フォーム）、「長大な検索語」（検索・絞り込み）、「桁あふれの検知」（データ整合性）</w:t>
            </w:r>
          </w:p>
        </w:tc>
      </w:tr>
      <w:tr>
        <w:tc>
          <w:tcPr>
            <w:tcW w:type="dxa" w:w="3307"/>
          </w:tcPr>
          <w:p>
            <w:r>
              <w:rPr>
                <w:sz w:val="18"/>
              </w:rPr>
            </w:r>
            <w:r>
              <w:rPr>
                <w:rFonts w:ascii="Yu Gothic" w:hAnsi="Yu Gothic" w:eastAsia="Yu Gothic"/>
                <w:sz w:val="18"/>
              </w:rPr>
              <w:t>デシジョンテーブル（Decision Table Testing）</w:t>
            </w:r>
          </w:p>
        </w:tc>
        <w:tc>
          <w:tcPr>
            <w:tcW w:type="dxa" w:w="3307"/>
          </w:tcPr>
          <w:p>
            <w:r>
              <w:rPr>
                <w:sz w:val="18"/>
              </w:rPr>
            </w:r>
            <w:r>
              <w:rPr>
                <w:rFonts w:ascii="Yu Gothic" w:hAnsi="Yu Gothic" w:eastAsia="Yu Gothic"/>
                <w:sz w:val="18"/>
              </w:rPr>
              <w:t>条件の組合せ→動作をテーブル化</w:t>
            </w:r>
          </w:p>
        </w:tc>
        <w:tc>
          <w:tcPr>
            <w:tcW w:type="dxa" w:w="3307"/>
          </w:tcPr>
          <w:p>
            <w:r>
              <w:rPr>
                <w:sz w:val="18"/>
              </w:rPr>
            </w:r>
            <w:r>
              <w:rPr>
                <w:rFonts w:ascii="Yu Gothic" w:hAnsi="Yu Gothic" w:eastAsia="Yu Gothic"/>
                <w:sz w:val="18"/>
              </w:rPr>
              <w:t>「複合条件の絞り込み」（検索・絞り込み）</w:t>
            </w:r>
          </w:p>
        </w:tc>
      </w:tr>
      <w:tr>
        <w:tc>
          <w:tcPr>
            <w:tcW w:type="dxa" w:w="3307"/>
          </w:tcPr>
          <w:p>
            <w:r>
              <w:rPr>
                <w:sz w:val="18"/>
              </w:rPr>
            </w:r>
            <w:r>
              <w:rPr>
                <w:rFonts w:ascii="Yu Gothic" w:hAnsi="Yu Gothic" w:eastAsia="Yu Gothic"/>
                <w:sz w:val="18"/>
              </w:rPr>
              <w:t>状態遷移（State Transition Testing）</w:t>
            </w:r>
          </w:p>
        </w:tc>
        <w:tc>
          <w:tcPr>
            <w:tcW w:type="dxa" w:w="3307"/>
          </w:tcPr>
          <w:p>
            <w:r>
              <w:rPr>
                <w:sz w:val="18"/>
              </w:rPr>
            </w:r>
            <w:r>
              <w:rPr>
                <w:rFonts w:ascii="Yu Gothic" w:hAnsi="Yu Gothic" w:eastAsia="Yu Gothic"/>
                <w:sz w:val="18"/>
              </w:rPr>
              <w:t>状態×イベントの遷移マトリクスと無効遷移を検証</w:t>
            </w:r>
          </w:p>
        </w:tc>
        <w:tc>
          <w:tcPr>
            <w:tcW w:type="dxa" w:w="3307"/>
          </w:tcPr>
          <w:p>
            <w:r>
              <w:rPr>
                <w:sz w:val="18"/>
              </w:rPr>
            </w:r>
            <w:r>
              <w:rPr>
                <w:rFonts w:ascii="Yu Gothic" w:hAnsi="Yu Gothic" w:eastAsia="Yu Gothic"/>
                <w:sz w:val="18"/>
              </w:rPr>
              <w:t>「画面遷移の網羅」「到達不能画面の検知」（画面遷移）</w:t>
            </w:r>
          </w:p>
        </w:tc>
      </w:tr>
      <w:tr>
        <w:tc>
          <w:tcPr>
            <w:tcW w:type="dxa" w:w="3307"/>
          </w:tcPr>
          <w:p>
            <w:r>
              <w:rPr>
                <w:sz w:val="18"/>
              </w:rPr>
            </w:r>
            <w:r>
              <w:rPr>
                <w:rFonts w:ascii="Yu Gothic" w:hAnsi="Yu Gothic" w:eastAsia="Yu Gothic"/>
                <w:sz w:val="18"/>
              </w:rPr>
              <w:t>ペアワイズ（Pairwise Testing）</w:t>
            </w:r>
          </w:p>
        </w:tc>
        <w:tc>
          <w:tcPr>
            <w:tcW w:type="dxa" w:w="3307"/>
          </w:tcPr>
          <w:p>
            <w:r>
              <w:rPr>
                <w:sz w:val="18"/>
              </w:rPr>
            </w:r>
            <w:r>
              <w:rPr>
                <w:rFonts w:ascii="Yu Gothic" w:hAnsi="Yu Gothic" w:eastAsia="Yu Gothic"/>
                <w:sz w:val="18"/>
              </w:rPr>
              <w:t>全組合せでなくt因子の組合せ被覆で圧縮</w:t>
            </w:r>
          </w:p>
        </w:tc>
        <w:tc>
          <w:tcPr>
            <w:tcW w:type="dxa" w:w="3307"/>
          </w:tcPr>
          <w:p>
            <w:r>
              <w:rPr>
                <w:sz w:val="18"/>
              </w:rPr>
            </w:r>
            <w:r>
              <w:rPr>
                <w:rFonts w:ascii="Yu Gothic" w:hAnsi="Yu Gothic" w:eastAsia="Yu Gothic"/>
                <w:sz w:val="18"/>
              </w:rPr>
              <w:t>「チェックボックスの組合せ」（入力フォーム）</w:t>
            </w:r>
          </w:p>
        </w:tc>
      </w:tr>
      <w:tr>
        <w:tc>
          <w:tcPr>
            <w:tcW w:type="dxa" w:w="3307"/>
          </w:tcPr>
          <w:p>
            <w:r>
              <w:rPr>
                <w:sz w:val="18"/>
              </w:rPr>
            </w:r>
            <w:r>
              <w:rPr>
                <w:rFonts w:ascii="Yu Gothic" w:hAnsi="Yu Gothic" w:eastAsia="Yu Gothic"/>
                <w:sz w:val="18"/>
              </w:rPr>
              <w:t>ユースケーステスト（Use Case Testing）</w:t>
            </w:r>
          </w:p>
        </w:tc>
        <w:tc>
          <w:tcPr>
            <w:tcW w:type="dxa" w:w="3307"/>
          </w:tcPr>
          <w:p>
            <w:r>
              <w:rPr>
                <w:sz w:val="18"/>
              </w:rPr>
            </w:r>
            <w:r>
              <w:rPr>
                <w:rFonts w:ascii="Yu Gothic" w:hAnsi="Yu Gothic" w:eastAsia="Yu Gothic"/>
                <w:sz w:val="18"/>
              </w:rPr>
              <w:t>基本/代替/例外フローを網羅</w:t>
            </w:r>
          </w:p>
        </w:tc>
        <w:tc>
          <w:tcPr>
            <w:tcW w:type="dxa" w:w="3307"/>
          </w:tcPr>
          <w:p>
            <w:r>
              <w:rPr>
                <w:sz w:val="18"/>
              </w:rPr>
            </w:r>
            <w:r>
              <w:rPr>
                <w:rFonts w:ascii="Yu Gothic" w:hAnsi="Yu Gothic" w:eastAsia="Yu Gothic"/>
                <w:sz w:val="18"/>
              </w:rPr>
              <w:t>「正常フローの完走」（画面遷移）</w:t>
            </w:r>
          </w:p>
        </w:tc>
      </w:tr>
      <w:tr>
        <w:tc>
          <w:tcPr>
            <w:tcW w:type="dxa" w:w="3307"/>
          </w:tcPr>
          <w:p>
            <w:r>
              <w:rPr>
                <w:sz w:val="18"/>
              </w:rPr>
            </w:r>
            <w:r>
              <w:rPr>
                <w:rFonts w:ascii="Yu Gothic" w:hAnsi="Yu Gothic" w:eastAsia="Yu Gothic"/>
                <w:sz w:val="18"/>
              </w:rPr>
              <w:t>エラー推測（Error Guessing）</w:t>
            </w:r>
          </w:p>
        </w:tc>
        <w:tc>
          <w:tcPr>
            <w:tcW w:type="dxa" w:w="3307"/>
          </w:tcPr>
          <w:p>
            <w:r>
              <w:rPr>
                <w:sz w:val="18"/>
              </w:rPr>
            </w:r>
            <w:r>
              <w:rPr>
                <w:rFonts w:ascii="Yu Gothic" w:hAnsi="Yu Gothic" w:eastAsia="Yu Gothic"/>
                <w:sz w:val="18"/>
              </w:rPr>
              <w:t>経験に基づき欠陥が起きやすい箇所を推測</w:t>
            </w:r>
          </w:p>
        </w:tc>
        <w:tc>
          <w:tcPr>
            <w:tcW w:type="dxa" w:w="3307"/>
          </w:tcPr>
          <w:p>
            <w:r>
              <w:rPr>
                <w:sz w:val="18"/>
              </w:rPr>
            </w:r>
            <w:r>
              <w:rPr>
                <w:rFonts w:ascii="Yu Gothic" w:hAnsi="Yu Gothic" w:eastAsia="Yu Gothic"/>
                <w:sz w:val="18"/>
              </w:rPr>
              <w:t xml:space="preserve">テンプレート上の直接タグはないが、製品機能として </w:t>
            </w:r>
            <w:r>
              <w:rPr>
                <w:rFonts w:ascii="Consolas" w:hAnsi="Consolas" w:eastAsia="Consolas"/>
                <w:sz w:val="18"/>
              </w:rPr>
              <w:t>autorun_extended_techniques</w:t>
            </w:r>
            <w:r>
              <w:rPr>
                <w:rFonts w:ascii="Yu Gothic" w:hAnsi="Yu Gothic" w:eastAsia="Yu Gothic"/>
                <w:sz w:val="18"/>
              </w:rPr>
              <w:t>（</w:t>
            </w:r>
            <w:r>
              <w:rPr>
                <w:rFonts w:ascii="Consolas" w:hAnsi="Consolas" w:eastAsia="Consolas"/>
                <w:sz w:val="18"/>
              </w:rPr>
              <w:t>src/autorun/error_guessing.py</w:t>
            </w:r>
            <w:r>
              <w:rPr>
                <w:rFonts w:ascii="Yu Gothic" w:hAnsi="Yu Gothic" w:eastAsia="Yu Gothic"/>
                <w:sz w:val="18"/>
              </w:rPr>
              <w:t>）に実装済み</w:t>
            </w:r>
          </w:p>
        </w:tc>
      </w:tr>
      <w:tr>
        <w:tc>
          <w:tcPr>
            <w:tcW w:type="dxa" w:w="3307"/>
          </w:tcPr>
          <w:p>
            <w:r>
              <w:rPr>
                <w:sz w:val="18"/>
              </w:rPr>
            </w:r>
            <w:r>
              <w:rPr>
                <w:rFonts w:ascii="Yu Gothic" w:hAnsi="Yu Gothic" w:eastAsia="Yu Gothic"/>
                <w:sz w:val="18"/>
              </w:rPr>
              <w:t>探索的テスト（Exploratory Testing）</w:t>
            </w:r>
          </w:p>
        </w:tc>
        <w:tc>
          <w:tcPr>
            <w:tcW w:type="dxa" w:w="3307"/>
          </w:tcPr>
          <w:p>
            <w:r>
              <w:rPr>
                <w:sz w:val="18"/>
              </w:rPr>
            </w:r>
            <w:r>
              <w:rPr>
                <w:rFonts w:ascii="Yu Gothic" w:hAnsi="Yu Gothic" w:eastAsia="Yu Gothic"/>
                <w:sz w:val="18"/>
              </w:rPr>
              <w:t>スクリプトなしで探索しながら学習・設計</w:t>
            </w:r>
          </w:p>
        </w:tc>
        <w:tc>
          <w:tcPr>
            <w:tcW w:type="dxa" w:w="3307"/>
          </w:tcPr>
          <w:p>
            <w:r>
              <w:rPr>
                <w:sz w:val="18"/>
              </w:rPr>
            </w:r>
            <w:r>
              <w:rPr>
                <w:rFonts w:ascii="Consolas" w:hAnsi="Consolas" w:eastAsia="Consolas"/>
                <w:sz w:val="18"/>
              </w:rPr>
              <w:t>exploration_capture</w:t>
            </w:r>
            <w:r>
              <w:rPr>
                <w:rFonts w:ascii="Yu Gothic" w:hAnsi="Yu Gothic" w:eastAsia="Yu Gothic"/>
                <w:sz w:val="18"/>
              </w:rPr>
              <w:t xml:space="preserve"> 機能（セッション記録・チャータ提案）が該当。テンプレート上のタグはないが製品機能として存在</w:t>
            </w:r>
          </w:p>
        </w:tc>
      </w:tr>
    </w:tbl>
    <w:p/>
    <w:p>
      <w:r>
        <w:rPr>
          <w:rFonts w:ascii="Consolas" w:hAnsi="Consolas" w:eastAsia="Consolas"/>
          <w:sz w:val="18"/>
        </w:rPr>
        <w:t>istqb.json</w:t>
      </w:r>
      <w:r>
        <w:rPr>
          <w:rFonts w:ascii="Yu Gothic" w:hAnsi="Yu Gothic" w:eastAsia="Yu Gothic"/>
        </w:rPr>
        <w:t xml:space="preserve"> テンプレートは技法ではなくテストレベル（単体/結合/システム/受入）の分類軸で あり、上記の技法対応表とは直交する（レベル×技法の2軸で観点を整理できる設計）。</w:t>
      </w:r>
    </w:p>
    <w:p>
      <w:pPr>
        <w:pStyle w:val="Heading2"/>
      </w:pPr>
      <w:r>
        <w:rPr>
          <w:rFonts w:ascii="Yu Gothic" w:hAnsi="Yu Gothic" w:eastAsia="Yu Gothic"/>
          <w:color w:val="1F3763"/>
        </w:rPr>
      </w:r>
      <w:r>
        <w:rPr>
          <w:rFonts w:ascii="Yu Gothic" w:hAnsi="Yu Gothic" w:eastAsia="Yu Gothic"/>
          <w:color w:val="1F3763"/>
        </w:rPr>
        <w:t>4. ISO/IEC 25010 品質特性との対応表</w:t>
      </w:r>
    </w:p>
    <w:p>
      <w:r>
        <w:rPr>
          <w:rFonts w:ascii="Consolas" w:hAnsi="Consolas" w:eastAsia="Consolas"/>
          <w:sz w:val="18"/>
        </w:rPr>
        <w:t>iso25010.json</w:t>
      </w:r>
      <w:r>
        <w:rPr>
          <w:rFonts w:ascii="Yu Gothic" w:hAnsi="Yu Gothic" w:eastAsia="Yu Gothic"/>
        </w:rPr>
        <w:t xml:space="preserve"> の8特性それぞれに、</w:t>
      </w:r>
      <w:r>
        <w:rPr>
          <w:rFonts w:ascii="Consolas" w:hAnsi="Consolas" w:eastAsia="Consolas"/>
          <w:sz w:val="18"/>
        </w:rPr>
        <w:t>common_web.json</w:t>
      </w:r>
      <w:r>
        <w:rPr>
          <w:rFonts w:ascii="Yu Gothic" w:hAnsi="Yu Gothic" w:eastAsia="Yu Gothic"/>
        </w:rPr>
        <w:t xml:space="preserve"> のどの分類が主に対応するかを整理する。</w:t>
      </w:r>
    </w:p>
    <w:p>
      <w:pPr>
        <w:jc w:val="center"/>
      </w:pPr>
      <w:r>
        <w:rPr>
          <w:rFonts w:ascii="Yu Gothic" w:hAnsi="Yu Gothic" w:eastAsia="Yu Gothic"/>
          <w:b/>
          <w:color w:val="444444"/>
          <w:sz w:val="18"/>
        </w:rPr>
        <w:t>表 4-1　ISO/IEC 25010 品質特性との対応表</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ISO/IEC 25010 品質特性</w:t>
            </w:r>
          </w:p>
        </w:tc>
        <w:tc>
          <w:tcPr>
            <w:tcW w:type="dxa" w:w="3307"/>
            <w:shd w:fill="D9E2F3"/>
          </w:tcPr>
          <w:p>
            <w:r>
              <w:rPr>
                <w:b/>
                <w:sz w:val="18"/>
              </w:rPr>
            </w:r>
            <w:r>
              <w:rPr>
                <w:rFonts w:ascii="Yu Gothic" w:hAnsi="Yu Gothic" w:eastAsia="Yu Gothic"/>
                <w:b/>
                <w:sz w:val="18"/>
              </w:rPr>
              <w:t>主対応する共通観点の分類</w:t>
            </w:r>
          </w:p>
        </w:tc>
        <w:tc>
          <w:tcPr>
            <w:tcW w:type="dxa" w:w="3307"/>
            <w:shd w:fill="D9E2F3"/>
          </w:tcPr>
          <w:p>
            <w:r>
              <w:rPr>
                <w:b/>
                <w:sz w:val="18"/>
              </w:rPr>
            </w:r>
            <w:r>
              <w:rPr>
                <w:rFonts w:ascii="Yu Gothic" w:hAnsi="Yu Gothic" w:eastAsia="Yu Gothic"/>
                <w:b/>
                <w:sz w:val="18"/>
              </w:rPr>
              <w:t>対応する主要機能（</w:t>
            </w:r>
            <w:r>
              <w:rPr>
                <w:rFonts w:ascii="Consolas" w:hAnsi="Consolas" w:eastAsia="Consolas"/>
                <w:b/>
                <w:sz w:val="18"/>
              </w:rPr>
              <w:t>risk_level</w:t>
            </w:r>
            <w:r>
              <w:rPr>
                <w:rFonts w:ascii="Yu Gothic" w:hAnsi="Yu Gothic" w:eastAsia="Yu Gothic"/>
                <w:b/>
                <w:sz w:val="18"/>
              </w:rPr>
              <w:t>）</w:t>
            </w:r>
          </w:p>
        </w:tc>
      </w:tr>
      <w:tr>
        <w:tc>
          <w:tcPr>
            <w:tcW w:type="dxa" w:w="3307"/>
          </w:tcPr>
          <w:p>
            <w:r>
              <w:rPr>
                <w:sz w:val="18"/>
              </w:rPr>
            </w:r>
            <w:r>
              <w:rPr>
                <w:rFonts w:ascii="Yu Gothic" w:hAnsi="Yu Gothic" w:eastAsia="Yu Gothic"/>
                <w:sz w:val="18"/>
              </w:rPr>
              <w:t>機能適合性</w:t>
            </w:r>
          </w:p>
        </w:tc>
        <w:tc>
          <w:tcPr>
            <w:tcW w:type="dxa" w:w="3307"/>
          </w:tcPr>
          <w:p>
            <w:r>
              <w:rPr>
                <w:sz w:val="18"/>
              </w:rPr>
            </w:r>
            <w:r>
              <w:rPr>
                <w:rFonts w:ascii="Yu Gothic" w:hAnsi="Yu Gothic" w:eastAsia="Yu Gothic"/>
                <w:sz w:val="18"/>
              </w:rPr>
              <w:t>入力フォーム、データ整合性、API・連携</w:t>
            </w:r>
          </w:p>
        </w:tc>
        <w:tc>
          <w:tcPr>
            <w:tcW w:type="dxa" w:w="3307"/>
          </w:tcPr>
          <w:p>
            <w:r>
              <w:rPr>
                <w:sz w:val="18"/>
              </w:rPr>
            </w:r>
            <w:r>
              <w:rPr>
                <w:rFonts w:ascii="Yu Gothic" w:hAnsi="Yu Gothic" w:eastAsia="Yu Gothic"/>
                <w:sz w:val="18"/>
              </w:rPr>
              <w:t>discover/crawl（critical）、doc_fusion（high）</w:t>
            </w:r>
          </w:p>
        </w:tc>
      </w:tr>
      <w:tr>
        <w:tc>
          <w:tcPr>
            <w:tcW w:type="dxa" w:w="3307"/>
          </w:tcPr>
          <w:p>
            <w:r>
              <w:rPr>
                <w:sz w:val="18"/>
              </w:rPr>
            </w:r>
            <w:r>
              <w:rPr>
                <w:rFonts w:ascii="Yu Gothic" w:hAnsi="Yu Gothic" w:eastAsia="Yu Gothic"/>
                <w:sz w:val="18"/>
              </w:rPr>
              <w:t>性能効率性</w:t>
            </w:r>
          </w:p>
        </w:tc>
        <w:tc>
          <w:tcPr>
            <w:tcW w:type="dxa" w:w="3307"/>
          </w:tcPr>
          <w:p>
            <w:r>
              <w:rPr>
                <w:sz w:val="18"/>
              </w:rPr>
            </w:r>
            <w:r>
              <w:rPr>
                <w:rFonts w:ascii="Yu Gothic" w:hAnsi="Yu Gothic" w:eastAsia="Yu Gothic"/>
                <w:sz w:val="18"/>
              </w:rPr>
              <w:t>性能</w:t>
            </w:r>
          </w:p>
        </w:tc>
        <w:tc>
          <w:tcPr>
            <w:tcW w:type="dxa" w:w="3307"/>
          </w:tcPr>
          <w:p>
            <w:r>
              <w:rPr>
                <w:sz w:val="18"/>
              </w:rPr>
            </w:r>
            <w:r>
              <w:rPr>
                <w:rFonts w:ascii="Yu Gothic" w:hAnsi="Yu Gothic" w:eastAsia="Yu Gothic"/>
                <w:sz w:val="18"/>
              </w:rPr>
              <w:t>対象外方針（</w:t>
            </w:r>
            <w:r>
              <w:rPr>
                <w:rFonts w:ascii="Consolas" w:hAnsi="Consolas" w:eastAsia="Consolas"/>
                <w:sz w:val="18"/>
              </w:rPr>
              <w:t>docs/TESTING_STRATEGY.md</w:t>
            </w:r>
            <w:r>
              <w:rPr>
                <w:rFonts w:ascii="Yu Gothic" w:hAnsi="Yu Gothic" w:eastAsia="Yu Gothic"/>
                <w:sz w:val="18"/>
              </w:rPr>
              <w:t xml:space="preserve"> §3）</w:t>
            </w:r>
          </w:p>
        </w:tc>
      </w:tr>
      <w:tr>
        <w:tc>
          <w:tcPr>
            <w:tcW w:type="dxa" w:w="3307"/>
          </w:tcPr>
          <w:p>
            <w:r>
              <w:rPr>
                <w:sz w:val="18"/>
              </w:rPr>
            </w:r>
            <w:r>
              <w:rPr>
                <w:rFonts w:ascii="Yu Gothic" w:hAnsi="Yu Gothic" w:eastAsia="Yu Gothic"/>
                <w:sz w:val="18"/>
              </w:rPr>
              <w:t>互換性</w:t>
            </w:r>
          </w:p>
        </w:tc>
        <w:tc>
          <w:tcPr>
            <w:tcW w:type="dxa" w:w="3307"/>
          </w:tcPr>
          <w:p>
            <w:r>
              <w:rPr>
                <w:sz w:val="18"/>
              </w:rPr>
            </w:r>
            <w:r>
              <w:rPr>
                <w:rFonts w:ascii="Yu Gothic" w:hAnsi="Yu Gothic" w:eastAsia="Yu Gothic"/>
                <w:sz w:val="18"/>
              </w:rPr>
              <w:t>互換性</w:t>
            </w:r>
          </w:p>
        </w:tc>
        <w:tc>
          <w:tcPr>
            <w:tcW w:type="dxa" w:w="3307"/>
          </w:tcPr>
          <w:p>
            <w:r>
              <w:rPr>
                <w:sz w:val="18"/>
              </w:rPr>
            </w:r>
            <w:r>
              <w:rPr>
                <w:rFonts w:ascii="Yu Gothic" w:hAnsi="Yu Gothic" w:eastAsia="Yu Gothic"/>
                <w:sz w:val="18"/>
              </w:rPr>
              <w:t>全画面共通（Chromium・3解像度のみ実施）</w:t>
            </w:r>
          </w:p>
        </w:tc>
      </w:tr>
      <w:tr>
        <w:tc>
          <w:tcPr>
            <w:tcW w:type="dxa" w:w="3307"/>
          </w:tcPr>
          <w:p>
            <w:r>
              <w:rPr>
                <w:sz w:val="18"/>
              </w:rPr>
            </w:r>
            <w:r>
              <w:rPr>
                <w:rFonts w:ascii="Yu Gothic" w:hAnsi="Yu Gothic" w:eastAsia="Yu Gothic"/>
                <w:sz w:val="18"/>
              </w:rPr>
              <w:t>使用性</w:t>
            </w:r>
          </w:p>
        </w:tc>
        <w:tc>
          <w:tcPr>
            <w:tcW w:type="dxa" w:w="3307"/>
          </w:tcPr>
          <w:p>
            <w:r>
              <w:rPr>
                <w:sz w:val="18"/>
              </w:rPr>
            </w:r>
            <w:r>
              <w:rPr>
                <w:rFonts w:ascii="Yu Gothic" w:hAnsi="Yu Gothic" w:eastAsia="Yu Gothic"/>
                <w:sz w:val="18"/>
              </w:rPr>
              <w:t>画面表示、アクセシビリティ</w:t>
            </w:r>
          </w:p>
        </w:tc>
        <w:tc>
          <w:tcPr>
            <w:tcW w:type="dxa" w:w="3307"/>
          </w:tcPr>
          <w:p>
            <w:r>
              <w:rPr>
                <w:sz w:val="18"/>
              </w:rPr>
            </w:r>
            <w:r>
              <w:rPr>
                <w:rFonts w:ascii="Yu Gothic" w:hAnsi="Yu Gothic" w:eastAsia="Yu Gothic"/>
                <w:sz w:val="18"/>
              </w:rPr>
              <w:t>ux_review（medium）、L4 UAT 全般</w:t>
            </w:r>
          </w:p>
        </w:tc>
      </w:tr>
      <w:tr>
        <w:tc>
          <w:tcPr>
            <w:tcW w:type="dxa" w:w="3307"/>
          </w:tcPr>
          <w:p>
            <w:r>
              <w:rPr>
                <w:sz w:val="18"/>
              </w:rPr>
            </w:r>
            <w:r>
              <w:rPr>
                <w:rFonts w:ascii="Yu Gothic" w:hAnsi="Yu Gothic" w:eastAsia="Yu Gothic"/>
                <w:sz w:val="18"/>
              </w:rPr>
              <w:t>信頼性</w:t>
            </w:r>
          </w:p>
        </w:tc>
        <w:tc>
          <w:tcPr>
            <w:tcW w:type="dxa" w:w="3307"/>
          </w:tcPr>
          <w:p>
            <w:r>
              <w:rPr>
                <w:sz w:val="18"/>
              </w:rPr>
            </w:r>
            <w:r>
              <w:rPr>
                <w:rFonts w:ascii="Yu Gothic" w:hAnsi="Yu Gothic" w:eastAsia="Yu Gothic"/>
                <w:sz w:val="18"/>
              </w:rPr>
              <w:t>画面遷移（一部）、API・連携（タイムアウト系）、データ整合性</w:t>
            </w:r>
          </w:p>
        </w:tc>
        <w:tc>
          <w:tcPr>
            <w:tcW w:type="dxa" w:w="3307"/>
          </w:tcPr>
          <w:p>
            <w:r>
              <w:rPr>
                <w:sz w:val="18"/>
              </w:rPr>
            </w:r>
            <w:r>
              <w:rPr>
                <w:rFonts w:ascii="Yu Gothic" w:hAnsi="Yu Gothic" w:eastAsia="Yu Gothic"/>
                <w:sz w:val="18"/>
              </w:rPr>
              <w:t>crawl/autorun/diff_history（いずれもcritical/high）</w:t>
            </w:r>
          </w:p>
        </w:tc>
      </w:tr>
      <w:tr>
        <w:tc>
          <w:tcPr>
            <w:tcW w:type="dxa" w:w="3307"/>
          </w:tcPr>
          <w:p>
            <w:r>
              <w:rPr>
                <w:sz w:val="18"/>
              </w:rPr>
            </w:r>
            <w:r>
              <w:rPr>
                <w:rFonts w:ascii="Yu Gothic" w:hAnsi="Yu Gothic" w:eastAsia="Yu Gothic"/>
                <w:sz w:val="18"/>
              </w:rPr>
              <w:t>セキュリティ</w:t>
            </w:r>
          </w:p>
        </w:tc>
        <w:tc>
          <w:tcPr>
            <w:tcW w:type="dxa" w:w="3307"/>
          </w:tcPr>
          <w:p>
            <w:r>
              <w:rPr>
                <w:sz w:val="18"/>
              </w:rPr>
            </w:r>
            <w:r>
              <w:rPr>
                <w:rFonts w:ascii="Yu Gothic" w:hAnsi="Yu Gothic" w:eastAsia="Yu Gothic"/>
                <w:sz w:val="18"/>
              </w:rPr>
              <w:t>認証・認可、入力値セキュリティ</w:t>
            </w:r>
          </w:p>
        </w:tc>
        <w:tc>
          <w:tcPr>
            <w:tcW w:type="dxa" w:w="3307"/>
          </w:tcPr>
          <w:p>
            <w:r>
              <w:rPr>
                <w:sz w:val="18"/>
              </w:rPr>
            </w:r>
            <w:r>
              <w:rPr>
                <w:rFonts w:ascii="Yu Gothic" w:hAnsi="Yu Gothic" w:eastAsia="Yu Gothic"/>
                <w:sz w:val="18"/>
              </w:rPr>
              <w:t>account_auth/tenant_isolation/sso_oidc/autorun_security_kernel（すべてcritical）</w:t>
            </w:r>
          </w:p>
        </w:tc>
      </w:tr>
      <w:tr>
        <w:tc>
          <w:tcPr>
            <w:tcW w:type="dxa" w:w="3307"/>
          </w:tcPr>
          <w:p>
            <w:r>
              <w:rPr>
                <w:sz w:val="18"/>
              </w:rPr>
            </w:r>
            <w:r>
              <w:rPr>
                <w:rFonts w:ascii="Yu Gothic" w:hAnsi="Yu Gothic" w:eastAsia="Yu Gothic"/>
                <w:sz w:val="18"/>
              </w:rPr>
              <w:t>保守性</w:t>
            </w:r>
          </w:p>
        </w:tc>
        <w:tc>
          <w:tcPr>
            <w:tcW w:type="dxa" w:w="3307"/>
          </w:tcPr>
          <w:p>
            <w:r>
              <w:rPr>
                <w:sz w:val="18"/>
              </w:rPr>
            </w:r>
            <w:r>
              <w:rPr>
                <w:rFonts w:ascii="Yu Gothic" w:hAnsi="Yu Gothic" w:eastAsia="Yu Gothic"/>
                <w:sz w:val="18"/>
              </w:rPr>
              <w:t>運用・保守、仕様トレーサビリティ</w:t>
            </w:r>
          </w:p>
        </w:tc>
        <w:tc>
          <w:tcPr>
            <w:tcW w:type="dxa" w:w="3307"/>
          </w:tcPr>
          <w:p>
            <w:r>
              <w:rPr>
                <w:sz w:val="18"/>
              </w:rPr>
            </w:r>
            <w:r>
              <w:rPr>
                <w:rFonts w:ascii="Yu Gothic" w:hAnsi="Yu Gothic" w:eastAsia="Yu Gothic"/>
                <w:sz w:val="18"/>
              </w:rPr>
              <w:t>admin_audit/observability/coverage_gap_report</w:t>
            </w:r>
          </w:p>
        </w:tc>
      </w:tr>
      <w:tr>
        <w:tc>
          <w:tcPr>
            <w:tcW w:type="dxa" w:w="3307"/>
          </w:tcPr>
          <w:p>
            <w:r>
              <w:rPr>
                <w:sz w:val="18"/>
              </w:rPr>
            </w:r>
            <w:r>
              <w:rPr>
                <w:rFonts w:ascii="Yu Gothic" w:hAnsi="Yu Gothic" w:eastAsia="Yu Gothic"/>
                <w:sz w:val="18"/>
              </w:rPr>
              <w:t>移植性</w:t>
            </w:r>
          </w:p>
        </w:tc>
        <w:tc>
          <w:tcPr>
            <w:tcW w:type="dxa" w:w="3307"/>
          </w:tcPr>
          <w:p>
            <w:r>
              <w:rPr>
                <w:sz w:val="18"/>
              </w:rPr>
            </w:r>
            <w:r>
              <w:rPr>
                <w:rFonts w:ascii="Yu Gothic" w:hAnsi="Yu Gothic" w:eastAsia="Yu Gothic"/>
                <w:sz w:val="18"/>
              </w:rPr>
              <w:t>互換性（環境依存性側面）</w:t>
            </w:r>
          </w:p>
        </w:tc>
        <w:tc>
          <w:tcPr>
            <w:tcW w:type="dxa" w:w="3307"/>
          </w:tcPr>
          <w:p>
            <w:r>
              <w:rPr>
                <w:sz w:val="18"/>
              </w:rPr>
            </w:r>
            <w:r>
              <w:rPr>
                <w:rFonts w:ascii="Yu Gothic" w:hAnsi="Yu Gothic" w:eastAsia="Yu Gothic"/>
                <w:sz w:val="18"/>
              </w:rPr>
              <w:t>全画面共通（PC専用方針のため対象OS/ブラウザは限定的）</w:t>
            </w:r>
          </w:p>
        </w:tc>
      </w:tr>
    </w:tbl>
    <w:p/>
    <w:p>
      <w:r>
        <w:rPr>
          <w:rFonts w:ascii="Yu Gothic" w:hAnsi="Yu Gothic" w:eastAsia="Yu Gothic"/>
        </w:rPr>
        <w:t xml:space="preserve">セキュリティ特性は本製品において最重点領域である。critical 機能 11 件のうち </w:t>
      </w:r>
      <w:r>
        <w:rPr>
          <w:rFonts w:ascii="Consolas" w:hAnsi="Consolas" w:eastAsia="Consolas"/>
          <w:sz w:val="18"/>
        </w:rPr>
        <w:t>account_auth</w:t>
      </w:r>
      <w:r>
        <w:rPr>
          <w:rFonts w:ascii="Yu Gothic" w:hAnsi="Yu Gothic" w:eastAsia="Yu Gothic"/>
        </w:rPr>
        <w:t>・</w:t>
      </w:r>
      <w:r>
        <w:rPr>
          <w:rFonts w:ascii="Consolas" w:hAnsi="Consolas" w:eastAsia="Consolas"/>
          <w:sz w:val="18"/>
        </w:rPr>
        <w:t>tenant_membership</w:t>
      </w:r>
      <w:r>
        <w:rPr>
          <w:rFonts w:ascii="Yu Gothic" w:hAnsi="Yu Gothic" w:eastAsia="Yu Gothic"/>
        </w:rPr>
        <w:t>・</w:t>
      </w:r>
      <w:r>
        <w:rPr>
          <w:rFonts w:ascii="Consolas" w:hAnsi="Consolas" w:eastAsia="Consolas"/>
          <w:sz w:val="18"/>
        </w:rPr>
        <w:t>tenant_isolation</w:t>
      </w:r>
      <w:r>
        <w:rPr>
          <w:rFonts w:ascii="Yu Gothic" w:hAnsi="Yu Gothic" w:eastAsia="Yu Gothic"/>
        </w:rPr>
        <w:t>・</w:t>
      </w:r>
      <w:r>
        <w:rPr>
          <w:rFonts w:ascii="Consolas" w:hAnsi="Consolas" w:eastAsia="Consolas"/>
          <w:sz w:val="18"/>
        </w:rPr>
        <w:t>sso_oidc</w:t>
      </w:r>
      <w:r>
        <w:rPr>
          <w:rFonts w:ascii="Yu Gothic" w:hAnsi="Yu Gothic" w:eastAsia="Yu Gothic"/>
        </w:rPr>
        <w:t>・</w:t>
      </w:r>
      <w:r>
        <w:rPr>
          <w:rFonts w:ascii="Consolas" w:hAnsi="Consolas" w:eastAsia="Consolas"/>
          <w:sz w:val="18"/>
        </w:rPr>
        <w:t>autorun_security_kernel</w:t>
      </w:r>
      <w:r>
        <w:rPr>
          <w:rFonts w:ascii="Yu Gothic" w:hAnsi="Yu Gothic" w:eastAsia="Yu Gothic"/>
        </w:rPr>
        <w:t xml:space="preserve"> の 5 件（45%）が直接的に認証・認可・情報保護に関わる。</w:t>
      </w:r>
    </w:p>
    <w:p>
      <w:pPr>
        <w:pStyle w:val="Heading2"/>
      </w:pPr>
      <w:r>
        <w:rPr>
          <w:rFonts w:ascii="Yu Gothic" w:hAnsi="Yu Gothic" w:eastAsia="Yu Gothic"/>
          <w:color w:val="1F3763"/>
        </w:rPr>
      </w:r>
      <w:r>
        <w:rPr>
          <w:rFonts w:ascii="Yu Gothic" w:hAnsi="Yu Gothic" w:eastAsia="Yu Gothic"/>
          <w:color w:val="1F3763"/>
        </w:rPr>
        <w:t>5. 観点の適用ルール</w:t>
      </w:r>
    </w:p>
    <w:p>
      <w:r>
        <w:rPr>
          <w:rFonts w:ascii="Yu Gothic" w:hAnsi="Yu Gothic" w:eastAsia="Yu Gothic"/>
        </w:rPr>
        <w:t>観点をどの画面・機能に適用するかは、以下の優先順位で決定する。</w:t>
      </w:r>
    </w:p>
    <w:p>
      <w:pPr>
        <w:pStyle w:val="ListNumber"/>
      </w:pPr>
      <w:r>
        <w:rPr>
          <w:rFonts w:ascii="Yu Gothic" w:hAnsi="Yu Gothic" w:eastAsia="Yu Gothic"/>
          <w:b/>
        </w:rPr>
        <w:t>機能契約からの決定</w:t>
      </w:r>
      <w:r>
        <w:rPr>
          <w:rFonts w:ascii="Yu Gothic" w:hAnsi="Yu Gothic" w:eastAsia="Yu Gothic"/>
        </w:rPr>
        <w:t xml:space="preserve">: </w:t>
      </w:r>
      <w:r>
        <w:rPr>
          <w:rFonts w:ascii="Consolas" w:hAnsi="Consolas" w:eastAsia="Consolas"/>
          <w:sz w:val="18"/>
        </w:rPr>
        <w:t>quality/feature_contracts.yml</w:t>
      </w:r>
      <w:r>
        <w:rPr>
          <w:rFonts w:ascii="Yu Gothic" w:hAnsi="Yu Gothic" w:eastAsia="Yu Gothic"/>
        </w:rPr>
        <w:t xml:space="preserve"> の各機能が持つ </w:t>
      </w:r>
      <w:r>
        <w:rPr>
          <w:rFonts w:ascii="Consolas" w:hAnsi="Consolas" w:eastAsia="Consolas"/>
          <w:sz w:val="18"/>
        </w:rPr>
        <w:t>required_tests</w:t>
      </w:r>
    </w:p>
    <w:p>
      <w:r>
        <w:rPr>
          <w:rFonts w:ascii="Yu Gothic" w:hAnsi="Yu Gothic" w:eastAsia="Yu Gothic"/>
        </w:rPr>
        <w:t xml:space="preserve">（例: happy_path, error_path, evidence 等）は、本書 §2 の観点カテゴリのうち 該当する </w:t>
      </w:r>
      <w:r>
        <w:rPr>
          <w:rFonts w:ascii="Consolas" w:hAnsi="Consolas" w:eastAsia="Consolas"/>
          <w:sz w:val="18"/>
        </w:rPr>
        <w:t>risk_weight</w:t>
      </w:r>
      <w:r>
        <w:rPr>
          <w:rFonts w:ascii="Yu Gothic" w:hAnsi="Yu Gothic" w:eastAsia="Yu Gothic"/>
        </w:rPr>
        <w:t xml:space="preserve"> が高い項目を優先的に適用する。</w:t>
      </w:r>
    </w:p>
    <w:p>
      <w:pPr>
        <w:pStyle w:val="ListNumber"/>
      </w:pPr>
      <w:r>
        <w:rPr>
          <w:rFonts w:ascii="Yu Gothic" w:hAnsi="Yu Gothic" w:eastAsia="Yu Gothic"/>
          <w:b/>
        </w:rPr>
        <w:t>risk_level による重み付け</w:t>
      </w:r>
      <w:r>
        <w:rPr>
          <w:rFonts w:ascii="Yu Gothic" w:hAnsi="Yu Gothic" w:eastAsia="Yu Gothic"/>
        </w:rPr>
        <w:t xml:space="preserve">: </w:t>
      </w:r>
      <w:r>
        <w:rPr>
          <w:rFonts w:ascii="Consolas" w:hAnsi="Consolas" w:eastAsia="Consolas"/>
          <w:sz w:val="18"/>
        </w:rPr>
        <w:t>risk_level: critical</w:t>
      </w:r>
      <w:r>
        <w:rPr>
          <w:rFonts w:ascii="Yu Gothic" w:hAnsi="Yu Gothic" w:eastAsia="Yu Gothic"/>
        </w:rPr>
        <w:t>（11件）の機能には、</w:t>
      </w:r>
    </w:p>
    <w:p>
      <w:r>
        <w:rPr>
          <w:rFonts w:ascii="Yu Gothic" w:hAnsi="Yu Gothic" w:eastAsia="Yu Gothic"/>
        </w:rPr>
        <w:t>認証・認可／入力値セキュリティ／仕様トレーサビリティの高リスク観点（risk_weight 4-5）を もれなく適用する。</w:t>
      </w:r>
      <w:r>
        <w:rPr>
          <w:rFonts w:ascii="Consolas" w:hAnsi="Consolas" w:eastAsia="Consolas"/>
          <w:sz w:val="18"/>
        </w:rPr>
        <w:t>risk_level: low</w:t>
      </w:r>
      <w:r>
        <w:rPr>
          <w:rFonts w:ascii="Yu Gothic" w:hAnsi="Yu Gothic" w:eastAsia="Yu Gothic"/>
        </w:rPr>
        <w:t>（2件）の機能は回帰防止観点（自動化可否: automated）を 中心に適用し、手動観点の追加は最小限とする。</w:t>
      </w:r>
    </w:p>
    <w:p>
      <w:pPr>
        <w:pStyle w:val="ListNumber"/>
      </w:pPr>
      <w:r>
        <w:rPr>
          <w:rFonts w:ascii="Yu Gothic" w:hAnsi="Yu Gothic" w:eastAsia="Yu Gothic"/>
          <w:b/>
        </w:rPr>
        <w:t>画面種別による決定</w:t>
      </w:r>
      <w:r>
        <w:rPr>
          <w:rFonts w:ascii="Yu Gothic" w:hAnsi="Yu Gothic" w:eastAsia="Yu Gothic"/>
        </w:rPr>
        <w:t>: フォームを持つ画面には「入力フォーム」分類の全項目を、</w:t>
      </w:r>
    </w:p>
    <w:p>
      <w:r>
        <w:rPr>
          <w:rFonts w:ascii="Yu Gothic" w:hAnsi="Yu Gothic" w:eastAsia="Yu Gothic"/>
        </w:rPr>
        <w:t>一覧・検索画面には「検索・絞り込み」分類を、認証が関わる画面には 「認証・認可」分類を適用する（</w:t>
      </w:r>
      <w:r>
        <w:rPr>
          <w:rFonts w:ascii="Consolas" w:hAnsi="Consolas" w:eastAsia="Consolas"/>
          <w:sz w:val="18"/>
        </w:rPr>
        <w:t>ui_files</w:t>
      </w:r>
      <w:r>
        <w:rPr>
          <w:rFonts w:ascii="Yu Gothic" w:hAnsi="Yu Gothic" w:eastAsia="Yu Gothic"/>
        </w:rPr>
        <w:t xml:space="preserve"> フィールドから画面種別を判定）。</w:t>
      </w:r>
    </w:p>
    <w:p>
      <w:pPr>
        <w:pStyle w:val="ListNumber"/>
      </w:pPr>
      <w:r>
        <w:rPr>
          <w:rFonts w:ascii="Yu Gothic" w:hAnsi="Yu Gothic" w:eastAsia="Yu Gothic"/>
          <w:b/>
        </w:rPr>
        <w:t>横断適用</w:t>
      </w:r>
      <w:r>
        <w:rPr>
          <w:rFonts w:ascii="Yu Gothic" w:hAnsi="Yu Gothic" w:eastAsia="Yu Gothic"/>
        </w:rPr>
        <w:t>: 「画面表示」「アクセシビリティ」「互換性」「運用・保守」の各分類は</w:t>
      </w:r>
    </w:p>
    <w:p>
      <w:r>
        <w:rPr>
          <w:rFonts w:ascii="Yu Gothic" w:hAnsi="Yu Gothic" w:eastAsia="Yu Gothic"/>
        </w:rPr>
        <w:t>機能によらず全画面へ横断的に適用する。</w:t>
      </w:r>
    </w:p>
    <w:p>
      <w:pPr>
        <w:pStyle w:val="ListNumber"/>
      </w:pPr>
      <w:r>
        <w:rPr>
          <w:rFonts w:ascii="Yu Gothic" w:hAnsi="Yu Gothic" w:eastAsia="Yu Gothic"/>
          <w:b/>
        </w:rPr>
        <w:t>規格別テンプレートの併用</w:t>
      </w:r>
      <w:r>
        <w:rPr>
          <w:rFonts w:ascii="Yu Gothic" w:hAnsi="Yu Gothic" w:eastAsia="Yu Gothic"/>
        </w:rPr>
        <w:t xml:space="preserve">: </w:t>
      </w:r>
      <w:r>
        <w:rPr>
          <w:rFonts w:ascii="Consolas" w:hAnsi="Consolas" w:eastAsia="Consolas"/>
          <w:sz w:val="18"/>
        </w:rPr>
        <w:t>pmbok.json</w:t>
      </w:r>
      <w:r>
        <w:rPr>
          <w:rFonts w:ascii="Yu Gothic" w:hAnsi="Yu Gothic" w:eastAsia="Yu Gothic"/>
        </w:rPr>
        <w:t xml:space="preserve"> の観点はプロジェクト管理プロセス自体の</w:t>
      </w:r>
    </w:p>
    <w:p>
      <w:r>
        <w:rPr>
          <w:rFonts w:ascii="Yu Gothic" w:hAnsi="Yu Gothic" w:eastAsia="Yu Gothic"/>
        </w:rPr>
        <w:t>健全性確認に用い、個別機能には直接紐付けない（本書・</w:t>
      </w:r>
      <w:r>
        <w:rPr>
          <w:rFonts w:ascii="Consolas" w:hAnsi="Consolas" w:eastAsia="Consolas"/>
          <w:sz w:val="18"/>
        </w:rPr>
        <w:t>WS2D-TP-001</w:t>
      </w:r>
      <w:r>
        <w:rPr>
          <w:rFonts w:ascii="Yu Gothic" w:hAnsi="Yu Gothic" w:eastAsia="Yu Gothic"/>
        </w:rPr>
        <w:t>・</w:t>
      </w:r>
      <w:r>
        <w:rPr>
          <w:rFonts w:ascii="Consolas" w:hAnsi="Consolas" w:eastAsia="Consolas"/>
          <w:sz w:val="18"/>
        </w:rPr>
        <w:t>WS2D-QA-001</w:t>
      </w:r>
      <w:r>
        <w:rPr>
          <w:rFonts w:ascii="Yu Gothic" w:hAnsi="Yu Gothic" w:eastAsia="Yu Gothic"/>
        </w:rPr>
        <w:t xml:space="preserve"> の 運用状況確認に使用する）。</w:t>
      </w:r>
    </w:p>
    <w:p>
      <w:r>
        <w:rPr>
          <w:rFonts w:ascii="Yu Gothic" w:hAnsi="Yu Gothic" w:eastAsia="Yu Gothic"/>
        </w:rPr>
        <w:t>適用結果は観点管理ビュー（</w:t>
      </w:r>
      <w:r>
        <w:rPr>
          <w:rFonts w:ascii="Consolas" w:hAnsi="Consolas" w:eastAsia="Consolas"/>
          <w:sz w:val="18"/>
        </w:rPr>
        <w:t>web/services/viewpoint_store_operations.py</w:t>
      </w:r>
      <w:r>
        <w:rPr>
          <w:rFonts w:ascii="Yu Gothic" w:hAnsi="Yu Gothic" w:eastAsia="Yu Gothic"/>
        </w:rPr>
        <w:t xml:space="preserve"> 等、</w:t>
      </w:r>
      <w:r>
        <w:rPr>
          <w:rFonts w:ascii="Consolas" w:hAnsi="Consolas" w:eastAsia="Consolas"/>
          <w:sz w:val="18"/>
        </w:rPr>
        <w:t>settings</w:t>
      </w:r>
      <w:r>
        <w:rPr>
          <w:rFonts w:ascii="Yu Gothic" w:hAnsi="Yu Gothic" w:eastAsia="Yu Gothic"/>
        </w:rPr>
        <w:t xml:space="preserve"> 機能の </w:t>
      </w:r>
      <w:r>
        <w:rPr>
          <w:rFonts w:ascii="Consolas" w:hAnsi="Consolas" w:eastAsia="Consolas"/>
          <w:sz w:val="18"/>
        </w:rPr>
        <w:t>core_files</w:t>
      </w:r>
      <w:r>
        <w:rPr>
          <w:rFonts w:ascii="Yu Gothic" w:hAnsi="Yu Gothic" w:eastAsia="Yu Gothic"/>
        </w:rPr>
        <w:t>）を通じてテスト設計（</w:t>
      </w:r>
      <w:r>
        <w:rPr>
          <w:rFonts w:ascii="Consolas" w:hAnsi="Consolas" w:eastAsia="Consolas"/>
          <w:sz w:val="18"/>
        </w:rPr>
        <w:t>test_design.py</w:t>
      </w:r>
      <w:r>
        <w:rPr>
          <w:rFonts w:ascii="Yu Gothic" w:hAnsi="Yu Gothic" w:eastAsia="Yu Gothic"/>
        </w:rPr>
        <w:t>）に反映される。</w:t>
      </w:r>
    </w:p>
    <w:p>
      <w:pPr>
        <w:pStyle w:val="Heading2"/>
      </w:pPr>
      <w:r>
        <w:rPr>
          <w:rFonts w:ascii="Yu Gothic" w:hAnsi="Yu Gothic" w:eastAsia="Yu Gothic"/>
          <w:color w:val="1F3763"/>
        </w:rPr>
      </w:r>
      <w:r>
        <w:rPr>
          <w:rFonts w:ascii="Yu Gothic" w:hAnsi="Yu Gothic" w:eastAsia="Yu Gothic"/>
          <w:color w:val="1F3763"/>
        </w:rPr>
        <w:t>6. 観点のメンテナンス方針</w:t>
      </w:r>
    </w:p>
    <w:p>
      <w:pPr>
        <w:pStyle w:val="ListNumber"/>
      </w:pPr>
      <w:r>
        <w:rPr>
          <w:rFonts w:ascii="Yu Gothic" w:hAnsi="Yu Gothic" w:eastAsia="Yu Gothic"/>
          <w:b/>
        </w:rPr>
        <w:t>追加</w:t>
      </w:r>
      <w:r>
        <w:rPr>
          <w:rFonts w:ascii="Yu Gothic" w:hAnsi="Yu Gothic" w:eastAsia="Yu Gothic"/>
        </w:rPr>
        <w:t>: 新機能実装時、</w:t>
      </w:r>
      <w:r>
        <w:rPr>
          <w:rFonts w:ascii="Consolas" w:hAnsi="Consolas" w:eastAsia="Consolas"/>
          <w:sz w:val="18"/>
        </w:rPr>
        <w:t>quality/feature_contracts.yml</w:t>
      </w:r>
      <w:r>
        <w:rPr>
          <w:rFonts w:ascii="Yu Gothic" w:hAnsi="Yu Gothic" w:eastAsia="Yu Gothic"/>
        </w:rPr>
        <w:t xml:space="preserve"> に </w:t>
      </w:r>
      <w:r>
        <w:rPr>
          <w:rFonts w:ascii="Consolas" w:hAnsi="Consolas" w:eastAsia="Consolas"/>
          <w:sz w:val="18"/>
        </w:rPr>
        <w:t>required_tests</w:t>
      </w:r>
      <w:r>
        <w:rPr>
          <w:rFonts w:ascii="Yu Gothic" w:hAnsi="Yu Gothic" w:eastAsia="Yu Gothic"/>
        </w:rPr>
        <w:t>・</w:t>
      </w:r>
    </w:p>
    <w:p>
      <w:r>
        <w:rPr>
          <w:rFonts w:ascii="Consolas" w:hAnsi="Consolas" w:eastAsia="Consolas"/>
          <w:sz w:val="18"/>
        </w:rPr>
        <w:t>failure_modes</w:t>
      </w:r>
      <w:r>
        <w:rPr>
          <w:rFonts w:ascii="Yu Gothic" w:hAnsi="Yu Gothic" w:eastAsia="Yu Gothic"/>
        </w:rPr>
        <w:t xml:space="preserve"> を追記すると同時に、該当する観点が </w:t>
      </w:r>
      <w:r>
        <w:rPr>
          <w:rFonts w:ascii="Consolas" w:hAnsi="Consolas" w:eastAsia="Consolas"/>
          <w:sz w:val="18"/>
        </w:rPr>
        <w:t>common_web.json</w:t>
      </w:r>
      <w:r>
        <w:rPr>
          <w:rFonts w:ascii="Yu Gothic" w:hAnsi="Yu Gothic" w:eastAsia="Yu Gothic"/>
        </w:rPr>
        <w:t xml:space="preserve"> に不足していれば 観点管理ビューから追加する（</w:t>
      </w:r>
      <w:r>
        <w:rPr>
          <w:rFonts w:ascii="Consolas" w:hAnsi="Consolas" w:eastAsia="Consolas"/>
          <w:sz w:val="18"/>
        </w:rPr>
        <w:t>viewpoint_proposals.py</w:t>
      </w:r>
      <w:r>
        <w:rPr>
          <w:rFonts w:ascii="Yu Gothic" w:hAnsi="Yu Gothic" w:eastAsia="Yu Gothic"/>
        </w:rPr>
        <w:t xml:space="preserve"> が追加候補を提案する仕組みを持つ）。</w:t>
      </w:r>
    </w:p>
    <w:p>
      <w:pPr>
        <w:pStyle w:val="ListNumber"/>
      </w:pPr>
      <w:r>
        <w:rPr>
          <w:rFonts w:ascii="Yu Gothic" w:hAnsi="Yu Gothic" w:eastAsia="Yu Gothic"/>
          <w:b/>
        </w:rPr>
        <w:t>改廃</w:t>
      </w:r>
      <w:r>
        <w:rPr>
          <w:rFonts w:ascii="Yu Gothic" w:hAnsi="Yu Gothic" w:eastAsia="Yu Gothic"/>
        </w:rPr>
        <w:t>: 陳腐化した観点（対象機能が削除された等）は削除せず、</w:t>
      </w:r>
      <w:r>
        <w:rPr>
          <w:rFonts w:ascii="Consolas" w:hAnsi="Consolas" w:eastAsia="Consolas"/>
          <w:sz w:val="18"/>
        </w:rPr>
        <w:t>category</w:t>
      </w:r>
      <w:r>
        <w:rPr>
          <w:rFonts w:ascii="Yu Gothic" w:hAnsi="Yu Gothic" w:eastAsia="Yu Gothic"/>
        </w:rPr>
        <w:t>/</w:t>
      </w:r>
      <w:r>
        <w:rPr>
          <w:rFonts w:ascii="Consolas" w:hAnsi="Consolas" w:eastAsia="Consolas"/>
          <w:sz w:val="18"/>
        </w:rPr>
        <w:t>tags</w:t>
      </w:r>
      <w:r>
        <w:rPr>
          <w:rFonts w:ascii="Yu Gothic" w:hAnsi="Yu Gothic" w:eastAsia="Yu Gothic"/>
        </w:rPr>
        <w:t xml:space="preserve"> を</w:t>
      </w:r>
    </w:p>
    <w:p>
      <w:r>
        <w:rPr>
          <w:rFonts w:ascii="Yu Gothic" w:hAnsi="Yu Gothic" w:eastAsia="Yu Gothic"/>
        </w:rPr>
        <w:t>見直して汎用化を検討する（テンプレートは複数機能から参照されるため、機能単位の削除は 他機能への影響評価が必要）。</w:t>
      </w:r>
    </w:p>
    <w:p>
      <w:pPr>
        <w:pStyle w:val="ListNumber"/>
      </w:pPr>
      <w:r>
        <w:rPr>
          <w:rFonts w:ascii="Yu Gothic" w:hAnsi="Yu Gothic" w:eastAsia="Yu Gothic"/>
          <w:b/>
        </w:rPr>
        <w:t>版数管理</w:t>
      </w:r>
      <w:r>
        <w:rPr>
          <w:rFonts w:ascii="Yu Gothic" w:hAnsi="Yu Gothic" w:eastAsia="Yu Gothic"/>
        </w:rPr>
        <w:t>: 現時点でテンプレート JSON 自体にバージョンフィールドは確認できなかった</w:t>
      </w:r>
    </w:p>
    <w:p>
      <w:r>
        <w:rPr>
          <w:rFonts w:ascii="Yu Gothic" w:hAnsi="Yu Gothic" w:eastAsia="Yu Gothic"/>
        </w:rPr>
        <w:t>（</w:t>
      </w:r>
      <w:r>
        <w:rPr>
          <w:rFonts w:ascii="Yu Gothic" w:hAnsi="Yu Gothic" w:eastAsia="Yu Gothic"/>
          <w:b/>
        </w:rPr>
        <w:t>未確認</w:t>
      </w:r>
      <w:r>
        <w:rPr>
          <w:rFonts w:ascii="Yu Gothic" w:hAnsi="Yu Gothic" w:eastAsia="Yu Gothic"/>
        </w:rPr>
        <w:t xml:space="preserve">。本改訂時点のスキーマ実測では </w:t>
      </w:r>
      <w:r>
        <w:rPr>
          <w:rFonts w:ascii="Consolas" w:hAnsi="Consolas" w:eastAsia="Consolas"/>
          <w:sz w:val="18"/>
        </w:rPr>
        <w:t>name</w:t>
      </w:r>
      <w:r>
        <w:rPr>
          <w:rFonts w:ascii="Yu Gothic" w:hAnsi="Yu Gothic" w:eastAsia="Yu Gothic"/>
        </w:rPr>
        <w:t>/</w:t>
      </w:r>
      <w:r>
        <w:rPr>
          <w:rFonts w:ascii="Consolas" w:hAnsi="Consolas" w:eastAsia="Consolas"/>
          <w:sz w:val="18"/>
        </w:rPr>
        <w:t>description</w:t>
      </w:r>
      <w:r>
        <w:rPr>
          <w:rFonts w:ascii="Yu Gothic" w:hAnsi="Yu Gothic" w:eastAsia="Yu Gothic"/>
        </w:rPr>
        <w:t>/</w:t>
      </w:r>
      <w:r>
        <w:rPr>
          <w:rFonts w:ascii="Consolas" w:hAnsi="Consolas" w:eastAsia="Consolas"/>
          <w:sz w:val="18"/>
        </w:rPr>
        <w:t>folders</w:t>
      </w:r>
      <w:r>
        <w:rPr>
          <w:rFonts w:ascii="Yu Gothic" w:hAnsi="Yu Gothic" w:eastAsia="Yu Gothic"/>
        </w:rPr>
        <w:t xml:space="preserve"> のみを 確認した）。次回改訂でテンプレートファイルへの版数導入を検討課題とする。</w:t>
      </w:r>
    </w:p>
    <w:p>
      <w:pPr>
        <w:pStyle w:val="ListNumber"/>
      </w:pPr>
      <w:r>
        <w:rPr>
          <w:rFonts w:ascii="Yu Gothic" w:hAnsi="Yu Gothic" w:eastAsia="Yu Gothic"/>
          <w:b/>
        </w:rPr>
        <w:t>一貫性検査</w:t>
      </w:r>
      <w:r>
        <w:rPr>
          <w:rFonts w:ascii="Yu Gothic" w:hAnsi="Yu Gothic" w:eastAsia="Yu Gothic"/>
        </w:rPr>
        <w:t xml:space="preserve">: </w:t>
      </w:r>
      <w:r>
        <w:rPr>
          <w:rFonts w:ascii="Consolas" w:hAnsi="Consolas" w:eastAsia="Consolas"/>
          <w:sz w:val="18"/>
        </w:rPr>
        <w:t>risk_weight</w:t>
      </w:r>
      <w:r>
        <w:rPr>
          <w:rFonts w:ascii="Yu Gothic" w:hAnsi="Yu Gothic" w:eastAsia="Yu Gothic"/>
        </w:rPr>
        <w:t xml:space="preserve"> と </w:t>
      </w:r>
      <w:r>
        <w:rPr>
          <w:rFonts w:ascii="Consolas" w:hAnsi="Consolas" w:eastAsia="Consolas"/>
          <w:sz w:val="18"/>
        </w:rPr>
        <w:t>automation</w:t>
      </w:r>
      <w:r>
        <w:rPr>
          <w:rFonts w:ascii="Yu Gothic" w:hAnsi="Yu Gothic" w:eastAsia="Yu Gothic"/>
        </w:rPr>
        <w:t xml:space="preserve"> の組合せに矛盾がないか</w:t>
      </w:r>
    </w:p>
    <w:p>
      <w:r>
        <w:rPr>
          <w:rFonts w:ascii="Yu Gothic" w:hAnsi="Yu Gothic" w:eastAsia="Yu Gothic"/>
        </w:rPr>
        <w:t>（例: risk_weight 5 かつ manual のみの項目が多い場合、自動化投資の優先候補として 洗い出す）を定期的にレビューする。本書 §2 の代表 79 件では risk_weight 5 の項目が automated/semi_automated であるものは限定的であり、高リスク観点の自動化率向上が 今後の課題である。</w:t>
      </w:r>
    </w:p>
    <w:p>
      <w:pPr>
        <w:pStyle w:val="ListNumber"/>
      </w:pPr>
      <w:r>
        <w:rPr>
          <w:rFonts w:ascii="Yu Gothic" w:hAnsi="Yu Gothic" w:eastAsia="Yu Gothic"/>
          <w:b/>
        </w:rPr>
        <w:t>観点とテストの往復確認</w:t>
      </w:r>
      <w:r>
        <w:rPr>
          <w:rFonts w:ascii="Yu Gothic" w:hAnsi="Yu Gothic" w:eastAsia="Yu Gothic"/>
        </w:rPr>
        <w:t xml:space="preserve">: </w:t>
      </w:r>
      <w:r>
        <w:rPr>
          <w:rFonts w:ascii="Consolas" w:hAnsi="Consolas" w:eastAsia="Consolas"/>
          <w:sz w:val="18"/>
        </w:rPr>
        <w:t>WS2D-TM-001</w:t>
      </w:r>
      <w:r>
        <w:rPr>
          <w:rFonts w:ascii="Yu Gothic" w:hAnsi="Yu Gothic" w:eastAsia="Yu Gothic"/>
        </w:rPr>
        <w:t xml:space="preserve"> のトレーサビリティ結果を用い、</w:t>
      </w:r>
    </w:p>
    <w:p>
      <w:r>
        <w:rPr>
          <w:rFonts w:ascii="Yu Gothic" w:hAnsi="Yu Gothic" w:eastAsia="Yu Gothic"/>
        </w:rPr>
        <w:t>観点が実際のテストに反映されているかを定期的に往復確認する。</w:t>
      </w:r>
    </w:p>
    <w:p>
      <w:pPr>
        <w:pStyle w:val="Heading2"/>
      </w:pPr>
      <w:r>
        <w:rPr>
          <w:rFonts w:ascii="Yu Gothic" w:hAnsi="Yu Gothic" w:eastAsia="Yu Gothic"/>
          <w:color w:val="1F3763"/>
        </w:rPr>
      </w:r>
      <w:r>
        <w:rPr>
          <w:rFonts w:ascii="Yu Gothic" w:hAnsi="Yu Gothic" w:eastAsia="Yu Gothic"/>
          <w:color w:val="1F3763"/>
        </w:rPr>
        <w:t>7. 改訂履歴</w:t>
      </w:r>
    </w:p>
    <w:p>
      <w:pPr>
        <w:jc w:val="center"/>
      </w:pPr>
      <w:r>
        <w:rPr>
          <w:rFonts w:ascii="Yu Gothic" w:hAnsi="Yu Gothic" w:eastAsia="Yu Gothic"/>
          <w:b/>
          <w:color w:val="444444"/>
          <w:sz w:val="18"/>
        </w:rPr>
        <w:t>表 7-1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初版（41行、テンプレート一覧と横断品質観点の概要のみ）</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全面改訂。5テンプレート277項目を全件実測し、観点カテゴリ一覧（79件の代表表）、ISTQB技法対応表、ISO/IEC 25010品質特性対応表、適用ルール、メンテナンス方針を新設</w:t>
            </w:r>
          </w:p>
        </w:tc>
        <w:tc>
          <w:tcPr>
            <w:tcW w:type="dxa" w:w="2480"/>
          </w:tcPr>
          <w:p>
            <w:r>
              <w:rPr>
                <w:sz w:val="18"/>
              </w:rPr>
            </w:r>
            <w:r>
              <w:rPr>
                <w:rFonts w:ascii="Yu Gothic" w:hAnsi="Yu Gothic" w:eastAsia="Yu Gothic"/>
                <w:sz w:val="18"/>
              </w:rPr>
              <w:t>開発チーム</w:t>
            </w:r>
          </w:p>
        </w:tc>
      </w:tr>
    </w:tbl>
    <w:p/>
    <w:p>
      <w:pPr>
        <w:pStyle w:val="Heading2"/>
      </w:pPr>
      <w:r>
        <w:rPr>
          <w:rFonts w:ascii="Yu Gothic" w:hAnsi="Yu Gothic" w:eastAsia="Yu Gothic"/>
          <w:color w:val="1F3763"/>
        </w:rPr>
      </w:r>
      <w:r>
        <w:rPr>
          <w:rFonts w:ascii="Yu Gothic" w:hAnsi="Yu Gothic" w:eastAsia="Yu Gothic"/>
          <w:color w:val="1F3763"/>
        </w:rPr>
        <w:t>8. 付録: 共通観点テンプレートの追加代表項目</w:t>
      </w:r>
    </w:p>
    <w:p>
      <w:r>
        <w:rPr>
          <w:rFonts w:ascii="Yu Gothic" w:hAnsi="Yu Gothic" w:eastAsia="Yu Gothic"/>
        </w:rPr>
        <w:t>§2 で掲載した79件（共通観点52件＋規格別テンプレート27件）に加え、実データ （</w:t>
      </w:r>
      <w:r>
        <w:rPr>
          <w:rFonts w:ascii="Consolas" w:hAnsi="Consolas" w:eastAsia="Consolas"/>
          <w:sz w:val="18"/>
        </w:rPr>
        <w:t>data/viewpoint_templates/common_web.json</w:t>
      </w:r>
      <w:r>
        <w:rPr>
          <w:rFonts w:ascii="Yu Gothic" w:hAnsi="Yu Gothic" w:eastAsia="Yu Gothic"/>
        </w:rPr>
        <w:t>、2026-08-02実測）から追加で12件の 代表項目を抽出する。これにより本書での掲載件数は代表91件となる。</w:t>
      </w:r>
    </w:p>
    <w:p>
      <w:pPr>
        <w:jc w:val="center"/>
      </w:pPr>
      <w:r>
        <w:rPr>
          <w:rFonts w:ascii="Yu Gothic" w:hAnsi="Yu Gothic" w:eastAsia="Yu Gothic"/>
          <w:b/>
          <w:color w:val="444444"/>
          <w:sz w:val="18"/>
        </w:rPr>
        <w:t>表 8-1　付録: 共通観点テンプレートの追加代表項目</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観点ID</w:t>
            </w:r>
          </w:p>
        </w:tc>
        <w:tc>
          <w:tcPr>
            <w:tcW w:type="dxa" w:w="1654"/>
            <w:shd w:fill="D9E2F3"/>
          </w:tcPr>
          <w:p>
            <w:r>
              <w:rPr>
                <w:b/>
                <w:sz w:val="17"/>
              </w:rPr>
            </w:r>
            <w:r>
              <w:rPr>
                <w:rFonts w:ascii="Yu Gothic" w:hAnsi="Yu Gothic" w:eastAsia="Yu Gothic"/>
                <w:b/>
                <w:sz w:val="17"/>
              </w:rPr>
              <w:t>中分類</w:t>
            </w:r>
          </w:p>
        </w:tc>
        <w:tc>
          <w:tcPr>
            <w:tcW w:type="dxa" w:w="1654"/>
            <w:shd w:fill="D9E2F3"/>
          </w:tcPr>
          <w:p>
            <w:r>
              <w:rPr>
                <w:b/>
                <w:sz w:val="17"/>
              </w:rPr>
            </w:r>
            <w:r>
              <w:rPr>
                <w:rFonts w:ascii="Yu Gothic" w:hAnsi="Yu Gothic" w:eastAsia="Yu Gothic"/>
                <w:b/>
                <w:sz w:val="17"/>
              </w:rPr>
              <w:t>観点名</w:t>
            </w:r>
          </w:p>
        </w:tc>
        <w:tc>
          <w:tcPr>
            <w:tcW w:type="dxa" w:w="1654"/>
            <w:shd w:fill="D9E2F3"/>
          </w:tcPr>
          <w:p>
            <w:r>
              <w:rPr>
                <w:b/>
                <w:sz w:val="17"/>
              </w:rPr>
            </w:r>
            <w:r>
              <w:rPr>
                <w:rFonts w:ascii="Yu Gothic" w:hAnsi="Yu Gothic" w:eastAsia="Yu Gothic"/>
                <w:b/>
                <w:sz w:val="17"/>
              </w:rPr>
              <w:t>確認内容</w:t>
            </w:r>
          </w:p>
        </w:tc>
        <w:tc>
          <w:tcPr>
            <w:tcW w:type="dxa" w:w="1654"/>
            <w:shd w:fill="D9E2F3"/>
          </w:tcPr>
          <w:p>
            <w:r>
              <w:rPr>
                <w:b/>
                <w:sz w:val="17"/>
              </w:rPr>
            </w:r>
            <w:r>
              <w:rPr>
                <w:rFonts w:ascii="Yu Gothic" w:hAnsi="Yu Gothic" w:eastAsia="Yu Gothic"/>
                <w:b/>
                <w:sz w:val="17"/>
              </w:rPr>
              <w:t>リスク重み</w:t>
            </w:r>
          </w:p>
        </w:tc>
        <w:tc>
          <w:tcPr>
            <w:tcW w:type="dxa" w:w="1654"/>
            <w:shd w:fill="D9E2F3"/>
          </w:tcPr>
          <w:p>
            <w:r>
              <w:rPr>
                <w:b/>
                <w:sz w:val="17"/>
              </w:rPr>
            </w:r>
            <w:r>
              <w:rPr>
                <w:rFonts w:ascii="Yu Gothic" w:hAnsi="Yu Gothic" w:eastAsia="Yu Gothic"/>
                <w:b/>
                <w:sz w:val="17"/>
              </w:rPr>
              <w:t>自動化可否</w:t>
            </w:r>
          </w:p>
        </w:tc>
      </w:tr>
      <w:tr>
        <w:tc>
          <w:tcPr>
            <w:tcW w:type="dxa" w:w="1654"/>
          </w:tcPr>
          <w:p>
            <w:r>
              <w:rPr>
                <w:sz w:val="17"/>
              </w:rPr>
            </w:r>
            <w:r>
              <w:rPr>
                <w:rFonts w:ascii="Yu Gothic" w:hAnsi="Yu Gothic" w:eastAsia="Yu Gothic"/>
                <w:sz w:val="17"/>
              </w:rPr>
              <w:t>CW-53</w:t>
            </w:r>
          </w:p>
        </w:tc>
        <w:tc>
          <w:tcPr>
            <w:tcW w:type="dxa" w:w="1654"/>
          </w:tcPr>
          <w:p>
            <w:r>
              <w:rPr>
                <w:sz w:val="17"/>
              </w:rPr>
            </w:r>
            <w:r>
              <w:rPr>
                <w:rFonts w:ascii="Yu Gothic" w:hAnsi="Yu Gothic" w:eastAsia="Yu Gothic"/>
                <w:sz w:val="17"/>
              </w:rPr>
              <w:t>入力フォーム</w:t>
            </w:r>
          </w:p>
        </w:tc>
        <w:tc>
          <w:tcPr>
            <w:tcW w:type="dxa" w:w="1654"/>
          </w:tcPr>
          <w:p>
            <w:r>
              <w:rPr>
                <w:sz w:val="17"/>
              </w:rPr>
            </w:r>
            <w:r>
              <w:rPr>
                <w:rFonts w:ascii="Yu Gothic" w:hAnsi="Yu Gothic" w:eastAsia="Yu Gothic"/>
                <w:sz w:val="17"/>
              </w:rPr>
              <w:t>半角・全角の扱い</w:t>
            </w:r>
          </w:p>
        </w:tc>
        <w:tc>
          <w:tcPr>
            <w:tcW w:type="dxa" w:w="1654"/>
          </w:tcPr>
          <w:p>
            <w:r>
              <w:rPr>
                <w:sz w:val="17"/>
              </w:rPr>
            </w:r>
            <w:r>
              <w:rPr>
                <w:rFonts w:ascii="Yu Gothic" w:hAnsi="Yu Gothic" w:eastAsia="Yu Gothic"/>
                <w:sz w:val="17"/>
              </w:rPr>
              <w:t>全角数字や半角カナの入力時の挙動を確認する</w:t>
            </w:r>
          </w:p>
        </w:tc>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CW-54</w:t>
            </w:r>
          </w:p>
        </w:tc>
        <w:tc>
          <w:tcPr>
            <w:tcW w:type="dxa" w:w="1654"/>
          </w:tcPr>
          <w:p>
            <w:r>
              <w:rPr>
                <w:sz w:val="17"/>
              </w:rPr>
            </w:r>
            <w:r>
              <w:rPr>
                <w:rFonts w:ascii="Yu Gothic" w:hAnsi="Yu Gothic" w:eastAsia="Yu Gothic"/>
                <w:sz w:val="17"/>
              </w:rPr>
              <w:t>画面遷移</w:t>
            </w:r>
          </w:p>
        </w:tc>
        <w:tc>
          <w:tcPr>
            <w:tcW w:type="dxa" w:w="1654"/>
          </w:tcPr>
          <w:p>
            <w:r>
              <w:rPr>
                <w:sz w:val="17"/>
              </w:rPr>
            </w:r>
            <w:r>
              <w:rPr>
                <w:rFonts w:ascii="Yu Gothic" w:hAnsi="Yu Gothic" w:eastAsia="Yu Gothic"/>
                <w:sz w:val="17"/>
              </w:rPr>
              <w:t>到達不能画面の検知</w:t>
            </w:r>
          </w:p>
        </w:tc>
        <w:tc>
          <w:tcPr>
            <w:tcW w:type="dxa" w:w="1654"/>
          </w:tcPr>
          <w:p>
            <w:r>
              <w:rPr>
                <w:sz w:val="17"/>
              </w:rPr>
            </w:r>
            <w:r>
              <w:rPr>
                <w:rFonts w:ascii="Yu Gothic" w:hAnsi="Yu Gothic" w:eastAsia="Yu Gothic"/>
                <w:sz w:val="17"/>
              </w:rPr>
              <w:t>どこからも遷移できない画面がないことを確認する</w:t>
            </w:r>
          </w:p>
        </w:tc>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automated</w:t>
            </w:r>
          </w:p>
        </w:tc>
      </w:tr>
      <w:tr>
        <w:tc>
          <w:tcPr>
            <w:tcW w:type="dxa" w:w="1654"/>
          </w:tcPr>
          <w:p>
            <w:r>
              <w:rPr>
                <w:sz w:val="17"/>
              </w:rPr>
            </w:r>
            <w:r>
              <w:rPr>
                <w:rFonts w:ascii="Yu Gothic" w:hAnsi="Yu Gothic" w:eastAsia="Yu Gothic"/>
                <w:sz w:val="17"/>
              </w:rPr>
              <w:t>CW-55</w:t>
            </w:r>
          </w:p>
        </w:tc>
        <w:tc>
          <w:tcPr>
            <w:tcW w:type="dxa" w:w="1654"/>
          </w:tcPr>
          <w:p>
            <w:r>
              <w:rPr>
                <w:sz w:val="17"/>
              </w:rPr>
            </w:r>
            <w:r>
              <w:rPr>
                <w:rFonts w:ascii="Yu Gothic" w:hAnsi="Yu Gothic" w:eastAsia="Yu Gothic"/>
                <w:sz w:val="17"/>
              </w:rPr>
              <w:t>認証・認可</w:t>
            </w:r>
          </w:p>
        </w:tc>
        <w:tc>
          <w:tcPr>
            <w:tcW w:type="dxa" w:w="1654"/>
          </w:tcPr>
          <w:p>
            <w:r>
              <w:rPr>
                <w:sz w:val="17"/>
              </w:rPr>
            </w:r>
            <w:r>
              <w:rPr>
                <w:rFonts w:ascii="Yu Gothic" w:hAnsi="Yu Gothic" w:eastAsia="Yu Gothic"/>
                <w:sz w:val="17"/>
              </w:rPr>
              <w:t>ログイン壁の検知</w:t>
            </w:r>
          </w:p>
        </w:tc>
        <w:tc>
          <w:tcPr>
            <w:tcW w:type="dxa" w:w="1654"/>
          </w:tcPr>
          <w:p>
            <w:r>
              <w:rPr>
                <w:sz w:val="17"/>
              </w:rPr>
            </w:r>
            <w:r>
              <w:rPr>
                <w:rFonts w:ascii="Yu Gothic" w:hAnsi="Yu Gothic" w:eastAsia="Yu Gothic"/>
                <w:sz w:val="17"/>
              </w:rPr>
              <w:t>認証が必要な画面が正しく保護されていることを確認する</w:t>
            </w:r>
          </w:p>
        </w:tc>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automated</w:t>
            </w:r>
          </w:p>
        </w:tc>
      </w:tr>
      <w:tr>
        <w:tc>
          <w:tcPr>
            <w:tcW w:type="dxa" w:w="1654"/>
          </w:tcPr>
          <w:p>
            <w:r>
              <w:rPr>
                <w:sz w:val="17"/>
              </w:rPr>
            </w:r>
            <w:r>
              <w:rPr>
                <w:rFonts w:ascii="Yu Gothic" w:hAnsi="Yu Gothic" w:eastAsia="Yu Gothic"/>
                <w:sz w:val="17"/>
              </w:rPr>
              <w:t>CW-56</w:t>
            </w:r>
          </w:p>
        </w:tc>
        <w:tc>
          <w:tcPr>
            <w:tcW w:type="dxa" w:w="1654"/>
          </w:tcPr>
          <w:p>
            <w:r>
              <w:rPr>
                <w:sz w:val="17"/>
              </w:rPr>
            </w:r>
            <w:r>
              <w:rPr>
                <w:rFonts w:ascii="Yu Gothic" w:hAnsi="Yu Gothic" w:eastAsia="Yu Gothic"/>
                <w:sz w:val="17"/>
              </w:rPr>
              <w:t>入力値セキュリティ</w:t>
            </w:r>
          </w:p>
        </w:tc>
        <w:tc>
          <w:tcPr>
            <w:tcW w:type="dxa" w:w="1654"/>
          </w:tcPr>
          <w:p>
            <w:r>
              <w:rPr>
                <w:sz w:val="17"/>
              </w:rPr>
            </w:r>
            <w:r>
              <w:rPr>
                <w:rFonts w:ascii="Yu Gothic" w:hAnsi="Yu Gothic" w:eastAsia="Yu Gothic"/>
                <w:sz w:val="17"/>
              </w:rPr>
              <w:t>HTTPSの強制</w:t>
            </w:r>
          </w:p>
        </w:tc>
        <w:tc>
          <w:tcPr>
            <w:tcW w:type="dxa" w:w="1654"/>
          </w:tcPr>
          <w:p>
            <w:r>
              <w:rPr>
                <w:sz w:val="17"/>
              </w:rPr>
            </w:r>
            <w:r>
              <w:rPr>
                <w:rFonts w:ascii="Yu Gothic" w:hAnsi="Yu Gothic" w:eastAsia="Yu Gothic"/>
                <w:sz w:val="17"/>
              </w:rPr>
              <w:t>平文通信へフォールバックしないことを確認する</w:t>
            </w:r>
          </w:p>
        </w:tc>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automated</w:t>
            </w:r>
          </w:p>
        </w:tc>
      </w:tr>
      <w:tr>
        <w:tc>
          <w:tcPr>
            <w:tcW w:type="dxa" w:w="1654"/>
          </w:tcPr>
          <w:p>
            <w:r>
              <w:rPr>
                <w:sz w:val="17"/>
              </w:rPr>
            </w:r>
            <w:r>
              <w:rPr>
                <w:rFonts w:ascii="Yu Gothic" w:hAnsi="Yu Gothic" w:eastAsia="Yu Gothic"/>
                <w:sz w:val="17"/>
              </w:rPr>
              <w:t>CW-57</w:t>
            </w:r>
          </w:p>
        </w:tc>
        <w:tc>
          <w:tcPr>
            <w:tcW w:type="dxa" w:w="1654"/>
          </w:tcPr>
          <w:p>
            <w:r>
              <w:rPr>
                <w:sz w:val="17"/>
              </w:rPr>
            </w:r>
            <w:r>
              <w:rPr>
                <w:rFonts w:ascii="Yu Gothic" w:hAnsi="Yu Gothic" w:eastAsia="Yu Gothic"/>
                <w:sz w:val="17"/>
              </w:rPr>
              <w:t>API・連携</w:t>
            </w:r>
          </w:p>
        </w:tc>
        <w:tc>
          <w:tcPr>
            <w:tcW w:type="dxa" w:w="1654"/>
          </w:tcPr>
          <w:p>
            <w:r>
              <w:rPr>
                <w:sz w:val="17"/>
              </w:rPr>
            </w:r>
            <w:r>
              <w:rPr>
                <w:rFonts w:ascii="Yu Gothic" w:hAnsi="Yu Gothic" w:eastAsia="Yu Gothic"/>
                <w:sz w:val="17"/>
              </w:rPr>
              <w:t>CORS設定の妥当性</w:t>
            </w:r>
          </w:p>
        </w:tc>
        <w:tc>
          <w:tcPr>
            <w:tcW w:type="dxa" w:w="1654"/>
          </w:tcPr>
          <w:p>
            <w:r>
              <w:rPr>
                <w:sz w:val="17"/>
              </w:rPr>
            </w:r>
            <w:r>
              <w:rPr>
                <w:rFonts w:ascii="Yu Gothic" w:hAnsi="Yu Gothic" w:eastAsia="Yu Gothic"/>
                <w:sz w:val="17"/>
              </w:rPr>
              <w:t>許可オリジンが必要最小限であることを確認する</w:t>
            </w:r>
          </w:p>
        </w:tc>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automated</w:t>
            </w:r>
          </w:p>
        </w:tc>
      </w:tr>
      <w:tr>
        <w:tc>
          <w:tcPr>
            <w:tcW w:type="dxa" w:w="1654"/>
          </w:tcPr>
          <w:p>
            <w:r>
              <w:rPr>
                <w:sz w:val="17"/>
              </w:rPr>
            </w:r>
            <w:r>
              <w:rPr>
                <w:rFonts w:ascii="Yu Gothic" w:hAnsi="Yu Gothic" w:eastAsia="Yu Gothic"/>
                <w:sz w:val="17"/>
              </w:rPr>
              <w:t>CW-58</w:t>
            </w:r>
          </w:p>
        </w:tc>
        <w:tc>
          <w:tcPr>
            <w:tcW w:type="dxa" w:w="1654"/>
          </w:tcPr>
          <w:p>
            <w:r>
              <w:rPr>
                <w:sz w:val="17"/>
              </w:rPr>
            </w:r>
            <w:r>
              <w:rPr>
                <w:rFonts w:ascii="Yu Gothic" w:hAnsi="Yu Gothic" w:eastAsia="Yu Gothic"/>
                <w:sz w:val="17"/>
              </w:rPr>
              <w:t>データ整合性</w:t>
            </w:r>
          </w:p>
        </w:tc>
        <w:tc>
          <w:tcPr>
            <w:tcW w:type="dxa" w:w="1654"/>
          </w:tcPr>
          <w:p>
            <w:r>
              <w:rPr>
                <w:sz w:val="17"/>
              </w:rPr>
            </w:r>
            <w:r>
              <w:rPr>
                <w:rFonts w:ascii="Yu Gothic" w:hAnsi="Yu Gothic" w:eastAsia="Yu Gothic"/>
                <w:sz w:val="17"/>
              </w:rPr>
              <w:t>CSV取込のエラー処理</w:t>
            </w:r>
          </w:p>
        </w:tc>
        <w:tc>
          <w:tcPr>
            <w:tcW w:type="dxa" w:w="1654"/>
          </w:tcPr>
          <w:p>
            <w:r>
              <w:rPr>
                <w:sz w:val="17"/>
              </w:rPr>
            </w:r>
            <w:r>
              <w:rPr>
                <w:rFonts w:ascii="Yu Gothic" w:hAnsi="Yu Gothic" w:eastAsia="Yu Gothic"/>
                <w:sz w:val="17"/>
              </w:rPr>
              <w:t>不正な取込ファイルが適切に拒否されることを確認する</w:t>
            </w:r>
          </w:p>
        </w:tc>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CW-59</w:t>
            </w:r>
          </w:p>
        </w:tc>
        <w:tc>
          <w:tcPr>
            <w:tcW w:type="dxa" w:w="1654"/>
          </w:tcPr>
          <w:p>
            <w:r>
              <w:rPr>
                <w:sz w:val="17"/>
              </w:rPr>
            </w:r>
            <w:r>
              <w:rPr>
                <w:rFonts w:ascii="Yu Gothic" w:hAnsi="Yu Gothic" w:eastAsia="Yu Gothic"/>
                <w:sz w:val="17"/>
              </w:rPr>
              <w:t>検索・絞り込み</w:t>
            </w:r>
          </w:p>
        </w:tc>
        <w:tc>
          <w:tcPr>
            <w:tcW w:type="dxa" w:w="1654"/>
          </w:tcPr>
          <w:p>
            <w:r>
              <w:rPr>
                <w:sz w:val="17"/>
              </w:rPr>
            </w:r>
            <w:r>
              <w:rPr>
                <w:rFonts w:ascii="Yu Gothic" w:hAnsi="Yu Gothic" w:eastAsia="Yu Gothic"/>
                <w:sz w:val="17"/>
              </w:rPr>
              <w:t>検索履歴の扱い</w:t>
            </w:r>
          </w:p>
        </w:tc>
        <w:tc>
          <w:tcPr>
            <w:tcW w:type="dxa" w:w="1654"/>
          </w:tcPr>
          <w:p>
            <w:r>
              <w:rPr>
                <w:sz w:val="17"/>
              </w:rPr>
            </w:r>
            <w:r>
              <w:rPr>
                <w:rFonts w:ascii="Yu Gothic" w:hAnsi="Yu Gothic" w:eastAsia="Yu Gothic"/>
                <w:sz w:val="17"/>
              </w:rPr>
              <w:t>検索履歴に機微情報が残らないことを確認する</w:t>
            </w:r>
          </w:p>
        </w:tc>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CW-60</w:t>
            </w:r>
          </w:p>
        </w:tc>
        <w:tc>
          <w:tcPr>
            <w:tcW w:type="dxa" w:w="1654"/>
          </w:tcPr>
          <w:p>
            <w:r>
              <w:rPr>
                <w:sz w:val="17"/>
              </w:rPr>
            </w:r>
            <w:r>
              <w:rPr>
                <w:rFonts w:ascii="Yu Gothic" w:hAnsi="Yu Gothic" w:eastAsia="Yu Gothic"/>
                <w:sz w:val="17"/>
              </w:rPr>
              <w:t>性能</w:t>
            </w:r>
          </w:p>
        </w:tc>
        <w:tc>
          <w:tcPr>
            <w:tcW w:type="dxa" w:w="1654"/>
          </w:tcPr>
          <w:p>
            <w:r>
              <w:rPr>
                <w:sz w:val="17"/>
              </w:rPr>
            </w:r>
            <w:r>
              <w:rPr>
                <w:rFonts w:ascii="Yu Gothic" w:hAnsi="Yu Gothic" w:eastAsia="Yu Gothic"/>
                <w:sz w:val="17"/>
              </w:rPr>
              <w:t>再解析時の増分</w:t>
            </w:r>
          </w:p>
        </w:tc>
        <w:tc>
          <w:tcPr>
            <w:tcW w:type="dxa" w:w="1654"/>
          </w:tcPr>
          <w:p>
            <w:r>
              <w:rPr>
                <w:sz w:val="17"/>
              </w:rPr>
            </w:r>
            <w:r>
              <w:rPr>
                <w:rFonts w:ascii="Yu Gothic" w:hAnsi="Yu Gothic" w:eastAsia="Yu Gothic"/>
                <w:sz w:val="17"/>
              </w:rPr>
              <w:t>再解析の所要時間が初回より短いことを確認する</w:t>
            </w:r>
          </w:p>
        </w:tc>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semi_automated</w:t>
            </w:r>
          </w:p>
        </w:tc>
      </w:tr>
      <w:tr>
        <w:tc>
          <w:tcPr>
            <w:tcW w:type="dxa" w:w="1654"/>
          </w:tcPr>
          <w:p>
            <w:r>
              <w:rPr>
                <w:sz w:val="17"/>
              </w:rPr>
            </w:r>
            <w:r>
              <w:rPr>
                <w:rFonts w:ascii="Yu Gothic" w:hAnsi="Yu Gothic" w:eastAsia="Yu Gothic"/>
                <w:sz w:val="17"/>
              </w:rPr>
              <w:t>CW-61</w:t>
            </w:r>
          </w:p>
        </w:tc>
        <w:tc>
          <w:tcPr>
            <w:tcW w:type="dxa" w:w="1654"/>
          </w:tcPr>
          <w:p>
            <w:r>
              <w:rPr>
                <w:sz w:val="17"/>
              </w:rPr>
            </w:r>
            <w:r>
              <w:rPr>
                <w:rFonts w:ascii="Yu Gothic" w:hAnsi="Yu Gothic" w:eastAsia="Yu Gothic"/>
                <w:sz w:val="17"/>
              </w:rPr>
              <w:t>互換性</w:t>
            </w:r>
          </w:p>
        </w:tc>
        <w:tc>
          <w:tcPr>
            <w:tcW w:type="dxa" w:w="1654"/>
          </w:tcPr>
          <w:p>
            <w:r>
              <w:rPr>
                <w:sz w:val="17"/>
              </w:rPr>
            </w:r>
            <w:r>
              <w:rPr>
                <w:rFonts w:ascii="Yu Gothic" w:hAnsi="Yu Gothic" w:eastAsia="Yu Gothic"/>
                <w:sz w:val="17"/>
              </w:rPr>
              <w:t>低速回線での動作</w:t>
            </w:r>
          </w:p>
        </w:tc>
        <w:tc>
          <w:tcPr>
            <w:tcW w:type="dxa" w:w="1654"/>
          </w:tcPr>
          <w:p>
            <w:r>
              <w:rPr>
                <w:sz w:val="17"/>
              </w:rPr>
            </w:r>
            <w:r>
              <w:rPr>
                <w:rFonts w:ascii="Yu Gothic" w:hAnsi="Yu Gothic" w:eastAsia="Yu Gothic"/>
                <w:sz w:val="17"/>
              </w:rPr>
              <w:t>低速回線で操作が完了することを確認する</w:t>
            </w:r>
          </w:p>
        </w:tc>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CW-62</w:t>
            </w:r>
          </w:p>
        </w:tc>
        <w:tc>
          <w:tcPr>
            <w:tcW w:type="dxa" w:w="1654"/>
          </w:tcPr>
          <w:p>
            <w:r>
              <w:rPr>
                <w:sz w:val="17"/>
              </w:rPr>
            </w:r>
            <w:r>
              <w:rPr>
                <w:rFonts w:ascii="Yu Gothic" w:hAnsi="Yu Gothic" w:eastAsia="Yu Gothic"/>
                <w:sz w:val="17"/>
              </w:rPr>
              <w:t>アクセシビリティ</w:t>
            </w:r>
          </w:p>
        </w:tc>
        <w:tc>
          <w:tcPr>
            <w:tcW w:type="dxa" w:w="1654"/>
          </w:tcPr>
          <w:p>
            <w:r>
              <w:rPr>
                <w:sz w:val="17"/>
              </w:rPr>
            </w:r>
            <w:r>
              <w:rPr>
                <w:rFonts w:ascii="Yu Gothic" w:hAnsi="Yu Gothic" w:eastAsia="Yu Gothic"/>
                <w:sz w:val="17"/>
              </w:rPr>
              <w:t>色だけに依存しない表現</w:t>
            </w:r>
          </w:p>
        </w:tc>
        <w:tc>
          <w:tcPr>
            <w:tcW w:type="dxa" w:w="1654"/>
          </w:tcPr>
          <w:p>
            <w:r>
              <w:rPr>
                <w:sz w:val="17"/>
              </w:rPr>
            </w:r>
            <w:r>
              <w:rPr>
                <w:rFonts w:ascii="Yu Gothic" w:hAnsi="Yu Gothic" w:eastAsia="Yu Gothic"/>
                <w:sz w:val="17"/>
              </w:rPr>
              <w:t>色以外の手段でも情報が伝わることを確認する</w:t>
            </w:r>
          </w:p>
        </w:tc>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CW-63</w:t>
            </w:r>
          </w:p>
        </w:tc>
        <w:tc>
          <w:tcPr>
            <w:tcW w:type="dxa" w:w="1654"/>
          </w:tcPr>
          <w:p>
            <w:r>
              <w:rPr>
                <w:sz w:val="17"/>
              </w:rPr>
            </w:r>
            <w:r>
              <w:rPr>
                <w:rFonts w:ascii="Yu Gothic" w:hAnsi="Yu Gothic" w:eastAsia="Yu Gothic"/>
                <w:sz w:val="17"/>
              </w:rPr>
              <w:t>運用・保守</w:t>
            </w:r>
          </w:p>
        </w:tc>
        <w:tc>
          <w:tcPr>
            <w:tcW w:type="dxa" w:w="1654"/>
          </w:tcPr>
          <w:p>
            <w:r>
              <w:rPr>
                <w:sz w:val="17"/>
              </w:rPr>
            </w:r>
            <w:r>
              <w:rPr>
                <w:rFonts w:ascii="Yu Gothic" w:hAnsi="Yu Gothic" w:eastAsia="Yu Gothic"/>
                <w:sz w:val="17"/>
              </w:rPr>
              <w:t>監査ログの改ざん耐性</w:t>
            </w:r>
          </w:p>
        </w:tc>
        <w:tc>
          <w:tcPr>
            <w:tcW w:type="dxa" w:w="1654"/>
          </w:tcPr>
          <w:p>
            <w:r>
              <w:rPr>
                <w:sz w:val="17"/>
              </w:rPr>
            </w:r>
            <w:r>
              <w:rPr>
                <w:rFonts w:ascii="Yu Gothic" w:hAnsi="Yu Gothic" w:eastAsia="Yu Gothic"/>
                <w:sz w:val="17"/>
              </w:rPr>
              <w:t>監査ログが後から書き換えられないことを確認する</w:t>
            </w:r>
          </w:p>
        </w:tc>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manual</w:t>
            </w:r>
          </w:p>
        </w:tc>
      </w:tr>
      <w:tr>
        <w:tc>
          <w:tcPr>
            <w:tcW w:type="dxa" w:w="1654"/>
          </w:tcPr>
          <w:p>
            <w:r>
              <w:rPr>
                <w:sz w:val="17"/>
              </w:rPr>
            </w:r>
            <w:r>
              <w:rPr>
                <w:rFonts w:ascii="Yu Gothic" w:hAnsi="Yu Gothic" w:eastAsia="Yu Gothic"/>
                <w:sz w:val="17"/>
              </w:rPr>
              <w:t>CW-64</w:t>
            </w:r>
          </w:p>
        </w:tc>
        <w:tc>
          <w:tcPr>
            <w:tcW w:type="dxa" w:w="1654"/>
          </w:tcPr>
          <w:p>
            <w:r>
              <w:rPr>
                <w:sz w:val="17"/>
              </w:rPr>
            </w:r>
            <w:r>
              <w:rPr>
                <w:rFonts w:ascii="Yu Gothic" w:hAnsi="Yu Gothic" w:eastAsia="Yu Gothic"/>
                <w:sz w:val="17"/>
              </w:rPr>
              <w:t>仕様トレーサビリティ</w:t>
            </w:r>
          </w:p>
        </w:tc>
        <w:tc>
          <w:tcPr>
            <w:tcW w:type="dxa" w:w="1654"/>
          </w:tcPr>
          <w:p>
            <w:r>
              <w:rPr>
                <w:sz w:val="17"/>
              </w:rPr>
            </w:r>
            <w:r>
              <w:rPr>
                <w:rFonts w:ascii="Yu Gothic" w:hAnsi="Yu Gothic" w:eastAsia="Yu Gothic"/>
                <w:sz w:val="17"/>
              </w:rPr>
              <w:t>未実行条件の把握</w:t>
            </w:r>
          </w:p>
        </w:tc>
        <w:tc>
          <w:tcPr>
            <w:tcW w:type="dxa" w:w="1654"/>
          </w:tcPr>
          <w:p>
            <w:r>
              <w:rPr>
                <w:sz w:val="17"/>
              </w:rPr>
            </w:r>
            <w:r>
              <w:rPr>
                <w:rFonts w:ascii="Yu Gothic" w:hAnsi="Yu Gothic" w:eastAsia="Yu Gothic"/>
                <w:sz w:val="17"/>
              </w:rPr>
              <w:t>実行されていない条件を把握する</w:t>
            </w:r>
          </w:p>
        </w:tc>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semi_automated</w:t>
            </w:r>
          </w:p>
        </w:tc>
      </w:tr>
    </w:tbl>
    <w:p/>
    <w:p>
      <w:pPr>
        <w:pStyle w:val="Heading2"/>
      </w:pPr>
      <w:r>
        <w:rPr>
          <w:rFonts w:ascii="Yu Gothic" w:hAnsi="Yu Gothic" w:eastAsia="Yu Gothic"/>
          <w:color w:val="1F3763"/>
        </w:rPr>
      </w:r>
      <w:r>
        <w:rPr>
          <w:rFonts w:ascii="Yu Gothic" w:hAnsi="Yu Gothic" w:eastAsia="Yu Gothic"/>
          <w:color w:val="1F3763"/>
        </w:rPr>
        <w:t>9. 集計: 自動化率とリスク分布（全277件、実測）</w:t>
      </w:r>
    </w:p>
    <w:p>
      <w:r>
        <w:rPr>
          <w:rFonts w:ascii="Consolas" w:hAnsi="Consolas" w:eastAsia="Consolas"/>
          <w:sz w:val="18"/>
        </w:rPr>
        <w:t>data/viewpoint_templates/*.json</w:t>
      </w:r>
      <w:r>
        <w:rPr>
          <w:rFonts w:ascii="Yu Gothic" w:hAnsi="Yu Gothic" w:eastAsia="Yu Gothic"/>
        </w:rPr>
        <w:t xml:space="preserve"> の全277項目を対象に、自動化区分とリスク重みの 分布を集計した（2026-08-02、Python解析による全件走査。捏造なし、実測値）。</w:t>
      </w:r>
    </w:p>
    <w:p>
      <w:pPr>
        <w:jc w:val="center"/>
      </w:pPr>
      <w:r>
        <w:rPr>
          <w:rFonts w:ascii="Yu Gothic" w:hAnsi="Yu Gothic" w:eastAsia="Yu Gothic"/>
          <w:b/>
          <w:color w:val="444444"/>
          <w:sz w:val="18"/>
        </w:rPr>
        <w:t>表 9-1　集計: 自動化率とリスク分布（全277件、実測）</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自動化区分</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比率</w:t>
            </w:r>
          </w:p>
        </w:tc>
      </w:tr>
      <w:tr>
        <w:tc>
          <w:tcPr>
            <w:tcW w:type="dxa" w:w="3307"/>
          </w:tcPr>
          <w:p>
            <w:r>
              <w:rPr>
                <w:sz w:val="18"/>
              </w:rPr>
            </w:r>
            <w:r>
              <w:rPr>
                <w:rFonts w:ascii="Yu Gothic" w:hAnsi="Yu Gothic" w:eastAsia="Yu Gothic"/>
                <w:sz w:val="18"/>
              </w:rPr>
              <w:t>automated（自動化済み）</w:t>
            </w:r>
          </w:p>
        </w:tc>
        <w:tc>
          <w:tcPr>
            <w:tcW w:type="dxa" w:w="3307"/>
          </w:tcPr>
          <w:p>
            <w:r>
              <w:rPr>
                <w:sz w:val="18"/>
              </w:rPr>
            </w:r>
            <w:r>
              <w:rPr>
                <w:rFonts w:ascii="Yu Gothic" w:hAnsi="Yu Gothic" w:eastAsia="Yu Gothic"/>
                <w:sz w:val="18"/>
              </w:rPr>
              <w:t>44</w:t>
            </w:r>
          </w:p>
        </w:tc>
        <w:tc>
          <w:tcPr>
            <w:tcW w:type="dxa" w:w="3307"/>
          </w:tcPr>
          <w:p>
            <w:r>
              <w:rPr>
                <w:sz w:val="18"/>
              </w:rPr>
            </w:r>
            <w:r>
              <w:rPr>
                <w:rFonts w:ascii="Yu Gothic" w:hAnsi="Yu Gothic" w:eastAsia="Yu Gothic"/>
                <w:sz w:val="18"/>
              </w:rPr>
              <w:t>15.9%</w:t>
            </w:r>
          </w:p>
        </w:tc>
      </w:tr>
      <w:tr>
        <w:tc>
          <w:tcPr>
            <w:tcW w:type="dxa" w:w="3307"/>
          </w:tcPr>
          <w:p>
            <w:r>
              <w:rPr>
                <w:sz w:val="18"/>
              </w:rPr>
            </w:r>
            <w:r>
              <w:rPr>
                <w:rFonts w:ascii="Yu Gothic" w:hAnsi="Yu Gothic" w:eastAsia="Yu Gothic"/>
                <w:sz w:val="18"/>
              </w:rPr>
              <w:t>semi_automated（半自動）</w:t>
            </w:r>
          </w:p>
        </w:tc>
        <w:tc>
          <w:tcPr>
            <w:tcW w:type="dxa" w:w="3307"/>
          </w:tcPr>
          <w:p>
            <w:r>
              <w:rPr>
                <w:sz w:val="18"/>
              </w:rPr>
            </w:r>
            <w:r>
              <w:rPr>
                <w:rFonts w:ascii="Yu Gothic" w:hAnsi="Yu Gothic" w:eastAsia="Yu Gothic"/>
                <w:sz w:val="18"/>
              </w:rPr>
              <w:t>63</w:t>
            </w:r>
          </w:p>
        </w:tc>
        <w:tc>
          <w:tcPr>
            <w:tcW w:type="dxa" w:w="3307"/>
          </w:tcPr>
          <w:p>
            <w:r>
              <w:rPr>
                <w:sz w:val="18"/>
              </w:rPr>
            </w:r>
            <w:r>
              <w:rPr>
                <w:rFonts w:ascii="Yu Gothic" w:hAnsi="Yu Gothic" w:eastAsia="Yu Gothic"/>
                <w:sz w:val="18"/>
              </w:rPr>
              <w:t>22.7%</w:t>
            </w:r>
          </w:p>
        </w:tc>
      </w:tr>
      <w:tr>
        <w:tc>
          <w:tcPr>
            <w:tcW w:type="dxa" w:w="3307"/>
          </w:tcPr>
          <w:p>
            <w:r>
              <w:rPr>
                <w:sz w:val="18"/>
              </w:rPr>
            </w:r>
            <w:r>
              <w:rPr>
                <w:rFonts w:ascii="Yu Gothic" w:hAnsi="Yu Gothic" w:eastAsia="Yu Gothic"/>
                <w:sz w:val="18"/>
              </w:rPr>
              <w:t>manual（手動）</w:t>
            </w:r>
          </w:p>
        </w:tc>
        <w:tc>
          <w:tcPr>
            <w:tcW w:type="dxa" w:w="3307"/>
          </w:tcPr>
          <w:p>
            <w:r>
              <w:rPr>
                <w:sz w:val="18"/>
              </w:rPr>
            </w:r>
            <w:r>
              <w:rPr>
                <w:rFonts w:ascii="Yu Gothic" w:hAnsi="Yu Gothic" w:eastAsia="Yu Gothic"/>
                <w:sz w:val="18"/>
              </w:rPr>
              <w:t>170</w:t>
            </w:r>
          </w:p>
        </w:tc>
        <w:tc>
          <w:tcPr>
            <w:tcW w:type="dxa" w:w="3307"/>
          </w:tcPr>
          <w:p>
            <w:r>
              <w:rPr>
                <w:sz w:val="18"/>
              </w:rPr>
            </w:r>
            <w:r>
              <w:rPr>
                <w:rFonts w:ascii="Yu Gothic" w:hAnsi="Yu Gothic" w:eastAsia="Yu Gothic"/>
                <w:sz w:val="18"/>
              </w:rPr>
              <w:t>61.4%</w:t>
            </w:r>
          </w:p>
        </w:tc>
      </w:tr>
      <w:tr>
        <w:tc>
          <w:tcPr>
            <w:tcW w:type="dxa" w:w="3307"/>
          </w:tcPr>
          <w:p>
            <w:r>
              <w:rPr>
                <w:sz w:val="18"/>
              </w:rPr>
            </w:r>
            <w:r>
              <w:rPr>
                <w:rFonts w:ascii="Yu Gothic" w:hAnsi="Yu Gothic" w:eastAsia="Yu Gothic"/>
                <w:sz w:val="18"/>
              </w:rPr>
              <w:t>合計</w:t>
            </w:r>
          </w:p>
        </w:tc>
        <w:tc>
          <w:tcPr>
            <w:tcW w:type="dxa" w:w="3307"/>
          </w:tcPr>
          <w:p>
            <w:r>
              <w:rPr>
                <w:sz w:val="18"/>
              </w:rPr>
            </w:r>
            <w:r>
              <w:rPr>
                <w:rFonts w:ascii="Yu Gothic" w:hAnsi="Yu Gothic" w:eastAsia="Yu Gothic"/>
                <w:sz w:val="18"/>
              </w:rPr>
              <w:t>277</w:t>
            </w:r>
          </w:p>
        </w:tc>
        <w:tc>
          <w:tcPr>
            <w:tcW w:type="dxa" w:w="3307"/>
          </w:tcPr>
          <w:p>
            <w:r>
              <w:rPr>
                <w:sz w:val="18"/>
              </w:rPr>
            </w:r>
            <w:r>
              <w:rPr>
                <w:rFonts w:ascii="Yu Gothic" w:hAnsi="Yu Gothic" w:eastAsia="Yu Gothic"/>
                <w:sz w:val="18"/>
              </w:rPr>
              <w:t>100%</w:t>
            </w:r>
          </w:p>
        </w:tc>
      </w:tr>
    </w:tbl>
    <w:p/>
    <w:p>
      <w:r>
        <w:rPr>
          <w:rFonts w:ascii="Yu Gothic" w:hAnsi="Yu Gothic" w:eastAsia="Yu Gothic"/>
        </w:rPr>
        <w:t xml:space="preserve">平均リスク重みは </w:t>
      </w:r>
      <w:r>
        <w:rPr>
          <w:rFonts w:ascii="Yu Gothic" w:hAnsi="Yu Gothic" w:eastAsia="Yu Gothic"/>
          <w:b/>
        </w:rPr>
        <w:t>3.42</w:t>
      </w:r>
      <w:r>
        <w:rPr>
          <w:rFonts w:ascii="Yu Gothic" w:hAnsi="Yu Gothic" w:eastAsia="Yu Gothic"/>
        </w:rPr>
        <w:t>（1〜5の5段階評価、277件平均）である。手動確認が61.4%を 占め、特にセキュリティ・認証系（「入力値セキュリティ」「認証・認可」の両分類）は リスク重み4〜5の項目が多いにもかかわらず自動化率が低い（大半が</w:t>
      </w:r>
      <w:r>
        <w:rPr>
          <w:rFonts w:ascii="Consolas" w:hAnsi="Consolas" w:eastAsia="Consolas"/>
          <w:sz w:val="18"/>
        </w:rPr>
        <w:t>manual</w:t>
      </w:r>
      <w:r>
        <w:rPr>
          <w:rFonts w:ascii="Yu Gothic" w:hAnsi="Yu Gothic" w:eastAsia="Yu Gothic"/>
        </w:rPr>
        <w:t>）。これは 意図的な設計判断（セキュリティ確認は自動判定の誤検知・誤見逃しリスクが高いため 人手を残す）である可能性があるが、本改訂ではその設計意図の裏付けまでは確認していない （</w:t>
      </w:r>
      <w:r>
        <w:rPr>
          <w:rFonts w:ascii="Yu Gothic" w:hAnsi="Yu Gothic" w:eastAsia="Yu Gothic"/>
          <w:b/>
        </w:rPr>
        <w:t>未確認</w:t>
      </w:r>
      <w:r>
        <w:rPr>
          <w:rFonts w:ascii="Yu Gothic" w:hAnsi="Yu Gothic" w:eastAsia="Yu Gothic"/>
        </w:rPr>
        <w:t>）。自動化投資の優先候補として次回改訂で検討する。</w:t>
      </w:r>
    </w:p>
    <w:p>
      <w:pPr>
        <w:pStyle w:val="Heading2"/>
      </w:pPr>
      <w:r>
        <w:rPr>
          <w:rFonts w:ascii="Yu Gothic" w:hAnsi="Yu Gothic" w:eastAsia="Yu Gothic"/>
          <w:color w:val="1F3763"/>
        </w:rPr>
      </w:r>
      <w:r>
        <w:rPr>
          <w:rFonts w:ascii="Yu Gothic" w:hAnsi="Yu Gothic" w:eastAsia="Yu Gothic"/>
          <w:color w:val="1F3763"/>
        </w:rPr>
        <w:t>10. 規格別テンプレートの実務での使い分け</w:t>
      </w:r>
    </w:p>
    <w:p>
      <w:pPr>
        <w:jc w:val="center"/>
      </w:pPr>
      <w:r>
        <w:rPr>
          <w:rFonts w:ascii="Yu Gothic" w:hAnsi="Yu Gothic" w:eastAsia="Yu Gothic"/>
          <w:b/>
          <w:color w:val="444444"/>
          <w:sz w:val="18"/>
        </w:rPr>
        <w:t>表 10-1　規格別テンプレートの実務での使い分け</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テンプレート</w:t>
            </w:r>
          </w:p>
        </w:tc>
        <w:tc>
          <w:tcPr>
            <w:tcW w:type="dxa" w:w="3307"/>
            <w:shd w:fill="D9E2F3"/>
          </w:tcPr>
          <w:p>
            <w:r>
              <w:rPr>
                <w:b/>
                <w:sz w:val="18"/>
              </w:rPr>
            </w:r>
            <w:r>
              <w:rPr>
                <w:rFonts w:ascii="Yu Gothic" w:hAnsi="Yu Gothic" w:eastAsia="Yu Gothic"/>
                <w:b/>
                <w:sz w:val="18"/>
              </w:rPr>
              <w:t>主な利用場面</w:t>
            </w:r>
          </w:p>
        </w:tc>
        <w:tc>
          <w:tcPr>
            <w:tcW w:type="dxa" w:w="3307"/>
            <w:shd w:fill="D9E2F3"/>
          </w:tcPr>
          <w:p>
            <w:r>
              <w:rPr>
                <w:b/>
                <w:sz w:val="18"/>
              </w:rPr>
            </w:r>
            <w:r>
              <w:rPr>
                <w:rFonts w:ascii="Yu Gothic" w:hAnsi="Yu Gothic" w:eastAsia="Yu Gothic"/>
                <w:b/>
                <w:sz w:val="18"/>
              </w:rPr>
              <w:t>利用者</w:t>
            </w:r>
          </w:p>
        </w:tc>
      </w:tr>
      <w:tr>
        <w:tc>
          <w:tcPr>
            <w:tcW w:type="dxa" w:w="3307"/>
          </w:tcPr>
          <w:p>
            <w:r>
              <w:rPr>
                <w:sz w:val="18"/>
              </w:rPr>
            </w:r>
            <w:r>
              <w:rPr>
                <w:rFonts w:ascii="Consolas" w:hAnsi="Consolas" w:eastAsia="Consolas"/>
                <w:sz w:val="18"/>
              </w:rPr>
              <w:t>common_web.json</w:t>
            </w:r>
          </w:p>
        </w:tc>
        <w:tc>
          <w:tcPr>
            <w:tcW w:type="dxa" w:w="3307"/>
          </w:tcPr>
          <w:p>
            <w:r>
              <w:rPr>
                <w:sz w:val="18"/>
              </w:rPr>
            </w:r>
            <w:r>
              <w:rPr>
                <w:rFonts w:ascii="Yu Gothic" w:hAnsi="Yu Gothic" w:eastAsia="Yu Gothic"/>
                <w:sz w:val="18"/>
              </w:rPr>
              <w:t>個別機能・個別画面のテスト設計の主軸として利用</w:t>
            </w:r>
          </w:p>
        </w:tc>
        <w:tc>
          <w:tcPr>
            <w:tcW w:type="dxa" w:w="3307"/>
          </w:tcPr>
          <w:p>
            <w:r>
              <w:rPr>
                <w:sz w:val="18"/>
              </w:rPr>
            </w:r>
            <w:r>
              <w:rPr>
                <w:rFonts w:ascii="Yu Gothic" w:hAnsi="Yu Gothic" w:eastAsia="Yu Gothic"/>
                <w:sz w:val="18"/>
              </w:rPr>
              <w:t>実装者（L1〜L3設計時）</w:t>
            </w:r>
          </w:p>
        </w:tc>
      </w:tr>
      <w:tr>
        <w:tc>
          <w:tcPr>
            <w:tcW w:type="dxa" w:w="3307"/>
          </w:tcPr>
          <w:p>
            <w:r>
              <w:rPr>
                <w:sz w:val="18"/>
              </w:rPr>
            </w:r>
            <w:r>
              <w:rPr>
                <w:rFonts w:ascii="Consolas" w:hAnsi="Consolas" w:eastAsia="Consolas"/>
                <w:sz w:val="18"/>
              </w:rPr>
              <w:t>istqb.json</w:t>
            </w:r>
          </w:p>
        </w:tc>
        <w:tc>
          <w:tcPr>
            <w:tcW w:type="dxa" w:w="3307"/>
          </w:tcPr>
          <w:p>
            <w:r>
              <w:rPr>
                <w:sz w:val="18"/>
              </w:rPr>
            </w:r>
            <w:r>
              <w:rPr>
                <w:rFonts w:ascii="Yu Gothic" w:hAnsi="Yu Gothic" w:eastAsia="Yu Gothic"/>
                <w:sz w:val="18"/>
              </w:rPr>
              <w:t>テストレベル（L1〜L4）ごとの実施漏れがないかの確認</w:t>
            </w:r>
          </w:p>
        </w:tc>
        <w:tc>
          <w:tcPr>
            <w:tcW w:type="dxa" w:w="3307"/>
          </w:tcPr>
          <w:p>
            <w:r>
              <w:rPr>
                <w:sz w:val="18"/>
              </w:rPr>
            </w:r>
            <w:r>
              <w:rPr>
                <w:rFonts w:ascii="Consolas" w:hAnsi="Consolas" w:eastAsia="Consolas"/>
                <w:sz w:val="18"/>
              </w:rPr>
              <w:t>WS2D-TP-001</w:t>
            </w:r>
            <w:r>
              <w:rPr>
                <w:rFonts w:ascii="Yu Gothic" w:hAnsi="Yu Gothic" w:eastAsia="Yu Gothic"/>
                <w:sz w:val="18"/>
              </w:rPr>
              <w:t xml:space="preserve"> 作成者</w:t>
            </w:r>
          </w:p>
        </w:tc>
      </w:tr>
      <w:tr>
        <w:tc>
          <w:tcPr>
            <w:tcW w:type="dxa" w:w="3307"/>
          </w:tcPr>
          <w:p>
            <w:r>
              <w:rPr>
                <w:sz w:val="18"/>
              </w:rPr>
            </w:r>
            <w:r>
              <w:rPr>
                <w:rFonts w:ascii="Consolas" w:hAnsi="Consolas" w:eastAsia="Consolas"/>
                <w:sz w:val="18"/>
              </w:rPr>
              <w:t>iso25010.json</w:t>
            </w:r>
          </w:p>
        </w:tc>
        <w:tc>
          <w:tcPr>
            <w:tcW w:type="dxa" w:w="3307"/>
          </w:tcPr>
          <w:p>
            <w:r>
              <w:rPr>
                <w:sz w:val="18"/>
              </w:rPr>
            </w:r>
            <w:r>
              <w:rPr>
                <w:rFonts w:ascii="Yu Gothic" w:hAnsi="Yu Gothic" w:eastAsia="Yu Gothic"/>
                <w:sz w:val="18"/>
              </w:rPr>
              <w:t>品質特性別の網羅性確認、非機能要件の抜け漏れチェック</w:t>
            </w:r>
          </w:p>
        </w:tc>
        <w:tc>
          <w:tcPr>
            <w:tcW w:type="dxa" w:w="3307"/>
          </w:tcPr>
          <w:p>
            <w:r>
              <w:rPr>
                <w:sz w:val="18"/>
              </w:rPr>
            </w:r>
            <w:r>
              <w:rPr>
                <w:rFonts w:ascii="Yu Gothic" w:hAnsi="Yu Gothic" w:eastAsia="Yu Gothic"/>
                <w:sz w:val="18"/>
              </w:rPr>
              <w:t>品質保証計画（</w:t>
            </w:r>
            <w:r>
              <w:rPr>
                <w:rFonts w:ascii="Consolas" w:hAnsi="Consolas" w:eastAsia="Consolas"/>
                <w:sz w:val="18"/>
              </w:rPr>
              <w:t>WS2D-QA-001</w:t>
            </w:r>
            <w:r>
              <w:rPr>
                <w:rFonts w:ascii="Yu Gothic" w:hAnsi="Yu Gothic" w:eastAsia="Yu Gothic"/>
                <w:sz w:val="18"/>
              </w:rPr>
              <w:t>）作成時</w:t>
            </w:r>
          </w:p>
        </w:tc>
      </w:tr>
      <w:tr>
        <w:tc>
          <w:tcPr>
            <w:tcW w:type="dxa" w:w="3307"/>
          </w:tcPr>
          <w:p>
            <w:r>
              <w:rPr>
                <w:sz w:val="18"/>
              </w:rPr>
            </w:r>
            <w:r>
              <w:rPr>
                <w:rFonts w:ascii="Consolas" w:hAnsi="Consolas" w:eastAsia="Consolas"/>
                <w:sz w:val="18"/>
              </w:rPr>
              <w:t>nfr2018.json</w:t>
            </w:r>
          </w:p>
        </w:tc>
        <w:tc>
          <w:tcPr>
            <w:tcW w:type="dxa" w:w="3307"/>
          </w:tcPr>
          <w:p>
            <w:r>
              <w:rPr>
                <w:sz w:val="18"/>
              </w:rPr>
            </w:r>
            <w:r>
              <w:rPr>
                <w:rFonts w:ascii="Yu Gothic" w:hAnsi="Yu Gothic" w:eastAsia="Yu Gothic"/>
                <w:sz w:val="18"/>
              </w:rPr>
              <w:t>顧客向けの非機能要求グレード説明・SIer標準との整合確認</w:t>
            </w:r>
          </w:p>
        </w:tc>
        <w:tc>
          <w:tcPr>
            <w:tcW w:type="dxa" w:w="3307"/>
          </w:tcPr>
          <w:p>
            <w:r>
              <w:rPr>
                <w:sz w:val="18"/>
              </w:rPr>
            </w:r>
            <w:r>
              <w:rPr>
                <w:rFonts w:ascii="Yu Gothic" w:hAnsi="Yu Gothic" w:eastAsia="Yu Gothic"/>
                <w:sz w:val="18"/>
              </w:rPr>
              <w:t>提案・契約関連文書作成時</w:t>
            </w:r>
          </w:p>
        </w:tc>
      </w:tr>
      <w:tr>
        <w:tc>
          <w:tcPr>
            <w:tcW w:type="dxa" w:w="3307"/>
          </w:tcPr>
          <w:p>
            <w:r>
              <w:rPr>
                <w:sz w:val="18"/>
              </w:rPr>
            </w:r>
            <w:r>
              <w:rPr>
                <w:rFonts w:ascii="Consolas" w:hAnsi="Consolas" w:eastAsia="Consolas"/>
                <w:sz w:val="18"/>
              </w:rPr>
              <w:t>pmbok.json</w:t>
            </w:r>
          </w:p>
        </w:tc>
        <w:tc>
          <w:tcPr>
            <w:tcW w:type="dxa" w:w="3307"/>
          </w:tcPr>
          <w:p>
            <w:r>
              <w:rPr>
                <w:sz w:val="18"/>
              </w:rPr>
            </w:r>
            <w:r>
              <w:rPr>
                <w:rFonts w:ascii="Yu Gothic" w:hAnsi="Yu Gothic" w:eastAsia="Yu Gothic"/>
                <w:sz w:val="18"/>
              </w:rPr>
              <w:t>プロジェクト管理プロセス自体の健全性確認（本書§5参照）</w:t>
            </w:r>
          </w:p>
        </w:tc>
        <w:tc>
          <w:tcPr>
            <w:tcW w:type="dxa" w:w="3307"/>
          </w:tcPr>
          <w:p>
            <w:r>
              <w:rPr>
                <w:sz w:val="18"/>
              </w:rPr>
            </w:r>
            <w:r>
              <w:rPr>
                <w:rFonts w:ascii="Consolas" w:hAnsi="Consolas" w:eastAsia="Consolas"/>
                <w:sz w:val="18"/>
              </w:rPr>
              <w:t>WS2D-TP-001</w:t>
            </w:r>
            <w:r>
              <w:rPr>
                <w:rFonts w:ascii="Yu Gothic" w:hAnsi="Yu Gothic" w:eastAsia="Yu Gothic"/>
                <w:sz w:val="18"/>
              </w:rPr>
              <w:t>・</w:t>
            </w:r>
            <w:r>
              <w:rPr>
                <w:rFonts w:ascii="Consolas" w:hAnsi="Consolas" w:eastAsia="Consolas"/>
                <w:sz w:val="18"/>
              </w:rPr>
              <w:t>WS2D-QA-001</w:t>
            </w:r>
            <w:r>
              <w:rPr>
                <w:rFonts w:ascii="Yu Gothic" w:hAnsi="Yu Gothic" w:eastAsia="Yu Gothic"/>
                <w:sz w:val="18"/>
              </w:rPr>
              <w:t xml:space="preserve"> 運用時</w:t>
            </w:r>
          </w:p>
        </w:tc>
      </w:tr>
    </w:tbl>
    <w:p/>
    <w:p>
      <w:r>
        <w:rPr>
          <w:rFonts w:ascii="Yu Gothic" w:hAnsi="Yu Gothic" w:eastAsia="Yu Gothic"/>
        </w:rPr>
        <w:t>いずれのテンプレートも観点管理ビュー（</w:t>
      </w:r>
      <w:r>
        <w:rPr>
          <w:rFonts w:ascii="Consolas" w:hAnsi="Consolas" w:eastAsia="Consolas"/>
          <w:sz w:val="18"/>
        </w:rPr>
        <w:t>viewpoints</w:t>
      </w:r>
      <w:r>
        <w:rPr>
          <w:rFonts w:ascii="Yu Gothic" w:hAnsi="Yu Gothic" w:eastAsia="Yu Gothic"/>
        </w:rPr>
        <w:t>）から選択・組合せが可能であり、 1つの機能に対して複数テンプレートの観点を同時に適用できる設計になっている。</w:t>
      </w:r>
    </w:p>
    <w:sectPr w:rsidR="00FC693F" w:rsidRPr="0006063C" w:rsidSect="00034616">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テスト観点表　WS2D-TV-001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