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40" w:line="240" w:lineRule="auto"/>
        <w:jc w:val="center"/>
      </w:pPr>
      <w:r>
        <w:rPr>
          <w:rFonts w:ascii="黑体" w:eastAsia="黑体" w:hAnsi="黑体" w:cs="黑体"/>
          <w:b/>
          <w:sz w:val="30"/>
        </w:rPr>
        <w:t>河北省第三测绘院资料室年度资料入档申请审批单</w:t>
      </w:r>
    </w:p>
    <w:p>
      <w:pPr>
        <w:spacing w:before="0" w:after="0" w:line="240" w:lineRule="auto"/>
      </w:pPr>
      <w:r>
        <w:rPr>
          <w:rFonts w:ascii="宋体" w:eastAsia="宋体" w:hAnsi="宋体" w:cs="宋体"/>
          <w:sz w:val="20"/>
        </w:rPr>
        <w:t>申请单编号：资-入-申-2026-0002</w:t>
      </w:r>
    </w:p>
    <w:p>
      <w:pPr>
        <w:spacing w:before="0" w:after="40" w:line="240" w:lineRule="auto"/>
        <w:jc w:val="right"/>
      </w:pPr>
      <w:r>
        <w:rPr>
          <w:rFonts w:ascii="宋体" w:eastAsia="宋体" w:hAnsi="宋体" w:cs="宋体"/>
          <w:sz w:val="20"/>
        </w:rPr>
        <w:t>申请日期：2026-06-08</w:t>
      </w:r>
    </w:p>
    <w:tbl>
      <w:tblPr>
        <w:tblW w:w="93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</w:tblPr>
      <w:tblGrid>
        <w:gridCol w:w="1950"/>
        <w:gridCol w:w="2730"/>
        <w:gridCol w:w="1950"/>
        <w:gridCol w:w="2730"/>
      </w:tblGrid>
      <w:tr>
        <w:trPr>
          <w:trHeight w:hRule="exact" w:val="34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资料名称</w:t>
            </w:r>
          </w:p>
        </w:tc>
        <w:tc>
          <w:tcPr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基础测绘</w:t>
            </w:r>
          </w:p>
        </w:tc>
      </w:tr>
      <w:tr>
        <w:trPr>
          <w:trHeight w:hRule="exact" w:val="34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所属项目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基础测绘2026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资料来源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内部</w:t>
            </w:r>
          </w:p>
        </w:tc>
      </w:tr>
      <w:tr>
        <w:trPr>
          <w:trHeight w:hRule="exact" w:val="34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提供单位</w:t>
            </w:r>
          </w:p>
        </w:tc>
        <w:tc>
          <w:tcPr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地籍室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资料内容</w:t>
            </w:r>
          </w:p>
        </w:tc>
        <w:tc>
          <w:tcPr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介质1：电子/U盘×1(介质处置:介质带回)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 xml:space="preserve">       (1). DOM 1份（资料类型：数据类；所属子类：最终成果数据；组织形式：文件型；数据量：1.13 MB；文件个数：6；目录：\2026\资料室管理系统\DocMgr35_资料模型重构\测试数据；密级：否）</w:t>
            </w:r>
          </w:p>
        </w:tc>
      </w:tr>
      <w:tr>
        <w:trPr>
          <w:trHeight w:hRule="exact" w:val="34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证明材料</w:t>
            </w:r>
          </w:p>
        </w:tc>
        <w:tc>
          <w:tcPr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(无)</w:t>
            </w:r>
          </w:p>
        </w:tc>
      </w:tr>
      <w:tr>
        <w:trPr>
          <w:trHeight w:hRule="exact" w:val="34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存档目的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院管资料、短期存档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申请部门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地籍室</w:t>
            </w:r>
          </w:p>
        </w:tc>
      </w:tr>
      <w:tr>
        <w:trPr>
          <w:trHeight w:hRule="exact" w:val="34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其他要求</w:t>
            </w:r>
          </w:p>
        </w:tc>
        <w:tc>
          <w:tcPr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(无)</w:t>
            </w:r>
          </w:p>
        </w:tc>
      </w:tr>
      <w:tr>
        <w:trPr>
          <w:trHeight w:hRule="exact" w:val="34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申请人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马小超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申请日期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2026-06-08</w:t>
            </w:r>
          </w:p>
        </w:tc>
      </w:tr>
      <w:tr>
        <w:trPr>
          <w:trHeight w:hRule="exact" w:val="34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部门审核</w:t>
            </w:r>
          </w:p>
        </w:tc>
        <w:tc>
          <w:tcPr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签字：________________    日期：______年___月___日</w:t>
            </w:r>
          </w:p>
        </w:tc>
      </w:tr>
      <w:tr>
        <w:trPr>
          <w:trHeight w:hRule="exact" w:val="68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生产管理科</w:t>
            </w:r>
          </w:p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审批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签字：________________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日期：______年___月___日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科研开发室</w:t>
            </w:r>
          </w:p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审批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签字：________________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日期：______年___月___日</w:t>
            </w:r>
          </w:p>
        </w:tc>
      </w:tr>
      <w:tr>
        <w:trPr>
          <w:trHeight w:hRule="exact" w:val="34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开发室分管领导</w:t>
            </w:r>
          </w:p>
        </w:tc>
        <w:tc>
          <w:tcPr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签字：________________    日期：______年___月___日</w:t>
            </w:r>
          </w:p>
        </w:tc>
      </w:tr>
      <w:tr>
        <w:trPr>
          <w:trHeight w:hRule="exact" w:val="680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资料送达人</w:t>
            </w:r>
          </w:p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交接确认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签字：________________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日期：______年___月___日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资料室</w:t>
            </w:r>
          </w:p>
          <w:p>
            <w:pPr>
              <w:spacing w:before="0" w:after="0" w:line="220" w:lineRule="exact"/>
              <w:jc w:val="center"/>
            </w:pPr>
            <w:r>
              <w:rPr>
                <w:rFonts w:ascii="黑体" w:eastAsia="黑体" w:hAnsi="黑体" w:cs="黑体"/>
                <w:b/>
                <w:sz w:val="20"/>
              </w:rPr>
              <w:t>接收确认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签字：________________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宋体" w:eastAsia="宋体" w:hAnsi="宋体" w:cs="宋体"/>
                <w:b w:val="0"/>
                <w:sz w:val="20"/>
              </w:rPr>
              <w:t>日期：______年___月___日</w:t>
            </w:r>
          </w:p>
        </w:tc>
      </w:tr>
    </w:tbl>
    <w:p>
      <w:pPr>
        <w:spacing w:before="80" w:after="0" w:line="240" w:lineRule="auto"/>
      </w:pPr>
      <w:r>
        <w:rPr>
          <w:rFonts w:ascii="宋体" w:eastAsia="宋体" w:hAnsi="宋体" w:cs="宋体"/>
          <w:b/>
          <w:sz w:val="18"/>
        </w:rPr>
        <w:t>备注：</w:t>
      </w:r>
    </w:p>
    <w:p>
      <w:pPr>
        <w:spacing w:before="0" w:after="0" w:line="240" w:lineRule="auto"/>
      </w:pPr>
      <w:r>
        <w:rPr>
          <w:rFonts w:ascii="宋体" w:eastAsia="宋体" w:hAnsi="宋体" w:cs="宋体"/>
          <w:sz w:val="18"/>
        </w:rPr>
        <w:t>1、审批完成后，申请人（交接人）携带拟归档所有资料、材料(包括本表单、相关附件等）到资料室办理登记、交接工作。</w:t>
      </w:r>
    </w:p>
    <w:p>
      <w:pPr>
        <w:spacing w:before="0" w:after="0" w:line="240" w:lineRule="auto"/>
      </w:pPr>
      <w:r>
        <w:rPr>
          <w:rFonts w:ascii="宋体" w:eastAsia="宋体" w:hAnsi="宋体" w:cs="宋体"/>
          <w:sz w:val="18"/>
        </w:rPr>
        <w:t xml:space="preserve">      2、交接人、资料管理员应对照本表单中的各项内容共同完成归档资料、材料的查验和拍照，确认账实相符后分别在表单上签名确认。</w:t>
      </w:r>
    </w:p>
    <w:p>
      <w:pPr>
        <w:spacing w:before="0" w:after="0" w:line="240" w:lineRule="auto"/>
      </w:pPr>
      <w:r>
        <w:rPr>
          <w:rFonts w:ascii="宋体" w:eastAsia="宋体" w:hAnsi="宋体" w:cs="宋体"/>
          <w:sz w:val="18"/>
        </w:rPr>
        <w:t xml:space="preserve">      3、本表单、资料照片电子件应上传到本系统，同时表单原件与存档资料一并存档，资料交接人自存需要可采用复印或拍照方式留存。</w:t>
      </w:r>
    </w:p>
    <w:sectPr>
      <w:pgSz w:w="11906" w:h="16838"/>
      <w:pgMar w:top="850" w:right="1134" w:bottom="850" w:left="1134" w:header="851" w:footer="992" w:gutter="0"/>
      <w:cols w:space="425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styles" Target="style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2026-06-08T02:49:37Z</dcterms:created>
  <dc:creator>NPOI</dc:creator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2.7.5</lpwstr>
  </property>
</Properties>
</file>