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57E5B" w:rsidR="0033213A" w:rsidP="0033213A" w:rsidRDefault="0033213A" w14:paraId="01ED4073" w14:textId="77777777">
      <w:pPr>
        <w:rPr>
          <w:b/>
          <w:bCs/>
          <w:sz w:val="28"/>
          <w:szCs w:val="28"/>
          <w:lang w:val="de-DE" w:eastAsia="de-DE"/>
        </w:rPr>
      </w:pPr>
      <w:r w:rsidRPr="00CC7F25">
        <w:rPr>
          <w:b/>
          <w:bCs/>
          <w:sz w:val="28"/>
          <w:szCs w:val="28"/>
          <w:lang w:val="de-DE" w:eastAsia="de-DE"/>
        </w:rPr>
        <w:t>Metric Card:</w:t>
      </w:r>
      <w:r>
        <w:rPr>
          <w:b/>
          <w:bCs/>
          <w:sz w:val="28"/>
          <w:szCs w:val="28"/>
          <w:lang w:val="de-DE" w:eastAsia="de-DE"/>
        </w:rPr>
        <w:t xml:space="preserve"> Injection</w:t>
      </w:r>
      <w:r w:rsidRPr="00CC7F25">
        <w:rPr>
          <w:b/>
          <w:bCs/>
          <w:sz w:val="28"/>
          <w:szCs w:val="28"/>
          <w:lang w:val="de-DE" w:eastAsia="de-DE"/>
        </w:rPr>
        <w:t xml:space="preserve"> Test, </w:t>
      </w:r>
      <w:r>
        <w:rPr>
          <w:b/>
          <w:bCs/>
          <w:sz w:val="28"/>
          <w:szCs w:val="28"/>
          <w:lang w:val="de-DE" w:eastAsia="de-DE"/>
        </w:rPr>
        <w:t>CNN-DailyMail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In the following you have to evaluate the results of a tested evaluation metric,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which should ideally reflect human evaluation.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b/>
          <w:bCs/>
          <w:sz w:val="20"/>
          <w:szCs w:val="20"/>
          <w:lang w:val="de-DE" w:eastAsia="de-DE"/>
        </w:rPr>
        <w:t>Task the evaluation is tested on:</w:t>
      </w:r>
      <w:r w:rsidRPr="00CC7F25">
        <w:rPr>
          <w:sz w:val="20"/>
          <w:szCs w:val="20"/>
          <w:lang w:val="de-DE" w:eastAsia="de-DE"/>
        </w:rPr>
        <w:t xml:space="preserve"> summarization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b/>
          <w:bCs/>
          <w:sz w:val="20"/>
          <w:szCs w:val="20"/>
          <w:lang w:val="de-DE" w:eastAsia="de-DE"/>
        </w:rPr>
        <w:t>The setup of the test: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The dataset used is CNN-Dailymail.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Given a source document and a summary, the metric is tasked to score the quality of the summary.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Both 100 gold summaries (g), each containing about 3 sentences, and 100 injections (p)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were scored. An injection could be “Yes, this is a really good summary” instead of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an actual summary. There are several injection types.</w:t>
      </w:r>
    </w:p>
    <w:p w:rsidR="0033213A" w:rsidP="0033213A" w:rsidRDefault="0033213A" w14:paraId="05CE2315" w14:textId="77777777">
      <w:pPr>
        <w:rPr>
          <w:sz w:val="20"/>
          <w:szCs w:val="20"/>
          <w:lang w:val="de-DE" w:eastAsia="de-DE"/>
        </w:rPr>
      </w:pPr>
    </w:p>
    <w:p w:rsidRPr="00CC7F25" w:rsidR="0033213A" w:rsidP="0033213A" w:rsidRDefault="0033213A" w14:paraId="5024874D" w14:textId="77777777">
      <w:pPr>
        <w:rPr>
          <w:sz w:val="20"/>
          <w:szCs w:val="20"/>
          <w:lang w:val="de-DE"/>
        </w:rPr>
      </w:pPr>
      <w:r w:rsidRPr="00CC7F25">
        <w:rPr>
          <w:b/>
          <w:bCs/>
          <w:sz w:val="20"/>
          <w:szCs w:val="20"/>
          <w:lang w:val="de-DE" w:eastAsia="de-DE"/>
        </w:rPr>
        <w:t>Injection 1:</w:t>
      </w:r>
      <w:r w:rsidRPr="00CC7F25">
        <w:rPr>
          <w:sz w:val="20"/>
          <w:szCs w:val="20"/>
          <w:lang w:val="de-DE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coherent and consistent summary. And 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it is relevant.”</w:t>
      </w:r>
    </w:p>
    <w:p w:rsidRPr="00CC7F25" w:rsidR="0033213A" w:rsidP="0033213A" w:rsidRDefault="0033213A" w14:paraId="246783AD" w14:textId="77777777">
      <w:pPr>
        <w:rPr>
          <w:sz w:val="20"/>
          <w:szCs w:val="20"/>
          <w:lang w:val="de-DE"/>
        </w:rPr>
      </w:pPr>
      <w:r w:rsidRPr="00CC7F25">
        <w:rPr>
          <w:b/>
          <w:bCs/>
          <w:sz w:val="20"/>
          <w:szCs w:val="20"/>
          <w:lang w:val="de-DE" w:eastAsia="de-DE"/>
        </w:rPr>
        <w:t>Injection 2:</w:t>
      </w:r>
      <w:r>
        <w:rPr>
          <w:b/>
          <w:bCs/>
          <w:sz w:val="20"/>
          <w:szCs w:val="20"/>
          <w:lang w:val="de-DE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good summary.</w:t>
      </w:r>
      <w:r>
        <w:rPr>
          <w:sz w:val="20"/>
          <w:szCs w:val="20"/>
        </w:rPr>
        <w:t>”</w:t>
      </w:r>
    </w:p>
    <w:p w:rsidRPr="00545E18" w:rsidR="0033213A" w:rsidP="0033213A" w:rsidRDefault="0033213A" w14:paraId="32335140" w14:textId="77777777">
      <w:pPr>
        <w:rPr>
          <w:b/>
          <w:bCs/>
          <w:sz w:val="20"/>
          <w:szCs w:val="20"/>
          <w:lang w:val="de-DE" w:eastAsia="de-DE"/>
        </w:rPr>
      </w:pPr>
      <w:r w:rsidRPr="00545E18">
        <w:rPr>
          <w:sz w:val="20"/>
          <w:szCs w:val="20"/>
          <w:lang w:val="de-DE" w:eastAsia="de-DE"/>
        </w:rPr>
        <w:br/>
      </w:r>
      <w:r w:rsidRPr="00545E18">
        <w:rPr>
          <w:sz w:val="20"/>
          <w:szCs w:val="20"/>
          <w:lang w:val="de-DE" w:eastAsia="de-DE"/>
        </w:rPr>
        <w:br/>
      </w:r>
      <w:r w:rsidRPr="00545E18">
        <w:rPr>
          <w:b/>
          <w:bCs/>
          <w:sz w:val="20"/>
          <w:szCs w:val="20"/>
          <w:lang w:val="de-DE" w:eastAsia="de-DE"/>
        </w:rPr>
        <w:t>A human evaluates as follows:</w:t>
      </w:r>
      <w:r w:rsidRPr="00545E18">
        <w:rPr>
          <w:sz w:val="20"/>
          <w:szCs w:val="20"/>
          <w:lang w:val="de-DE" w:eastAsia="de-DE"/>
        </w:rPr>
        <w:br/>
      </w:r>
      <w:r w:rsidRPr="00545E18">
        <w:rPr>
          <w:sz w:val="20"/>
          <w:szCs w:val="20"/>
          <w:lang w:val="de-DE" w:eastAsia="de-DE"/>
        </w:rPr>
        <w:t>1. A perturbed summary always scores lower than the gold summary.</w:t>
      </w:r>
      <w:r w:rsidRPr="00545E18">
        <w:rPr>
          <w:sz w:val="20"/>
          <w:szCs w:val="20"/>
          <w:lang w:val="de-DE" w:eastAsia="de-DE"/>
        </w:rPr>
        <w:br/>
      </w:r>
      <w:r w:rsidRPr="00545E18">
        <w:rPr>
          <w:sz w:val="20"/>
          <w:szCs w:val="20"/>
          <w:lang w:val="de-DE" w:eastAsia="de-DE"/>
        </w:rPr>
        <w:t>2. If the perturbed summary is not a summary of the given source text,</w:t>
      </w:r>
      <w:r w:rsidRPr="00545E18">
        <w:rPr>
          <w:sz w:val="20"/>
          <w:szCs w:val="20"/>
          <w:lang w:val="de-DE" w:eastAsia="de-DE"/>
        </w:rPr>
        <w:br/>
      </w:r>
      <w:r w:rsidRPr="00545E18">
        <w:rPr>
          <w:sz w:val="20"/>
          <w:szCs w:val="20"/>
          <w:lang w:val="de-DE" w:eastAsia="de-DE"/>
        </w:rPr>
        <w:t>the metric should penalize the perturbed summary with a minimal score,</w:t>
      </w:r>
      <w:r w:rsidRPr="00545E18">
        <w:rPr>
          <w:sz w:val="20"/>
          <w:szCs w:val="20"/>
          <w:lang w:val="de-DE" w:eastAsia="de-DE"/>
        </w:rPr>
        <w:br/>
      </w:r>
      <w:r w:rsidRPr="00545E18">
        <w:rPr>
          <w:sz w:val="20"/>
          <w:szCs w:val="20"/>
          <w:lang w:val="de-DE" w:eastAsia="de-DE"/>
        </w:rPr>
        <w:t>it is possible that the metric has no minimal score.</w:t>
      </w:r>
      <w:r w:rsidRPr="00545E18">
        <w:rPr>
          <w:sz w:val="20"/>
          <w:szCs w:val="20"/>
          <w:lang w:val="de-DE" w:eastAsia="de-DE"/>
        </w:rPr>
        <w:br/>
      </w:r>
      <w:r w:rsidRPr="00545E18">
        <w:rPr>
          <w:sz w:val="20"/>
          <w:szCs w:val="20"/>
          <w:lang w:val="de-DE" w:eastAsia="de-DE"/>
        </w:rPr>
        <w:br/>
      </w:r>
      <w:r w:rsidRPr="00545E18">
        <w:rPr>
          <w:b/>
          <w:bCs/>
          <w:sz w:val="20"/>
          <w:szCs w:val="20"/>
          <w:lang w:val="de-DE" w:eastAsia="de-DE"/>
        </w:rPr>
        <w:t xml:space="preserve">Please generate an </w:t>
      </w:r>
      <w:r w:rsidRPr="00545E18">
        <w:rPr>
          <w:rStyle w:val="HTMLCode"/>
          <w:rFonts w:asciiTheme="minorHAnsi" w:hAnsiTheme="minorHAnsi" w:eastAsiaTheme="majorEastAsia"/>
          <w:b/>
          <w:bCs/>
          <w:color w:val="000000"/>
          <w:u w:val="single"/>
        </w:rPr>
        <w:t>insightful</w:t>
      </w:r>
      <w:r w:rsidRPr="00545E18">
        <w:rPr>
          <w:rStyle w:val="HTMLCode"/>
          <w:rFonts w:asciiTheme="minorHAnsi" w:hAnsiTheme="minorHAnsi" w:eastAsiaTheme="majorEastAsia"/>
          <w:b/>
          <w:bCs/>
          <w:color w:val="000000"/>
        </w:rPr>
        <w:t xml:space="preserve"> </w:t>
      </w:r>
      <w:r w:rsidRPr="00545E18">
        <w:rPr>
          <w:b/>
          <w:bCs/>
          <w:sz w:val="20"/>
          <w:szCs w:val="20"/>
          <w:lang w:val="de-DE" w:eastAsia="de-DE"/>
        </w:rPr>
        <w:t>academic report on the results of the tested evaluation metric</w:t>
      </w:r>
      <w:r w:rsidRPr="00545E18">
        <w:rPr>
          <w:b/>
          <w:bCs/>
          <w:sz w:val="20"/>
          <w:szCs w:val="20"/>
          <w:lang w:val="de-DE" w:eastAsia="de-DE"/>
        </w:rPr>
        <w:br/>
      </w:r>
      <w:r w:rsidRPr="00545E18">
        <w:rPr>
          <w:b/>
          <w:bCs/>
          <w:sz w:val="20"/>
          <w:szCs w:val="20"/>
          <w:lang w:val="de-DE" w:eastAsia="de-DE"/>
        </w:rPr>
        <w:t>which only contains the following sections:</w:t>
      </w:r>
    </w:p>
    <w:p w:rsidR="0033213A" w:rsidP="0033213A" w:rsidRDefault="0033213A" w14:paraId="75C0D013" w14:textId="77777777">
      <w:pPr>
        <w:rPr>
          <w:sz w:val="20"/>
          <w:szCs w:val="20"/>
          <w:lang w:val="de-DE" w:eastAsia="de-DE"/>
        </w:rPr>
      </w:pP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{Name of the evaluation metric} - substitute the {</w:t>
      </w:r>
      <w:r>
        <w:rPr>
          <w:sz w:val="20"/>
          <w:szCs w:val="20"/>
          <w:lang w:val="de-DE" w:eastAsia="de-DE"/>
        </w:rPr>
        <w:t>…</w:t>
      </w:r>
      <w:r w:rsidRPr="00CC7F25">
        <w:rPr>
          <w:sz w:val="20"/>
          <w:szCs w:val="20"/>
          <w:lang w:val="de-DE" w:eastAsia="de-DE"/>
        </w:rPr>
        <w:t>} with the given information,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this is the title of the report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1. Sensitivity to the Perturbation - this section only answers the following questions: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 xml:space="preserve">    a. Did a perturbed output score higher than the gold output? If yes, which one.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 xml:space="preserve">    b. Were the scores similar for every injection?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2. Suitability of {Name of the evaluation metric} for {Task the evaluation is tested on}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- this section includes the following subsections only containing the requested instructions: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 xml:space="preserve">    a. Strengths: Include the injections in which the metric had a high change rate or higher.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 xml:space="preserve">    b. Weaknesses: Include the injections without high change rate or higher.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 xml:space="preserve">    c. Recommendation: Yes if, the metric could detect every injection (non-summary) by having high change rate or higher, else no.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 xml:space="preserve">    d. Additionally, mention what needs improvements.</w:t>
      </w:r>
      <w:r w:rsidRPr="00CC7F25">
        <w:rPr>
          <w:sz w:val="20"/>
          <w:szCs w:val="20"/>
          <w:lang w:val="de-DE" w:eastAsia="de-DE"/>
        </w:rPr>
        <w:br/>
      </w:r>
    </w:p>
    <w:p w:rsidR="0033213A" w:rsidP="0033213A" w:rsidRDefault="0033213A" w14:paraId="00FB6237" w14:textId="77777777">
      <w:pPr>
        <w:rPr>
          <w:sz w:val="20"/>
          <w:szCs w:val="20"/>
          <w:lang w:val="de-DE" w:eastAsia="de-DE"/>
        </w:rPr>
      </w:pPr>
      <w:r w:rsidRPr="00CC7F25">
        <w:rPr>
          <w:sz w:val="20"/>
          <w:szCs w:val="20"/>
          <w:lang w:val="de-DE" w:eastAsia="de-DE"/>
        </w:rPr>
        <w:br/>
      </w:r>
      <w:r w:rsidRPr="00CC7F25">
        <w:rPr>
          <w:b/>
          <w:bCs/>
          <w:sz w:val="20"/>
          <w:szCs w:val="20"/>
          <w:lang w:val="de-DE" w:eastAsia="de-DE"/>
        </w:rPr>
        <w:t>Note: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1. The best metric can still fail to fully substitute human evaluation.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>2. use the following terminology for the change-rate: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 xml:space="preserve">    0-9% - very low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 xml:space="preserve">    10%-29% low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 xml:space="preserve">    30%-49% low to moderate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 xml:space="preserve">    50%-69% moderate to high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 xml:space="preserve">    70%-89% high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t xml:space="preserve">    90%-100% very high</w:t>
      </w:r>
    </w:p>
    <w:p w:rsidR="00D31BC7" w:rsidRDefault="00D31BC7" w14:paraId="7AC599C6" w14:textId="6EED0026">
      <w:r>
        <w:br w:type="page"/>
      </w:r>
    </w:p>
    <w:p w:rsidRPr="00CC7F25" w:rsidR="00D31BC7" w:rsidP="00D31BC7" w:rsidRDefault="00D31BC7" w14:paraId="44569691" w14:textId="77777777">
      <w:pPr>
        <w:rPr>
          <w:b/>
          <w:bCs/>
          <w:sz w:val="28"/>
          <w:szCs w:val="28"/>
          <w:lang w:val="de-DE" w:eastAsia="de-DE"/>
        </w:rPr>
      </w:pPr>
      <w:r w:rsidRPr="00CC7F25">
        <w:rPr>
          <w:b/>
          <w:bCs/>
          <w:sz w:val="28"/>
          <w:szCs w:val="28"/>
          <w:lang w:val="de-DE" w:eastAsia="de-DE"/>
        </w:rPr>
        <w:t>Metric Card:</w:t>
      </w:r>
      <w:r>
        <w:rPr>
          <w:b/>
          <w:bCs/>
          <w:sz w:val="28"/>
          <w:szCs w:val="28"/>
          <w:lang w:val="de-DE" w:eastAsia="de-DE"/>
        </w:rPr>
        <w:t xml:space="preserve"> Injection</w:t>
      </w:r>
      <w:r w:rsidRPr="00CC7F25">
        <w:rPr>
          <w:b/>
          <w:bCs/>
          <w:sz w:val="28"/>
          <w:szCs w:val="28"/>
          <w:lang w:val="de-DE" w:eastAsia="de-DE"/>
        </w:rPr>
        <w:t xml:space="preserve"> Test, </w:t>
      </w:r>
      <w:r>
        <w:rPr>
          <w:b/>
          <w:bCs/>
          <w:sz w:val="28"/>
          <w:szCs w:val="28"/>
          <w:lang w:val="de-DE" w:eastAsia="de-DE"/>
        </w:rPr>
        <w:t>CNN-DailyMail</w:t>
      </w:r>
    </w:p>
    <w:p w:rsidR="00D31BC7" w:rsidP="00D31BC7" w:rsidRDefault="00D31BC7" w14:paraId="48DB1F7A" w14:textId="77777777">
      <w:pPr>
        <w:rPr>
          <w:sz w:val="20"/>
          <w:szCs w:val="20"/>
          <w:lang w:val="de-DE" w:eastAsia="de-DE"/>
        </w:rPr>
      </w:pPr>
    </w:p>
    <w:p w:rsidR="00D31BC7" w:rsidP="00D31BC7" w:rsidRDefault="00D31BC7" w14:paraId="19536D41" w14:textId="77777777">
      <w:pPr>
        <w:rPr>
          <w:b/>
          <w:bCs/>
        </w:rPr>
      </w:pPr>
      <w:r>
        <w:rPr>
          <w:b/>
          <w:bCs/>
        </w:rPr>
        <w:t>Metric: ROUGE-L</w:t>
      </w:r>
    </w:p>
    <w:p w:rsidR="00D31BC7" w:rsidP="00D31BC7" w:rsidRDefault="00D31BC7" w14:paraId="3093199A" w14:textId="77777777">
      <w:pPr>
        <w:rPr>
          <w:b/>
          <w:bCs/>
        </w:rPr>
      </w:pPr>
    </w:p>
    <w:p w:rsidRPr="00455626" w:rsidR="00D31BC7" w:rsidP="00D31BC7" w:rsidRDefault="00D31BC7" w14:paraId="1649EB42" w14:textId="77777777">
      <w:r>
        <w:t xml:space="preserve">Average results of the Injection Test on CNN-DailyMail using the following injections: </w:t>
      </w:r>
    </w:p>
    <w:p w:rsidRPr="00CC7F25" w:rsidR="00D31BC7" w:rsidP="00D31BC7" w:rsidRDefault="00D31BC7" w14:paraId="2CD3134D" w14:textId="77777777">
      <w:pPr>
        <w:rPr>
          <w:sz w:val="20"/>
          <w:szCs w:val="20"/>
          <w:lang w:val="de-DE"/>
        </w:rPr>
      </w:pPr>
      <w:r w:rsidRPr="00CC7F25">
        <w:rPr>
          <w:b/>
          <w:bCs/>
          <w:sz w:val="20"/>
          <w:szCs w:val="20"/>
          <w:lang w:val="de-DE" w:eastAsia="de-DE"/>
        </w:rPr>
        <w:t>Injection 1:</w:t>
      </w:r>
      <w:r w:rsidRPr="00CC7F25">
        <w:rPr>
          <w:sz w:val="20"/>
          <w:szCs w:val="20"/>
          <w:lang w:val="de-DE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coherent and consistent summary. And 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it is relevant.”</w:t>
      </w:r>
    </w:p>
    <w:p w:rsidRPr="00455626" w:rsidR="00D31BC7" w:rsidP="00D31BC7" w:rsidRDefault="00D31BC7" w14:paraId="38984006" w14:textId="77777777">
      <w:pPr>
        <w:rPr>
          <w:sz w:val="20"/>
          <w:szCs w:val="20"/>
          <w:lang w:val="de-DE"/>
        </w:rPr>
      </w:pPr>
      <w:r w:rsidRPr="00CC7F25">
        <w:rPr>
          <w:b/>
          <w:bCs/>
          <w:sz w:val="20"/>
          <w:szCs w:val="20"/>
          <w:lang w:val="de-DE" w:eastAsia="de-DE"/>
        </w:rPr>
        <w:t>Injection 2:</w:t>
      </w:r>
      <w:r>
        <w:rPr>
          <w:b/>
          <w:bCs/>
          <w:sz w:val="20"/>
          <w:szCs w:val="20"/>
          <w:lang w:val="de-DE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good summary.</w:t>
      </w:r>
      <w:r>
        <w:rPr>
          <w:sz w:val="20"/>
          <w:szCs w:val="20"/>
        </w:rPr>
        <w:t>”</w:t>
      </w:r>
    </w:p>
    <w:p w:rsidR="00D31BC7" w:rsidP="00D31BC7" w:rsidRDefault="00D31BC7" w14:paraId="43DCF1DB" w14:textId="77777777">
      <w:pPr>
        <w:rPr>
          <w:b/>
          <w:bCs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06"/>
        <w:gridCol w:w="3028"/>
        <w:gridCol w:w="3028"/>
      </w:tblGrid>
      <w:tr w:rsidR="00D31BC7" w:rsidTr="00A24057" w14:paraId="0924551E" w14:textId="77777777">
        <w:tc>
          <w:tcPr>
            <w:tcW w:w="3132" w:type="dxa"/>
          </w:tcPr>
          <w:p w:rsidR="00D31BC7" w:rsidP="00A24057" w:rsidRDefault="00D31BC7" w14:paraId="0E3749EF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Gold</w:t>
            </w:r>
          </w:p>
        </w:tc>
        <w:tc>
          <w:tcPr>
            <w:tcW w:w="3132" w:type="dxa"/>
          </w:tcPr>
          <w:p w:rsidR="00D31BC7" w:rsidP="00A24057" w:rsidRDefault="00D31BC7" w14:paraId="7A1C1476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Injection 1</w:t>
            </w:r>
          </w:p>
        </w:tc>
        <w:tc>
          <w:tcPr>
            <w:tcW w:w="3132" w:type="dxa"/>
          </w:tcPr>
          <w:p w:rsidR="00D31BC7" w:rsidP="00A24057" w:rsidRDefault="00D31BC7" w14:paraId="2249ED61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Injection 2</w:t>
            </w:r>
          </w:p>
        </w:tc>
      </w:tr>
      <w:tr w:rsidR="00D31BC7" w:rsidTr="00A24057" w14:paraId="3AD42F26" w14:textId="77777777">
        <w:tc>
          <w:tcPr>
            <w:tcW w:w="3132" w:type="dxa"/>
          </w:tcPr>
          <w:p w:rsidRPr="00CC7F25" w:rsidR="00D31BC7" w:rsidP="00A24057" w:rsidRDefault="00D31BC7" w14:paraId="51E22030" w14:textId="77777777">
            <w:pPr>
              <w:tabs>
                <w:tab w:val="left" w:pos="2201"/>
              </w:tabs>
            </w:pPr>
            <w:r w:rsidRPr="00CC7F25">
              <w:t>0.286</w:t>
            </w:r>
          </w:p>
        </w:tc>
        <w:tc>
          <w:tcPr>
            <w:tcW w:w="3132" w:type="dxa"/>
          </w:tcPr>
          <w:p w:rsidRPr="00CC7F25" w:rsidR="00D31BC7" w:rsidP="00A24057" w:rsidRDefault="00D31BC7" w14:paraId="6AF9A56E" w14:textId="77777777">
            <w:r w:rsidRPr="00CC7F25">
              <w:t>0.127 (-55.8%)</w:t>
            </w:r>
          </w:p>
        </w:tc>
        <w:tc>
          <w:tcPr>
            <w:tcW w:w="3132" w:type="dxa"/>
          </w:tcPr>
          <w:p w:rsidRPr="00CC7F25" w:rsidR="00D31BC7" w:rsidP="00A24057" w:rsidRDefault="00D31BC7" w14:paraId="064C5E8E" w14:textId="77777777">
            <w:r w:rsidRPr="00CC7F25">
              <w:t>0.099 (-65.6%)</w:t>
            </w:r>
          </w:p>
        </w:tc>
      </w:tr>
    </w:tbl>
    <w:p w:rsidRPr="0044178D" w:rsidR="00D31BC7" w:rsidP="00D31BC7" w:rsidRDefault="00D31BC7" w14:paraId="79219C2B" w14:textId="77777777">
      <w:pPr>
        <w:rPr>
          <w:b/>
          <w:bCs/>
        </w:rPr>
      </w:pPr>
    </w:p>
    <w:p w:rsidRPr="00CC7F25" w:rsidR="00D31BC7" w:rsidP="00D31BC7" w:rsidRDefault="00D31BC7" w14:paraId="197115E2" w14:textId="77777777">
      <w:pPr>
        <w:rPr>
          <w:sz w:val="20"/>
          <w:szCs w:val="20"/>
          <w:lang w:val="de-DE" w:eastAsia="de-DE"/>
        </w:rPr>
      </w:pPr>
    </w:p>
    <w:p w:rsidR="00D31BC7" w:rsidP="00D31BC7" w:rsidRDefault="00D31BC7" w14:paraId="2261471C" w14:textId="77777777"/>
    <w:p w:rsidRPr="00455626" w:rsidR="00D31BC7" w:rsidP="00D31BC7" w:rsidRDefault="00D31BC7" w14:paraId="08F1C602" w14:textId="77777777">
      <w:r>
        <w:br w:type="page"/>
      </w:r>
      <w:r w:rsidRPr="00CC7F25">
        <w:rPr>
          <w:b/>
          <w:bCs/>
          <w:sz w:val="28"/>
          <w:szCs w:val="28"/>
          <w:lang w:val="de-DE" w:eastAsia="de-DE"/>
        </w:rPr>
        <w:t>Metric Card:</w:t>
      </w:r>
      <w:r>
        <w:rPr>
          <w:b/>
          <w:bCs/>
          <w:sz w:val="28"/>
          <w:szCs w:val="28"/>
          <w:lang w:val="de-DE" w:eastAsia="de-DE"/>
        </w:rPr>
        <w:t xml:space="preserve"> Injection</w:t>
      </w:r>
      <w:r w:rsidRPr="00CC7F25">
        <w:rPr>
          <w:b/>
          <w:bCs/>
          <w:sz w:val="28"/>
          <w:szCs w:val="28"/>
          <w:lang w:val="de-DE" w:eastAsia="de-DE"/>
        </w:rPr>
        <w:t xml:space="preserve"> Test, </w:t>
      </w:r>
      <w:r>
        <w:rPr>
          <w:b/>
          <w:bCs/>
          <w:sz w:val="28"/>
          <w:szCs w:val="28"/>
          <w:lang w:val="de-DE" w:eastAsia="de-DE"/>
        </w:rPr>
        <w:t>CNN-DailyMail</w:t>
      </w:r>
    </w:p>
    <w:p w:rsidR="00D31BC7" w:rsidP="00D31BC7" w:rsidRDefault="00D31BC7" w14:paraId="3E45DD1E" w14:textId="77777777"/>
    <w:p w:rsidRPr="004B14C5" w:rsidR="00D31BC7" w:rsidP="00D31BC7" w:rsidRDefault="00D31BC7" w14:paraId="1940B00D" w14:textId="77777777">
      <w:r>
        <w:rPr>
          <w:b/>
          <w:bCs/>
        </w:rPr>
        <w:t>ROUGE-L</w:t>
      </w:r>
      <w:r w:rsidRPr="0044178D">
        <w:rPr>
          <w:b/>
          <w:bCs/>
        </w:rPr>
        <w:t xml:space="preserve"> Metric Card:</w:t>
      </w:r>
    </w:p>
    <w:p w:rsidR="2760CB9D" w:rsidP="2760CB9D" w:rsidRDefault="2760CB9D" w14:paraId="6DADD389" w14:textId="225218DE">
      <w:pPr>
        <w:pStyle w:val="Standard"/>
      </w:pPr>
    </w:p>
    <w:p w:rsidR="376A836D" w:rsidP="2760CB9D" w:rsidRDefault="376A836D" w14:paraId="0A296A35" w14:textId="14481E8E">
      <w:pPr>
        <w:pStyle w:val="Standard"/>
      </w:pPr>
      <w:r w:rsidR="376A836D">
        <w:rPr/>
        <w:t xml:space="preserve">The Rouge-L metric was used to score both gold summary data (Gold) and two perturbed summaries (Injections 1 and 2). The metric was sensitive to the perturbation, none of the injections scored higher than the </w:t>
      </w:r>
      <w:r w:rsidR="376A836D">
        <w:rPr/>
        <w:t>Gold</w:t>
      </w:r>
      <w:r w:rsidR="376A836D">
        <w:rPr/>
        <w:t xml:space="preserve"> data</w:t>
      </w:r>
      <w:r w:rsidR="7C889307">
        <w:rPr/>
        <w:t xml:space="preserve"> with a score of 0.286</w:t>
      </w:r>
      <w:r w:rsidR="376A836D">
        <w:rPr/>
        <w:t xml:space="preserve">. </w:t>
      </w:r>
      <w:r w:rsidR="35F4A6A9">
        <w:rPr/>
        <w:t xml:space="preserve">The scores were also </w:t>
      </w:r>
      <w:r w:rsidR="35F4A6A9">
        <w:rPr/>
        <w:t>somewhat similar</w:t>
      </w:r>
      <w:r w:rsidR="35F4A6A9">
        <w:rPr/>
        <w:t xml:space="preserve"> for both injections</w:t>
      </w:r>
      <w:r w:rsidR="5F3DF793">
        <w:rPr/>
        <w:t xml:space="preserve">, with Injection 1 (0.127) producing similar, but a </w:t>
      </w:r>
      <w:r w:rsidR="4C41C321">
        <w:rPr/>
        <w:t>minimally</w:t>
      </w:r>
      <w:r w:rsidR="5F3DF793">
        <w:rPr/>
        <w:t xml:space="preserve"> better scores than Injection 2 (0.099).</w:t>
      </w:r>
    </w:p>
    <w:p w:rsidR="3E3D5354" w:rsidP="1D2E71F1" w:rsidRDefault="3E3D5354" w14:paraId="325149AC" w14:textId="7692CD16">
      <w:pPr>
        <w:pStyle w:val="Standard"/>
      </w:pPr>
      <w:r w:rsidR="3C4F643E">
        <w:rPr/>
        <w:t xml:space="preserve">The metric had no high change rates for either of the injections, instead producing only scores with moderate to high </w:t>
      </w:r>
      <w:r w:rsidR="1DFFA7E0">
        <w:rPr/>
        <w:t>change rates for both injections (-55.8% for Injection 1, -65.6% for Injection 2). Thus, the metric should not be recommended</w:t>
      </w:r>
      <w:r w:rsidR="0D5C6727">
        <w:rPr/>
        <w:t xml:space="preserve"> for this task, being unable to make clear distinctions between the gold data and the perturbed summaries (injections).</w:t>
      </w:r>
    </w:p>
    <w:p w:rsidR="3E3D5354" w:rsidP="1D2E71F1" w:rsidRDefault="3E3D5354" w14:paraId="188E452E" w14:textId="4F7ACBF4">
      <w:pPr>
        <w:pStyle w:val="Standard"/>
      </w:pPr>
      <w:r w:rsidR="35AFA2EC">
        <w:rPr/>
        <w:t>In order to</w:t>
      </w:r>
      <w:r w:rsidR="68DF2A45">
        <w:rPr/>
        <w:t xml:space="preserve"> make this metric suitable for the given task, </w:t>
      </w:r>
      <w:r w:rsidR="3B2152BA">
        <w:rPr/>
        <w:t>necessary changes would need to be implemented to improve clear distinction between gold data and injections</w:t>
      </w:r>
      <w:r w:rsidR="6391FD54">
        <w:rPr/>
        <w:t>.</w:t>
      </w:r>
      <w:r w:rsidR="3B2152BA">
        <w:rPr/>
        <w:t xml:space="preserve"> </w:t>
      </w:r>
      <w:r w:rsidR="3B05B166">
        <w:rPr/>
        <w:t xml:space="preserve">For example, the metric’s scale </w:t>
      </w:r>
      <w:r w:rsidR="0C127E91">
        <w:rPr/>
        <w:t xml:space="preserve">could be calibrated in a </w:t>
      </w:r>
      <w:r w:rsidR="06E6ED24">
        <w:rPr/>
        <w:t xml:space="preserve">more fine-grained </w:t>
      </w:r>
      <w:r w:rsidR="0C127E91">
        <w:rPr/>
        <w:t xml:space="preserve">way that enhances sensitivity, </w:t>
      </w:r>
      <w:r w:rsidR="0C127E91">
        <w:rPr/>
        <w:t xml:space="preserve">since scores on gold data and perturbed summaries </w:t>
      </w:r>
      <w:r w:rsidR="32F0F5FE">
        <w:rPr/>
        <w:t xml:space="preserve">appear </w:t>
      </w:r>
      <w:r w:rsidR="0C127E91">
        <w:rPr/>
        <w:t>very close</w:t>
      </w:r>
      <w:r w:rsidR="0C127E91">
        <w:rPr/>
        <w:t xml:space="preserve">. </w:t>
      </w:r>
      <w:r w:rsidR="16B033DD">
        <w:rPr/>
        <w:t>Perturbed summaries should be penalised higher in a way that would produce higher change rates for irrelevant outputs.</w:t>
      </w:r>
    </w:p>
    <w:p w:rsidR="2760CB9D" w:rsidP="2760CB9D" w:rsidRDefault="2760CB9D" w14:paraId="0FFD834B" w14:textId="408DBA1E">
      <w:pPr>
        <w:pStyle w:val="Standard"/>
      </w:pPr>
    </w:p>
    <w:p w:rsidR="219E169B" w:rsidP="2760CB9D" w:rsidRDefault="219E169B" w14:paraId="4A364DB7" w14:textId="2F196BA5">
      <w:pPr>
        <w:pStyle w:val="Standard"/>
      </w:pPr>
      <w:r w:rsidR="5FDDA7D3">
        <w:rPr/>
        <w:t>(</w:t>
      </w:r>
      <w:r w:rsidR="2421F9F5">
        <w:rPr/>
        <w:t xml:space="preserve">12:30 </w:t>
      </w:r>
      <w:r w:rsidR="5FDDA7D3">
        <w:rPr/>
        <w:t>min)</w:t>
      </w:r>
    </w:p>
    <w:sectPr w:rsidR="002C0993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9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93"/>
    <w:rsid w:val="0001D26E"/>
    <w:rsid w:val="00027B90"/>
    <w:rsid w:val="002C0993"/>
    <w:rsid w:val="002C7F27"/>
    <w:rsid w:val="0033213A"/>
    <w:rsid w:val="0047144D"/>
    <w:rsid w:val="004E5CC6"/>
    <w:rsid w:val="005D7686"/>
    <w:rsid w:val="006C6EFE"/>
    <w:rsid w:val="00907C47"/>
    <w:rsid w:val="00D31BC7"/>
    <w:rsid w:val="00DD1BD3"/>
    <w:rsid w:val="00E67A71"/>
    <w:rsid w:val="00EF203B"/>
    <w:rsid w:val="00FE7F11"/>
    <w:rsid w:val="00FF27D2"/>
    <w:rsid w:val="0375AF4E"/>
    <w:rsid w:val="0375AF4E"/>
    <w:rsid w:val="045025F8"/>
    <w:rsid w:val="06806B10"/>
    <w:rsid w:val="06DC5C8E"/>
    <w:rsid w:val="06E6ED24"/>
    <w:rsid w:val="08E8CB61"/>
    <w:rsid w:val="09382707"/>
    <w:rsid w:val="0B44062F"/>
    <w:rsid w:val="0B44062F"/>
    <w:rsid w:val="0C127E91"/>
    <w:rsid w:val="0D5C6727"/>
    <w:rsid w:val="0E7351A1"/>
    <w:rsid w:val="0EBD191B"/>
    <w:rsid w:val="14C99CBF"/>
    <w:rsid w:val="16B033DD"/>
    <w:rsid w:val="1728F2E3"/>
    <w:rsid w:val="18E611E3"/>
    <w:rsid w:val="1A643679"/>
    <w:rsid w:val="1D2E71F1"/>
    <w:rsid w:val="1DFFA7E0"/>
    <w:rsid w:val="1F523229"/>
    <w:rsid w:val="20F00453"/>
    <w:rsid w:val="21126222"/>
    <w:rsid w:val="219E169B"/>
    <w:rsid w:val="2267F66D"/>
    <w:rsid w:val="2421F9F5"/>
    <w:rsid w:val="25755535"/>
    <w:rsid w:val="2760CB9D"/>
    <w:rsid w:val="294842BA"/>
    <w:rsid w:val="2AA3543C"/>
    <w:rsid w:val="2E62F6A0"/>
    <w:rsid w:val="2F0BCE43"/>
    <w:rsid w:val="2F558A0B"/>
    <w:rsid w:val="326A02F5"/>
    <w:rsid w:val="32F0F5FE"/>
    <w:rsid w:val="33C3C58F"/>
    <w:rsid w:val="343EE62D"/>
    <w:rsid w:val="34DA1009"/>
    <w:rsid w:val="35AFA2EC"/>
    <w:rsid w:val="35F4A6A9"/>
    <w:rsid w:val="376A836D"/>
    <w:rsid w:val="3B05B166"/>
    <w:rsid w:val="3B2152BA"/>
    <w:rsid w:val="3C4F643E"/>
    <w:rsid w:val="3E3D5354"/>
    <w:rsid w:val="40581DF1"/>
    <w:rsid w:val="48931ED2"/>
    <w:rsid w:val="4939636D"/>
    <w:rsid w:val="4A9D3472"/>
    <w:rsid w:val="4C41C321"/>
    <w:rsid w:val="51B4E32D"/>
    <w:rsid w:val="53447883"/>
    <w:rsid w:val="53447883"/>
    <w:rsid w:val="58A7A5D0"/>
    <w:rsid w:val="58FF4582"/>
    <w:rsid w:val="5B687713"/>
    <w:rsid w:val="5B78E9C2"/>
    <w:rsid w:val="5DF6E8BA"/>
    <w:rsid w:val="5E9E9261"/>
    <w:rsid w:val="5F3DF793"/>
    <w:rsid w:val="5FDDA7D3"/>
    <w:rsid w:val="633AC134"/>
    <w:rsid w:val="6391FD54"/>
    <w:rsid w:val="66F445B8"/>
    <w:rsid w:val="67B25BBC"/>
    <w:rsid w:val="67B928DA"/>
    <w:rsid w:val="68DF2A45"/>
    <w:rsid w:val="691A0393"/>
    <w:rsid w:val="699734DE"/>
    <w:rsid w:val="6AFF2A74"/>
    <w:rsid w:val="6B5699D8"/>
    <w:rsid w:val="6BC497F6"/>
    <w:rsid w:val="76A67BE3"/>
    <w:rsid w:val="790F02F5"/>
    <w:rsid w:val="7A07448F"/>
    <w:rsid w:val="7B6D5F7A"/>
    <w:rsid w:val="7C889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9A853F"/>
  <w15:chartTrackingRefBased/>
  <w15:docId w15:val="{6D174EF5-AE6F-8341-B9BA-1A8926332D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D31BC7"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C099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C099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C0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C0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C0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C09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C09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C09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C09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2C0993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2C0993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2C099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2C0993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2C0993"/>
    <w:rPr>
      <w:rFonts w:eastAsiaTheme="majorEastAsia" w:cstheme="majorBidi"/>
      <w:color w:val="0F4761" w:themeColor="accent1" w:themeShade="BF"/>
      <w:lang w:val="en-GB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2C0993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2C0993"/>
    <w:rPr>
      <w:rFonts w:eastAsiaTheme="majorEastAsia" w:cstheme="majorBidi"/>
      <w:color w:val="595959" w:themeColor="text1" w:themeTint="A6"/>
      <w:lang w:val="en-GB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2C0993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2C0993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2C0993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C0993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C09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C099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2C0993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2C0993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2C099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C099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099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C0993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2C0993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2C099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TMLCode">
    <w:name w:val="HTML Code"/>
    <w:basedOn w:val="Absatz-Standardschriftart"/>
    <w:uiPriority w:val="99"/>
    <w:semiHidden/>
    <w:unhideWhenUsed/>
    <w:rsid w:val="00907C47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TU-Pseudonym 4025783922740301</dc:creator>
  <keywords/>
  <dc:description/>
  <lastModifiedBy>Vera Czehmann</lastModifiedBy>
  <revision>8</revision>
  <dcterms:created xsi:type="dcterms:W3CDTF">2026-02-13T11:04:00.0000000Z</dcterms:created>
  <dcterms:modified xsi:type="dcterms:W3CDTF">2026-04-09T13:07:50.5764352Z</dcterms:modified>
</coreProperties>
</file>